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B4" w:rsidRDefault="006C67B4">
      <w:pPr>
        <w:jc w:val="both"/>
        <w:rPr>
          <w:lang w:val="fi-FI"/>
        </w:rPr>
      </w:pPr>
      <w:r>
        <w:rPr>
          <w:lang w:val="fi-FI"/>
        </w:rPr>
        <w:t xml:space="preserve">  </w:t>
      </w:r>
      <w:r>
        <w:rPr>
          <w:lang w:val="fi-FI"/>
        </w:rPr>
        <w:tab/>
      </w:r>
      <w:r>
        <w:rPr>
          <w:lang w:val="fi-FI"/>
        </w:rPr>
        <w:tab/>
      </w:r>
    </w:p>
    <w:p w:rsidR="006C67B4" w:rsidRDefault="006C67B4">
      <w:pPr>
        <w:jc w:val="both"/>
        <w:rPr>
          <w:lang w:val="fi-FI"/>
        </w:rPr>
      </w:pPr>
    </w:p>
    <w:p w:rsidR="006C67B4" w:rsidRDefault="006C67B4">
      <w:pPr>
        <w:jc w:val="both"/>
        <w:rPr>
          <w:lang w:val="fi-FI"/>
        </w:rPr>
      </w:pPr>
    </w:p>
    <w:p w:rsidR="006C67B4" w:rsidRDefault="006C67B4">
      <w:pPr>
        <w:jc w:val="both"/>
        <w:rPr>
          <w:lang w:val="fi-FI"/>
        </w:rPr>
      </w:pPr>
    </w:p>
    <w:p w:rsidR="006C67B4" w:rsidRDefault="006C67B4">
      <w:pPr>
        <w:jc w:val="both"/>
        <w:rPr>
          <w:lang w:val="fi-FI"/>
        </w:rPr>
      </w:pPr>
    </w:p>
    <w:p w:rsidR="006C67B4" w:rsidRDefault="006C67B4">
      <w:pPr>
        <w:jc w:val="both"/>
        <w:rPr>
          <w:sz w:val="40"/>
          <w:szCs w:val="40"/>
          <w:lang w:val="fi-FI"/>
        </w:rPr>
      </w:pPr>
    </w:p>
    <w:p w:rsidR="006C67B4" w:rsidRDefault="006C67B4">
      <w:pPr>
        <w:jc w:val="both"/>
        <w:rPr>
          <w:sz w:val="40"/>
          <w:szCs w:val="40"/>
          <w:lang w:val="fi-FI"/>
        </w:rPr>
      </w:pPr>
    </w:p>
    <w:p w:rsidR="006C67B4" w:rsidRDefault="006C67B4" w:rsidP="00C67D07">
      <w:pPr>
        <w:pStyle w:val="C1PlainText"/>
        <w:ind w:left="0"/>
      </w:pPr>
    </w:p>
    <w:p w:rsidR="006C67B4" w:rsidRPr="0013227F" w:rsidRDefault="006C67B4">
      <w:pPr>
        <w:pStyle w:val="Subheading1"/>
        <w:jc w:val="center"/>
        <w:rPr>
          <w:rFonts w:ascii="Gesta Medium" w:hAnsi="Gesta Medium"/>
          <w:b w:val="0"/>
          <w:bCs w:val="0"/>
          <w:sz w:val="52"/>
          <w:szCs w:val="40"/>
        </w:rPr>
      </w:pPr>
      <w:r w:rsidRPr="0013227F">
        <w:rPr>
          <w:rFonts w:ascii="Gesta Medium" w:hAnsi="Gesta Medium"/>
          <w:b w:val="0"/>
          <w:bCs w:val="0"/>
          <w:sz w:val="52"/>
          <w:szCs w:val="40"/>
        </w:rPr>
        <w:t xml:space="preserve">YRITYKSEN ja LAITOKSEN </w:t>
      </w:r>
    </w:p>
    <w:p w:rsidR="006C67B4" w:rsidRPr="0013227F" w:rsidRDefault="006C67B4">
      <w:pPr>
        <w:pStyle w:val="Subheading1"/>
        <w:jc w:val="center"/>
        <w:rPr>
          <w:rFonts w:ascii="Gesta Medium" w:hAnsi="Gesta Medium"/>
          <w:b w:val="0"/>
          <w:bCs w:val="0"/>
          <w:sz w:val="52"/>
          <w:szCs w:val="40"/>
        </w:rPr>
      </w:pPr>
      <w:r w:rsidRPr="0013227F">
        <w:rPr>
          <w:rFonts w:ascii="Gesta Medium" w:hAnsi="Gesta Medium"/>
          <w:b w:val="0"/>
          <w:bCs w:val="0"/>
          <w:sz w:val="52"/>
          <w:szCs w:val="40"/>
        </w:rPr>
        <w:t xml:space="preserve">PELASTUSSUUNNITELMAn </w:t>
      </w:r>
    </w:p>
    <w:p w:rsidR="006C67B4" w:rsidRPr="0013227F" w:rsidRDefault="006C67B4">
      <w:pPr>
        <w:pStyle w:val="Subheading1"/>
        <w:jc w:val="center"/>
        <w:rPr>
          <w:rFonts w:ascii="Gesta Medium" w:hAnsi="Gesta Medium"/>
          <w:b w:val="0"/>
          <w:bCs w:val="0"/>
          <w:sz w:val="52"/>
          <w:szCs w:val="40"/>
        </w:rPr>
      </w:pPr>
      <w:r w:rsidRPr="0013227F">
        <w:rPr>
          <w:rFonts w:ascii="Gesta Medium" w:hAnsi="Gesta Medium"/>
          <w:b w:val="0"/>
          <w:bCs w:val="0"/>
          <w:sz w:val="52"/>
          <w:szCs w:val="40"/>
        </w:rPr>
        <w:t>laatimisohje</w:t>
      </w:r>
    </w:p>
    <w:p w:rsidR="006C67B4" w:rsidRDefault="006C67B4">
      <w:pPr>
        <w:pStyle w:val="C1PlainText"/>
        <w:rPr>
          <w:rFonts w:ascii="Arial" w:hAnsi="Arial"/>
        </w:rPr>
      </w:pPr>
    </w:p>
    <w:p w:rsidR="006C67B4" w:rsidRDefault="006C67B4">
      <w:pPr>
        <w:pStyle w:val="C1PlainText"/>
        <w:rPr>
          <w:rFonts w:ascii="Arial" w:hAnsi="Arial"/>
        </w:rPr>
      </w:pPr>
    </w:p>
    <w:p w:rsidR="006C67B4" w:rsidRDefault="006C67B4">
      <w:pPr>
        <w:pStyle w:val="C1PlainText"/>
        <w:rPr>
          <w:rFonts w:ascii="Arial" w:hAnsi="Arial"/>
        </w:rPr>
      </w:pPr>
    </w:p>
    <w:p w:rsidR="006C67B4" w:rsidRDefault="006C67B4">
      <w:pPr>
        <w:pStyle w:val="C1PlainText"/>
        <w:rPr>
          <w:rFonts w:ascii="Arial" w:hAnsi="Arial"/>
        </w:rPr>
      </w:pPr>
    </w:p>
    <w:p w:rsidR="006C67B4" w:rsidRDefault="006C67B4">
      <w:pPr>
        <w:pStyle w:val="C1PlainText"/>
        <w:rPr>
          <w:rFonts w:ascii="Arial" w:hAnsi="Arial"/>
        </w:rPr>
      </w:pPr>
    </w:p>
    <w:p w:rsidR="006C67B4" w:rsidRDefault="006C67B4">
      <w:pPr>
        <w:pStyle w:val="C1PlainText"/>
        <w:rPr>
          <w:rFonts w:ascii="Arial" w:hAnsi="Arial"/>
        </w:rPr>
      </w:pPr>
    </w:p>
    <w:p w:rsidR="006C67B4" w:rsidRDefault="006C67B4">
      <w:pPr>
        <w:pStyle w:val="C1PlainText"/>
        <w:rPr>
          <w:rFonts w:ascii="Arial" w:hAnsi="Arial"/>
        </w:rPr>
      </w:pPr>
    </w:p>
    <w:p w:rsidR="006C67B4" w:rsidRDefault="006C67B4">
      <w:pPr>
        <w:pStyle w:val="C1PlainText"/>
        <w:rPr>
          <w:rFonts w:ascii="Arial" w:hAnsi="Arial"/>
        </w:rPr>
      </w:pPr>
    </w:p>
    <w:p w:rsidR="006C67B4" w:rsidRDefault="006C67B4">
      <w:pPr>
        <w:pStyle w:val="C1PlainText"/>
        <w:rPr>
          <w:rFonts w:ascii="Arial" w:hAnsi="Arial"/>
        </w:rPr>
      </w:pPr>
    </w:p>
    <w:p w:rsidR="0013227F" w:rsidRDefault="006C67B4" w:rsidP="0013227F">
      <w:pPr>
        <w:rPr>
          <w:lang w:val="fi-FI"/>
        </w:rPr>
      </w:pPr>
      <w:r>
        <w:rPr>
          <w:szCs w:val="40"/>
          <w:lang w:val="fi-FI"/>
        </w:rPr>
        <w:t>OHJE</w:t>
      </w:r>
      <w:r>
        <w:rPr>
          <w:lang w:val="fi-FI"/>
        </w:rPr>
        <w:t>:</w:t>
      </w:r>
      <w:r>
        <w:rPr>
          <w:b/>
          <w:bCs/>
          <w:lang w:val="fi-FI"/>
        </w:rPr>
        <w:t xml:space="preserve"> </w:t>
      </w:r>
      <w:r>
        <w:rPr>
          <w:lang w:val="fi-FI"/>
        </w:rPr>
        <w:t>Tämä pelastussuunnitelman laatimisohje on tarkoitettu kohteiden pelastussuunnitelman laatijoi</w:t>
      </w:r>
      <w:r>
        <w:rPr>
          <w:lang w:val="fi-FI"/>
        </w:rPr>
        <w:t>l</w:t>
      </w:r>
      <w:r>
        <w:rPr>
          <w:lang w:val="fi-FI"/>
        </w:rPr>
        <w:t xml:space="preserve">le ja päivittäjille tieto- ja ohjemateriaaliksi. </w:t>
      </w:r>
      <w:r w:rsidR="00EE495C">
        <w:rPr>
          <w:lang w:val="fi-FI"/>
        </w:rPr>
        <w:t>Pirkanmaan pelastuslaitoksen</w:t>
      </w:r>
      <w:r>
        <w:rPr>
          <w:lang w:val="fi-FI"/>
        </w:rPr>
        <w:t xml:space="preserve"> yrityksen ja laitoksen pela</w:t>
      </w:r>
      <w:r>
        <w:rPr>
          <w:lang w:val="fi-FI"/>
        </w:rPr>
        <w:t>s</w:t>
      </w:r>
      <w:r>
        <w:rPr>
          <w:lang w:val="fi-FI"/>
        </w:rPr>
        <w:t>tussuunnitelmalomakkeet sisältävät kolme asiakirjaa: pelastussuunnitelman laatimisohjeen, pelastu</w:t>
      </w:r>
      <w:r>
        <w:rPr>
          <w:lang w:val="fi-FI"/>
        </w:rPr>
        <w:t>s</w:t>
      </w:r>
      <w:r>
        <w:rPr>
          <w:lang w:val="fi-FI"/>
        </w:rPr>
        <w:t>suunnitelmapohjan ja pelastussuunnitelman liitteet. Oman kohteen tiedot täytetään pelastussuunnite</w:t>
      </w:r>
      <w:r>
        <w:rPr>
          <w:lang w:val="fi-FI"/>
        </w:rPr>
        <w:t>l</w:t>
      </w:r>
      <w:r>
        <w:rPr>
          <w:lang w:val="fi-FI"/>
        </w:rPr>
        <w:t xml:space="preserve">mapohjaan ja liiteasiakirjaan, jonne tästä ohjeesta voi siirtää tekstiä. Johdanto </w:t>
      </w:r>
      <w:proofErr w:type="gramStart"/>
      <w:r>
        <w:rPr>
          <w:lang w:val="fi-FI"/>
        </w:rPr>
        <w:t>–kohda</w:t>
      </w:r>
      <w:r w:rsidR="0013227F">
        <w:rPr>
          <w:lang w:val="fi-FI"/>
        </w:rPr>
        <w:t>ssa</w:t>
      </w:r>
      <w:proofErr w:type="gramEnd"/>
      <w:r w:rsidR="0013227F">
        <w:rPr>
          <w:lang w:val="fi-FI"/>
        </w:rPr>
        <w:t xml:space="preserve"> on lisätietoja suunnitelman  </w:t>
      </w:r>
      <w:r>
        <w:rPr>
          <w:lang w:val="fi-FI"/>
        </w:rPr>
        <w:t>laatimisesta.</w:t>
      </w:r>
    </w:p>
    <w:p w:rsidR="0013227F" w:rsidRDefault="0013227F" w:rsidP="0013227F">
      <w:pPr>
        <w:rPr>
          <w:lang w:val="fi-FI"/>
        </w:rPr>
      </w:pPr>
    </w:p>
    <w:p w:rsidR="0013227F" w:rsidRDefault="0013227F" w:rsidP="0013227F">
      <w:pPr>
        <w:rPr>
          <w:lang w:val="fi-FI"/>
        </w:rPr>
      </w:pPr>
    </w:p>
    <w:p w:rsidR="0013227F" w:rsidRDefault="0013227F" w:rsidP="0013227F">
      <w:pPr>
        <w:rPr>
          <w:lang w:val="fi-FI"/>
        </w:rPr>
      </w:pPr>
    </w:p>
    <w:p w:rsidR="0013227F" w:rsidRDefault="0013227F" w:rsidP="0013227F">
      <w:pPr>
        <w:rPr>
          <w:lang w:val="fi-FI"/>
        </w:rPr>
      </w:pPr>
    </w:p>
    <w:p w:rsidR="0013227F" w:rsidRDefault="0013227F" w:rsidP="0013227F">
      <w:pPr>
        <w:rPr>
          <w:lang w:val="fi-FI"/>
        </w:rPr>
      </w:pPr>
    </w:p>
    <w:p w:rsidR="0013227F" w:rsidRDefault="0013227F" w:rsidP="0013227F">
      <w:pPr>
        <w:rPr>
          <w:lang w:val="fi-FI"/>
        </w:rPr>
      </w:pPr>
    </w:p>
    <w:p w:rsidR="0013227F" w:rsidRDefault="0013227F" w:rsidP="0013227F">
      <w:pPr>
        <w:rPr>
          <w:lang w:val="fi-FI"/>
        </w:rPr>
      </w:pPr>
    </w:p>
    <w:p w:rsidR="0013227F" w:rsidRDefault="0013227F" w:rsidP="0013227F">
      <w:pPr>
        <w:rPr>
          <w:lang w:val="fi-FI"/>
        </w:rPr>
      </w:pPr>
    </w:p>
    <w:p w:rsidR="00191D85" w:rsidRDefault="00191D85" w:rsidP="0013227F">
      <w:pPr>
        <w:rPr>
          <w:lang w:val="fi-FI"/>
        </w:rPr>
      </w:pPr>
    </w:p>
    <w:p w:rsidR="00191D85" w:rsidRDefault="00191D85" w:rsidP="0013227F">
      <w:pPr>
        <w:rPr>
          <w:lang w:val="fi-FI"/>
        </w:rPr>
      </w:pPr>
    </w:p>
    <w:p w:rsidR="00191D85" w:rsidRDefault="00191D85" w:rsidP="0013227F">
      <w:pPr>
        <w:rPr>
          <w:lang w:val="fi-FI"/>
        </w:rPr>
      </w:pPr>
    </w:p>
    <w:p w:rsidR="0013227F" w:rsidRDefault="0013227F" w:rsidP="0013227F">
      <w:pPr>
        <w:rPr>
          <w:lang w:val="fi-FI"/>
        </w:rPr>
      </w:pPr>
    </w:p>
    <w:p w:rsidR="006C67B4" w:rsidRPr="000E5D01" w:rsidRDefault="006C67B4" w:rsidP="0013227F">
      <w:pPr>
        <w:rPr>
          <w:b/>
          <w:bCs/>
          <w:lang w:val="fi-FI"/>
        </w:rPr>
      </w:pPr>
      <w:r w:rsidRPr="000E5D01">
        <w:rPr>
          <w:b/>
          <w:bCs/>
          <w:lang w:val="fi-FI"/>
        </w:rPr>
        <w:t>PELASTUSSUUNNITELMAN SISÄLLYS</w:t>
      </w:r>
    </w:p>
    <w:p w:rsidR="006C67B4" w:rsidRPr="000E5D01" w:rsidRDefault="006C67B4">
      <w:pPr>
        <w:jc w:val="both"/>
        <w:rPr>
          <w:b/>
          <w:bCs/>
          <w:lang w:val="fi-FI"/>
        </w:rPr>
      </w:pPr>
    </w:p>
    <w:p w:rsidR="006C67B4" w:rsidRPr="000E5D01" w:rsidRDefault="006C67B4">
      <w:pPr>
        <w:jc w:val="both"/>
        <w:rPr>
          <w:lang w:val="fi-FI"/>
        </w:rPr>
      </w:pPr>
      <w:r w:rsidRPr="000E5D01">
        <w:rPr>
          <w:b/>
          <w:bCs/>
          <w:lang w:val="fi-FI"/>
        </w:rPr>
        <w:tab/>
      </w:r>
      <w:r w:rsidRPr="000E5D01">
        <w:rPr>
          <w:b/>
          <w:bCs/>
          <w:lang w:val="fi-FI"/>
        </w:rPr>
        <w:tab/>
      </w:r>
      <w:r w:rsidRPr="000E5D01">
        <w:rPr>
          <w:b/>
          <w:bCs/>
          <w:lang w:val="fi-FI"/>
        </w:rPr>
        <w:tab/>
      </w:r>
      <w:r w:rsidRPr="000E5D01">
        <w:rPr>
          <w:b/>
          <w:bCs/>
          <w:lang w:val="fi-FI"/>
        </w:rPr>
        <w:tab/>
      </w:r>
      <w:r w:rsidRPr="000E5D01">
        <w:rPr>
          <w:b/>
          <w:bCs/>
          <w:lang w:val="fi-FI"/>
        </w:rPr>
        <w:tab/>
      </w:r>
      <w:r w:rsidRPr="000E5D01">
        <w:rPr>
          <w:b/>
          <w:bCs/>
          <w:lang w:val="fi-FI"/>
        </w:rPr>
        <w:tab/>
      </w:r>
    </w:p>
    <w:p w:rsidR="001D4E63" w:rsidRDefault="006C67B4">
      <w:pPr>
        <w:pStyle w:val="Sisluet1"/>
        <w:tabs>
          <w:tab w:val="right" w:leader="dot" w:pos="9968"/>
        </w:tabs>
        <w:rPr>
          <w:rFonts w:asciiTheme="minorHAnsi" w:eastAsiaTheme="minorEastAsia" w:hAnsiTheme="minorHAnsi" w:cstheme="minorBidi"/>
          <w:b w:val="0"/>
          <w:bCs w:val="0"/>
          <w:caps w:val="0"/>
          <w:noProof/>
          <w:color w:val="auto"/>
          <w:sz w:val="22"/>
          <w:szCs w:val="22"/>
          <w:lang w:eastAsia="fi-FI"/>
        </w:rPr>
      </w:pPr>
      <w:r w:rsidRPr="000E5D01">
        <w:rPr>
          <w:rFonts w:ascii="Arial" w:hAnsi="Arial"/>
          <w:sz w:val="22"/>
        </w:rPr>
        <w:fldChar w:fldCharType="begin"/>
      </w:r>
      <w:r w:rsidRPr="000E5D01">
        <w:rPr>
          <w:rFonts w:ascii="Arial" w:hAnsi="Arial"/>
          <w:sz w:val="22"/>
        </w:rPr>
        <w:instrText xml:space="preserve"> TOC \o "1-4" \h \z \u </w:instrText>
      </w:r>
      <w:r w:rsidRPr="000E5D01">
        <w:rPr>
          <w:rFonts w:ascii="Arial" w:hAnsi="Arial"/>
          <w:sz w:val="22"/>
        </w:rPr>
        <w:fldChar w:fldCharType="separate"/>
      </w:r>
      <w:hyperlink w:anchor="_Toc393801009" w:history="1">
        <w:r w:rsidR="001D4E63" w:rsidRPr="00A646F4">
          <w:rPr>
            <w:rStyle w:val="Hyperlinkki"/>
            <w:noProof/>
          </w:rPr>
          <w:t>JOHDANTO</w:t>
        </w:r>
        <w:r w:rsidR="001D4E63">
          <w:rPr>
            <w:noProof/>
            <w:webHidden/>
          </w:rPr>
          <w:tab/>
        </w:r>
        <w:r w:rsidR="001D4E63">
          <w:rPr>
            <w:noProof/>
            <w:webHidden/>
          </w:rPr>
          <w:fldChar w:fldCharType="begin"/>
        </w:r>
        <w:r w:rsidR="001D4E63">
          <w:rPr>
            <w:noProof/>
            <w:webHidden/>
          </w:rPr>
          <w:instrText xml:space="preserve"> PAGEREF _Toc393801009 \h </w:instrText>
        </w:r>
        <w:r w:rsidR="001D4E63">
          <w:rPr>
            <w:noProof/>
            <w:webHidden/>
          </w:rPr>
        </w:r>
        <w:r w:rsidR="001D4E63">
          <w:rPr>
            <w:noProof/>
            <w:webHidden/>
          </w:rPr>
          <w:fldChar w:fldCharType="separate"/>
        </w:r>
        <w:r w:rsidR="001D4E63">
          <w:rPr>
            <w:noProof/>
            <w:webHidden/>
          </w:rPr>
          <w:t>1</w:t>
        </w:r>
        <w:r w:rsidR="001D4E63">
          <w:rPr>
            <w:noProof/>
            <w:webHidden/>
          </w:rPr>
          <w:fldChar w:fldCharType="end"/>
        </w:r>
      </w:hyperlink>
    </w:p>
    <w:p w:rsidR="001D4E63" w:rsidRDefault="00734F70">
      <w:pPr>
        <w:pStyle w:val="Sisluet1"/>
        <w:tabs>
          <w:tab w:val="right" w:leader="dot" w:pos="9968"/>
        </w:tabs>
        <w:rPr>
          <w:rFonts w:asciiTheme="minorHAnsi" w:eastAsiaTheme="minorEastAsia" w:hAnsiTheme="minorHAnsi" w:cstheme="minorBidi"/>
          <w:b w:val="0"/>
          <w:bCs w:val="0"/>
          <w:caps w:val="0"/>
          <w:noProof/>
          <w:color w:val="auto"/>
          <w:sz w:val="22"/>
          <w:szCs w:val="22"/>
          <w:lang w:eastAsia="fi-FI"/>
        </w:rPr>
      </w:pPr>
      <w:hyperlink w:anchor="_Toc393801010" w:history="1">
        <w:r w:rsidR="001D4E63" w:rsidRPr="00A646F4">
          <w:rPr>
            <w:rStyle w:val="Hyperlinkki"/>
            <w:rFonts w:ascii="Arial" w:hAnsi="Arial"/>
            <w:noProof/>
          </w:rPr>
          <w:t>1</w:t>
        </w:r>
        <w:r w:rsidR="001D4E63" w:rsidRPr="00A646F4">
          <w:rPr>
            <w:rStyle w:val="Hyperlinkki"/>
            <w:noProof/>
          </w:rPr>
          <w:t xml:space="preserve"> Yleistiedot</w:t>
        </w:r>
        <w:r w:rsidR="001D4E63">
          <w:rPr>
            <w:noProof/>
            <w:webHidden/>
          </w:rPr>
          <w:tab/>
        </w:r>
        <w:r w:rsidR="001D4E63">
          <w:rPr>
            <w:noProof/>
            <w:webHidden/>
          </w:rPr>
          <w:fldChar w:fldCharType="begin"/>
        </w:r>
        <w:r w:rsidR="001D4E63">
          <w:rPr>
            <w:noProof/>
            <w:webHidden/>
          </w:rPr>
          <w:instrText xml:space="preserve"> PAGEREF _Toc393801010 \h </w:instrText>
        </w:r>
        <w:r w:rsidR="001D4E63">
          <w:rPr>
            <w:noProof/>
            <w:webHidden/>
          </w:rPr>
        </w:r>
        <w:r w:rsidR="001D4E63">
          <w:rPr>
            <w:noProof/>
            <w:webHidden/>
          </w:rPr>
          <w:fldChar w:fldCharType="separate"/>
        </w:r>
        <w:r w:rsidR="001D4E63">
          <w:rPr>
            <w:noProof/>
            <w:webHidden/>
          </w:rPr>
          <w:t>2</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11" w:history="1">
        <w:r w:rsidR="001D4E63" w:rsidRPr="00A646F4">
          <w:rPr>
            <w:rStyle w:val="Hyperlinkki"/>
            <w:rFonts w:ascii="Arial" w:hAnsi="Arial"/>
            <w:noProof/>
          </w:rPr>
          <w:t>1.1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Kohteen yleistiedot</w:t>
        </w:r>
        <w:r w:rsidR="001D4E63">
          <w:rPr>
            <w:noProof/>
            <w:webHidden/>
          </w:rPr>
          <w:tab/>
        </w:r>
        <w:r w:rsidR="001D4E63">
          <w:rPr>
            <w:noProof/>
            <w:webHidden/>
          </w:rPr>
          <w:fldChar w:fldCharType="begin"/>
        </w:r>
        <w:r w:rsidR="001D4E63">
          <w:rPr>
            <w:noProof/>
            <w:webHidden/>
          </w:rPr>
          <w:instrText xml:space="preserve"> PAGEREF _Toc393801011 \h </w:instrText>
        </w:r>
        <w:r w:rsidR="001D4E63">
          <w:rPr>
            <w:noProof/>
            <w:webHidden/>
          </w:rPr>
        </w:r>
        <w:r w:rsidR="001D4E63">
          <w:rPr>
            <w:noProof/>
            <w:webHidden/>
          </w:rPr>
          <w:fldChar w:fldCharType="separate"/>
        </w:r>
        <w:r w:rsidR="001D4E63">
          <w:rPr>
            <w:noProof/>
            <w:webHidden/>
          </w:rPr>
          <w:t>2</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12" w:history="1">
        <w:r w:rsidR="001D4E63" w:rsidRPr="00A646F4">
          <w:rPr>
            <w:rStyle w:val="Hyperlinkki"/>
            <w:rFonts w:ascii="Arial" w:hAnsi="Arial"/>
            <w:noProof/>
          </w:rPr>
          <w:t>1.2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Pelastuslaitoksen yhteystiedot</w:t>
        </w:r>
        <w:r w:rsidR="001D4E63">
          <w:rPr>
            <w:noProof/>
            <w:webHidden/>
          </w:rPr>
          <w:tab/>
        </w:r>
        <w:r w:rsidR="001D4E63">
          <w:rPr>
            <w:noProof/>
            <w:webHidden/>
          </w:rPr>
          <w:fldChar w:fldCharType="begin"/>
        </w:r>
        <w:r w:rsidR="001D4E63">
          <w:rPr>
            <w:noProof/>
            <w:webHidden/>
          </w:rPr>
          <w:instrText xml:space="preserve"> PAGEREF _Toc393801012 \h </w:instrText>
        </w:r>
        <w:r w:rsidR="001D4E63">
          <w:rPr>
            <w:noProof/>
            <w:webHidden/>
          </w:rPr>
        </w:r>
        <w:r w:rsidR="001D4E63">
          <w:rPr>
            <w:noProof/>
            <w:webHidden/>
          </w:rPr>
          <w:fldChar w:fldCharType="separate"/>
        </w:r>
        <w:r w:rsidR="001D4E63">
          <w:rPr>
            <w:noProof/>
            <w:webHidden/>
          </w:rPr>
          <w:t>3</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13" w:history="1">
        <w:r w:rsidR="001D4E63" w:rsidRPr="00A646F4">
          <w:rPr>
            <w:rStyle w:val="Hyperlinkki"/>
            <w:rFonts w:ascii="Arial" w:hAnsi="Arial"/>
            <w:noProof/>
          </w:rPr>
          <w:t>1.3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Hätäkeskuksen yhteystiedot</w:t>
        </w:r>
        <w:r w:rsidR="001D4E63">
          <w:rPr>
            <w:noProof/>
            <w:webHidden/>
          </w:rPr>
          <w:tab/>
        </w:r>
        <w:r w:rsidR="001D4E63">
          <w:rPr>
            <w:noProof/>
            <w:webHidden/>
          </w:rPr>
          <w:fldChar w:fldCharType="begin"/>
        </w:r>
        <w:r w:rsidR="001D4E63">
          <w:rPr>
            <w:noProof/>
            <w:webHidden/>
          </w:rPr>
          <w:instrText xml:space="preserve"> PAGEREF _Toc393801013 \h </w:instrText>
        </w:r>
        <w:r w:rsidR="001D4E63">
          <w:rPr>
            <w:noProof/>
            <w:webHidden/>
          </w:rPr>
        </w:r>
        <w:r w:rsidR="001D4E63">
          <w:rPr>
            <w:noProof/>
            <w:webHidden/>
          </w:rPr>
          <w:fldChar w:fldCharType="separate"/>
        </w:r>
        <w:r w:rsidR="001D4E63">
          <w:rPr>
            <w:noProof/>
            <w:webHidden/>
          </w:rPr>
          <w:t>3</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14" w:history="1">
        <w:r w:rsidR="001D4E63" w:rsidRPr="00A646F4">
          <w:rPr>
            <w:rStyle w:val="Hyperlinkki"/>
            <w:rFonts w:ascii="Arial" w:hAnsi="Arial"/>
            <w:noProof/>
          </w:rPr>
          <w:t>1.4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Varautuminen poikkeusoloihin</w:t>
        </w:r>
        <w:r w:rsidR="001D4E63">
          <w:rPr>
            <w:noProof/>
            <w:webHidden/>
          </w:rPr>
          <w:tab/>
        </w:r>
        <w:r w:rsidR="001D4E63">
          <w:rPr>
            <w:noProof/>
            <w:webHidden/>
          </w:rPr>
          <w:fldChar w:fldCharType="begin"/>
        </w:r>
        <w:r w:rsidR="001D4E63">
          <w:rPr>
            <w:noProof/>
            <w:webHidden/>
          </w:rPr>
          <w:instrText xml:space="preserve"> PAGEREF _Toc393801014 \h </w:instrText>
        </w:r>
        <w:r w:rsidR="001D4E63">
          <w:rPr>
            <w:noProof/>
            <w:webHidden/>
          </w:rPr>
        </w:r>
        <w:r w:rsidR="001D4E63">
          <w:rPr>
            <w:noProof/>
            <w:webHidden/>
          </w:rPr>
          <w:fldChar w:fldCharType="separate"/>
        </w:r>
        <w:r w:rsidR="001D4E63">
          <w:rPr>
            <w:noProof/>
            <w:webHidden/>
          </w:rPr>
          <w:t>3</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15" w:history="1">
        <w:r w:rsidR="001D4E63" w:rsidRPr="00A646F4">
          <w:rPr>
            <w:rStyle w:val="Hyperlinkki"/>
            <w:rFonts w:ascii="Arial" w:hAnsi="Arial"/>
            <w:noProof/>
          </w:rPr>
          <w:t>1.5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Väestöhälyttimet</w:t>
        </w:r>
        <w:r w:rsidR="001D4E63">
          <w:rPr>
            <w:noProof/>
            <w:webHidden/>
          </w:rPr>
          <w:tab/>
        </w:r>
        <w:r w:rsidR="001D4E63">
          <w:rPr>
            <w:noProof/>
            <w:webHidden/>
          </w:rPr>
          <w:fldChar w:fldCharType="begin"/>
        </w:r>
        <w:r w:rsidR="001D4E63">
          <w:rPr>
            <w:noProof/>
            <w:webHidden/>
          </w:rPr>
          <w:instrText xml:space="preserve"> PAGEREF _Toc393801015 \h </w:instrText>
        </w:r>
        <w:r w:rsidR="001D4E63">
          <w:rPr>
            <w:noProof/>
            <w:webHidden/>
          </w:rPr>
        </w:r>
        <w:r w:rsidR="001D4E63">
          <w:rPr>
            <w:noProof/>
            <w:webHidden/>
          </w:rPr>
          <w:fldChar w:fldCharType="separate"/>
        </w:r>
        <w:r w:rsidR="001D4E63">
          <w:rPr>
            <w:noProof/>
            <w:webHidden/>
          </w:rPr>
          <w:t>3</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16" w:history="1">
        <w:r w:rsidR="001D4E63" w:rsidRPr="00A646F4">
          <w:rPr>
            <w:rStyle w:val="Hyperlinkki"/>
            <w:rFonts w:ascii="Arial" w:hAnsi="Arial"/>
            <w:noProof/>
          </w:rPr>
          <w:t>1.6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Suunnitelman hyväksyntä ja ylläpito</w:t>
        </w:r>
        <w:r w:rsidR="001D4E63">
          <w:rPr>
            <w:noProof/>
            <w:webHidden/>
          </w:rPr>
          <w:tab/>
        </w:r>
        <w:r w:rsidR="001D4E63">
          <w:rPr>
            <w:noProof/>
            <w:webHidden/>
          </w:rPr>
          <w:fldChar w:fldCharType="begin"/>
        </w:r>
        <w:r w:rsidR="001D4E63">
          <w:rPr>
            <w:noProof/>
            <w:webHidden/>
          </w:rPr>
          <w:instrText xml:space="preserve"> PAGEREF _Toc393801016 \h </w:instrText>
        </w:r>
        <w:r w:rsidR="001D4E63">
          <w:rPr>
            <w:noProof/>
            <w:webHidden/>
          </w:rPr>
        </w:r>
        <w:r w:rsidR="001D4E63">
          <w:rPr>
            <w:noProof/>
            <w:webHidden/>
          </w:rPr>
          <w:fldChar w:fldCharType="separate"/>
        </w:r>
        <w:r w:rsidR="001D4E63">
          <w:rPr>
            <w:noProof/>
            <w:webHidden/>
          </w:rPr>
          <w:t>3</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17" w:history="1">
        <w:r w:rsidR="001D4E63" w:rsidRPr="00A646F4">
          <w:rPr>
            <w:rStyle w:val="Hyperlinkki"/>
            <w:rFonts w:ascii="Arial" w:hAnsi="Arial"/>
            <w:noProof/>
          </w:rPr>
          <w:t>1.7</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Suunnitelman tarkoitus</w:t>
        </w:r>
        <w:r w:rsidR="001D4E63">
          <w:rPr>
            <w:noProof/>
            <w:webHidden/>
          </w:rPr>
          <w:tab/>
        </w:r>
        <w:r w:rsidR="001D4E63">
          <w:rPr>
            <w:noProof/>
            <w:webHidden/>
          </w:rPr>
          <w:fldChar w:fldCharType="begin"/>
        </w:r>
        <w:r w:rsidR="001D4E63">
          <w:rPr>
            <w:noProof/>
            <w:webHidden/>
          </w:rPr>
          <w:instrText xml:space="preserve"> PAGEREF _Toc393801017 \h </w:instrText>
        </w:r>
        <w:r w:rsidR="001D4E63">
          <w:rPr>
            <w:noProof/>
            <w:webHidden/>
          </w:rPr>
        </w:r>
        <w:r w:rsidR="001D4E63">
          <w:rPr>
            <w:noProof/>
            <w:webHidden/>
          </w:rPr>
          <w:fldChar w:fldCharType="separate"/>
        </w:r>
        <w:r w:rsidR="001D4E63">
          <w:rPr>
            <w:noProof/>
            <w:webHidden/>
          </w:rPr>
          <w:t>4</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18" w:history="1">
        <w:r w:rsidR="001D4E63" w:rsidRPr="00A646F4">
          <w:rPr>
            <w:rStyle w:val="Hyperlinkki"/>
            <w:rFonts w:ascii="Arial" w:hAnsi="Arial"/>
            <w:noProof/>
          </w:rPr>
          <w:t>1.8</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Laki- ja asetusperusteet</w:t>
        </w:r>
        <w:r w:rsidR="001D4E63">
          <w:rPr>
            <w:noProof/>
            <w:webHidden/>
          </w:rPr>
          <w:tab/>
        </w:r>
        <w:r w:rsidR="001D4E63">
          <w:rPr>
            <w:noProof/>
            <w:webHidden/>
          </w:rPr>
          <w:fldChar w:fldCharType="begin"/>
        </w:r>
        <w:r w:rsidR="001D4E63">
          <w:rPr>
            <w:noProof/>
            <w:webHidden/>
          </w:rPr>
          <w:instrText xml:space="preserve"> PAGEREF _Toc393801018 \h </w:instrText>
        </w:r>
        <w:r w:rsidR="001D4E63">
          <w:rPr>
            <w:noProof/>
            <w:webHidden/>
          </w:rPr>
        </w:r>
        <w:r w:rsidR="001D4E63">
          <w:rPr>
            <w:noProof/>
            <w:webHidden/>
          </w:rPr>
          <w:fldChar w:fldCharType="separate"/>
        </w:r>
        <w:r w:rsidR="001D4E63">
          <w:rPr>
            <w:noProof/>
            <w:webHidden/>
          </w:rPr>
          <w:t>5</w:t>
        </w:r>
        <w:r w:rsidR="001D4E63">
          <w:rPr>
            <w:noProof/>
            <w:webHidden/>
          </w:rPr>
          <w:fldChar w:fldCharType="end"/>
        </w:r>
      </w:hyperlink>
    </w:p>
    <w:p w:rsidR="001D4E63" w:rsidRDefault="00734F70">
      <w:pPr>
        <w:pStyle w:val="Sisluet1"/>
        <w:tabs>
          <w:tab w:val="left" w:pos="960"/>
          <w:tab w:val="right" w:leader="dot" w:pos="9968"/>
        </w:tabs>
        <w:rPr>
          <w:rFonts w:asciiTheme="minorHAnsi" w:eastAsiaTheme="minorEastAsia" w:hAnsiTheme="minorHAnsi" w:cstheme="minorBidi"/>
          <w:b w:val="0"/>
          <w:bCs w:val="0"/>
          <w:caps w:val="0"/>
          <w:noProof/>
          <w:color w:val="auto"/>
          <w:sz w:val="22"/>
          <w:szCs w:val="22"/>
          <w:lang w:eastAsia="fi-FI"/>
        </w:rPr>
      </w:pPr>
      <w:hyperlink w:anchor="_Toc393801019" w:history="1">
        <w:r w:rsidR="001D4E63" w:rsidRPr="00A646F4">
          <w:rPr>
            <w:rStyle w:val="Hyperlinkki"/>
            <w:rFonts w:ascii="Arial" w:hAnsi="Arial"/>
            <w:noProof/>
          </w:rPr>
          <w:t>2</w:t>
        </w:r>
        <w:r w:rsidR="001D4E63">
          <w:rPr>
            <w:rFonts w:asciiTheme="minorHAnsi" w:eastAsiaTheme="minorEastAsia" w:hAnsiTheme="minorHAnsi" w:cstheme="minorBidi"/>
            <w:b w:val="0"/>
            <w:bCs w:val="0"/>
            <w:caps w:val="0"/>
            <w:noProof/>
            <w:color w:val="auto"/>
            <w:sz w:val="22"/>
            <w:szCs w:val="22"/>
            <w:lang w:eastAsia="fi-FI"/>
          </w:rPr>
          <w:tab/>
        </w:r>
        <w:r w:rsidR="001D4E63" w:rsidRPr="00A646F4">
          <w:rPr>
            <w:rStyle w:val="Hyperlinkki"/>
            <w:noProof/>
          </w:rPr>
          <w:t xml:space="preserve">vaarojen ja riskien arviointi sekä johtopäätelmät </w:t>
        </w:r>
        <w:r w:rsidR="001D4E63">
          <w:rPr>
            <w:noProof/>
            <w:webHidden/>
          </w:rPr>
          <w:tab/>
        </w:r>
        <w:r w:rsidR="001D4E63">
          <w:rPr>
            <w:noProof/>
            <w:webHidden/>
          </w:rPr>
          <w:fldChar w:fldCharType="begin"/>
        </w:r>
        <w:r w:rsidR="001D4E63">
          <w:rPr>
            <w:noProof/>
            <w:webHidden/>
          </w:rPr>
          <w:instrText xml:space="preserve"> PAGEREF _Toc393801019 \h </w:instrText>
        </w:r>
        <w:r w:rsidR="001D4E63">
          <w:rPr>
            <w:noProof/>
            <w:webHidden/>
          </w:rPr>
        </w:r>
        <w:r w:rsidR="001D4E63">
          <w:rPr>
            <w:noProof/>
            <w:webHidden/>
          </w:rPr>
          <w:fldChar w:fldCharType="separate"/>
        </w:r>
        <w:r w:rsidR="001D4E63">
          <w:rPr>
            <w:noProof/>
            <w:webHidden/>
          </w:rPr>
          <w:t>6</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0" w:history="1">
        <w:r w:rsidR="001D4E63" w:rsidRPr="00A646F4">
          <w:rPr>
            <w:rStyle w:val="Hyperlinkki"/>
            <w:rFonts w:ascii="Arial" w:hAnsi="Arial"/>
            <w:noProof/>
          </w:rPr>
          <w:t>2.1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Vaaralliset kemikaalit</w:t>
        </w:r>
        <w:r w:rsidR="001D4E63">
          <w:rPr>
            <w:noProof/>
            <w:webHidden/>
          </w:rPr>
          <w:tab/>
        </w:r>
        <w:r w:rsidR="001D4E63">
          <w:rPr>
            <w:noProof/>
            <w:webHidden/>
          </w:rPr>
          <w:fldChar w:fldCharType="begin"/>
        </w:r>
        <w:r w:rsidR="001D4E63">
          <w:rPr>
            <w:noProof/>
            <w:webHidden/>
          </w:rPr>
          <w:instrText xml:space="preserve"> PAGEREF _Toc393801020 \h </w:instrText>
        </w:r>
        <w:r w:rsidR="001D4E63">
          <w:rPr>
            <w:noProof/>
            <w:webHidden/>
          </w:rPr>
        </w:r>
        <w:r w:rsidR="001D4E63">
          <w:rPr>
            <w:noProof/>
            <w:webHidden/>
          </w:rPr>
          <w:fldChar w:fldCharType="separate"/>
        </w:r>
        <w:r w:rsidR="001D4E63">
          <w:rPr>
            <w:noProof/>
            <w:webHidden/>
          </w:rPr>
          <w:t>6</w:t>
        </w:r>
        <w:r w:rsidR="001D4E63">
          <w:rPr>
            <w:noProof/>
            <w:webHidden/>
          </w:rPr>
          <w:fldChar w:fldCharType="end"/>
        </w:r>
      </w:hyperlink>
    </w:p>
    <w:p w:rsidR="001D4E63" w:rsidRDefault="00734F70" w:rsidP="001D4E63">
      <w:pPr>
        <w:pStyle w:val="Sisluet1"/>
        <w:tabs>
          <w:tab w:val="left" w:pos="960"/>
          <w:tab w:val="right" w:leader="dot" w:pos="9968"/>
        </w:tabs>
        <w:ind w:left="960" w:hanging="960"/>
        <w:rPr>
          <w:rFonts w:asciiTheme="minorHAnsi" w:eastAsiaTheme="minorEastAsia" w:hAnsiTheme="minorHAnsi" w:cstheme="minorBidi"/>
          <w:b w:val="0"/>
          <w:bCs w:val="0"/>
          <w:caps w:val="0"/>
          <w:noProof/>
          <w:color w:val="auto"/>
          <w:sz w:val="22"/>
          <w:szCs w:val="22"/>
          <w:lang w:eastAsia="fi-FI"/>
        </w:rPr>
      </w:pPr>
      <w:hyperlink w:anchor="_Toc393801021" w:history="1">
        <w:r w:rsidR="001D4E63" w:rsidRPr="00A646F4">
          <w:rPr>
            <w:rStyle w:val="Hyperlinkki"/>
            <w:rFonts w:ascii="Arial" w:hAnsi="Arial"/>
            <w:noProof/>
          </w:rPr>
          <w:t>3</w:t>
        </w:r>
        <w:r w:rsidR="001D4E63">
          <w:rPr>
            <w:rFonts w:asciiTheme="minorHAnsi" w:eastAsiaTheme="minorEastAsia" w:hAnsiTheme="minorHAnsi" w:cstheme="minorBidi"/>
            <w:b w:val="0"/>
            <w:bCs w:val="0"/>
            <w:caps w:val="0"/>
            <w:noProof/>
            <w:color w:val="auto"/>
            <w:sz w:val="22"/>
            <w:szCs w:val="22"/>
            <w:lang w:eastAsia="fi-FI"/>
          </w:rPr>
          <w:tab/>
        </w:r>
        <w:r w:rsidR="001D4E63" w:rsidRPr="00A646F4">
          <w:rPr>
            <w:rStyle w:val="Hyperlinkki"/>
            <w:noProof/>
          </w:rPr>
          <w:t>RAKENNUKSEN JA TOIMINNASSA KÄYTETTÄVIEN TILOJEN TURVALLISUUSJÄRJESTELYT SEKÄ OHJEET ONNETTOMUUKSIEN EHKÄISEMISEKSI</w:t>
        </w:r>
        <w:r w:rsidR="001D4E63">
          <w:rPr>
            <w:noProof/>
            <w:webHidden/>
          </w:rPr>
          <w:tab/>
        </w:r>
        <w:r w:rsidR="001D4E63">
          <w:rPr>
            <w:noProof/>
            <w:webHidden/>
          </w:rPr>
          <w:fldChar w:fldCharType="begin"/>
        </w:r>
        <w:r w:rsidR="001D4E63">
          <w:rPr>
            <w:noProof/>
            <w:webHidden/>
          </w:rPr>
          <w:instrText xml:space="preserve"> PAGEREF _Toc393801021 \h </w:instrText>
        </w:r>
        <w:r w:rsidR="001D4E63">
          <w:rPr>
            <w:noProof/>
            <w:webHidden/>
          </w:rPr>
        </w:r>
        <w:r w:rsidR="001D4E63">
          <w:rPr>
            <w:noProof/>
            <w:webHidden/>
          </w:rPr>
          <w:fldChar w:fldCharType="separate"/>
        </w:r>
        <w:r w:rsidR="001D4E63">
          <w:rPr>
            <w:noProof/>
            <w:webHidden/>
          </w:rPr>
          <w:t>7</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2" w:history="1">
        <w:r w:rsidR="001D4E63" w:rsidRPr="00A646F4">
          <w:rPr>
            <w:rStyle w:val="Hyperlinkki"/>
            <w:rFonts w:ascii="Arial" w:hAnsi="Arial"/>
            <w:noProof/>
          </w:rPr>
          <w:t>3.1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Paloturvallisuusjärjestelyt</w:t>
        </w:r>
        <w:r w:rsidR="001D4E63">
          <w:rPr>
            <w:noProof/>
            <w:webHidden/>
          </w:rPr>
          <w:tab/>
        </w:r>
        <w:r w:rsidR="001D4E63">
          <w:rPr>
            <w:noProof/>
            <w:webHidden/>
          </w:rPr>
          <w:fldChar w:fldCharType="begin"/>
        </w:r>
        <w:r w:rsidR="001D4E63">
          <w:rPr>
            <w:noProof/>
            <w:webHidden/>
          </w:rPr>
          <w:instrText xml:space="preserve"> PAGEREF _Toc393801022 \h </w:instrText>
        </w:r>
        <w:r w:rsidR="001D4E63">
          <w:rPr>
            <w:noProof/>
            <w:webHidden/>
          </w:rPr>
        </w:r>
        <w:r w:rsidR="001D4E63">
          <w:rPr>
            <w:noProof/>
            <w:webHidden/>
          </w:rPr>
          <w:fldChar w:fldCharType="separate"/>
        </w:r>
        <w:r w:rsidR="001D4E63">
          <w:rPr>
            <w:noProof/>
            <w:webHidden/>
          </w:rPr>
          <w:t>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3" w:history="1">
        <w:r w:rsidR="001D4E63" w:rsidRPr="00A646F4">
          <w:rPr>
            <w:rStyle w:val="Hyperlinkki"/>
            <w:rFonts w:ascii="Arial" w:hAnsi="Arial"/>
            <w:noProof/>
          </w:rPr>
          <w:t>3.1.1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Osoitenumerointi ja opastaulu</w:t>
        </w:r>
        <w:r w:rsidR="001D4E63">
          <w:rPr>
            <w:noProof/>
            <w:webHidden/>
          </w:rPr>
          <w:tab/>
        </w:r>
        <w:r w:rsidR="001D4E63">
          <w:rPr>
            <w:noProof/>
            <w:webHidden/>
          </w:rPr>
          <w:fldChar w:fldCharType="begin"/>
        </w:r>
        <w:r w:rsidR="001D4E63">
          <w:rPr>
            <w:noProof/>
            <w:webHidden/>
          </w:rPr>
          <w:instrText xml:space="preserve"> PAGEREF _Toc393801023 \h </w:instrText>
        </w:r>
        <w:r w:rsidR="001D4E63">
          <w:rPr>
            <w:noProof/>
            <w:webHidden/>
          </w:rPr>
        </w:r>
        <w:r w:rsidR="001D4E63">
          <w:rPr>
            <w:noProof/>
            <w:webHidden/>
          </w:rPr>
          <w:fldChar w:fldCharType="separate"/>
        </w:r>
        <w:r w:rsidR="001D4E63">
          <w:rPr>
            <w:noProof/>
            <w:webHidden/>
          </w:rPr>
          <w:t>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4" w:history="1">
        <w:r w:rsidR="001D4E63" w:rsidRPr="00A646F4">
          <w:rPr>
            <w:rStyle w:val="Hyperlinkki"/>
            <w:rFonts w:ascii="Arial" w:hAnsi="Arial"/>
            <w:noProof/>
          </w:rPr>
          <w:t>3.1.2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Pelastustiet ja pelastusajoneuvojen reitit</w:t>
        </w:r>
        <w:r w:rsidR="001D4E63">
          <w:rPr>
            <w:noProof/>
            <w:webHidden/>
          </w:rPr>
          <w:tab/>
        </w:r>
        <w:r w:rsidR="001D4E63">
          <w:rPr>
            <w:noProof/>
            <w:webHidden/>
          </w:rPr>
          <w:fldChar w:fldCharType="begin"/>
        </w:r>
        <w:r w:rsidR="001D4E63">
          <w:rPr>
            <w:noProof/>
            <w:webHidden/>
          </w:rPr>
          <w:instrText xml:space="preserve"> PAGEREF _Toc393801024 \h </w:instrText>
        </w:r>
        <w:r w:rsidR="001D4E63">
          <w:rPr>
            <w:noProof/>
            <w:webHidden/>
          </w:rPr>
        </w:r>
        <w:r w:rsidR="001D4E63">
          <w:rPr>
            <w:noProof/>
            <w:webHidden/>
          </w:rPr>
          <w:fldChar w:fldCharType="separate"/>
        </w:r>
        <w:r w:rsidR="001D4E63">
          <w:rPr>
            <w:noProof/>
            <w:webHidden/>
          </w:rPr>
          <w:t>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5" w:history="1">
        <w:r w:rsidR="001D4E63" w:rsidRPr="00A646F4">
          <w:rPr>
            <w:rStyle w:val="Hyperlinkki"/>
            <w:rFonts w:ascii="Arial" w:hAnsi="Arial"/>
            <w:noProof/>
          </w:rPr>
          <w:t>3.1.3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Rakennuksen paloluokka</w:t>
        </w:r>
        <w:r w:rsidR="001D4E63">
          <w:rPr>
            <w:noProof/>
            <w:webHidden/>
          </w:rPr>
          <w:tab/>
        </w:r>
        <w:r w:rsidR="001D4E63">
          <w:rPr>
            <w:noProof/>
            <w:webHidden/>
          </w:rPr>
          <w:fldChar w:fldCharType="begin"/>
        </w:r>
        <w:r w:rsidR="001D4E63">
          <w:rPr>
            <w:noProof/>
            <w:webHidden/>
          </w:rPr>
          <w:instrText xml:space="preserve"> PAGEREF _Toc393801025 \h </w:instrText>
        </w:r>
        <w:r w:rsidR="001D4E63">
          <w:rPr>
            <w:noProof/>
            <w:webHidden/>
          </w:rPr>
        </w:r>
        <w:r w:rsidR="001D4E63">
          <w:rPr>
            <w:noProof/>
            <w:webHidden/>
          </w:rPr>
          <w:fldChar w:fldCharType="separate"/>
        </w:r>
        <w:r w:rsidR="001D4E63">
          <w:rPr>
            <w:noProof/>
            <w:webHidden/>
          </w:rPr>
          <w:t>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6" w:history="1">
        <w:r w:rsidR="001D4E63" w:rsidRPr="00A646F4">
          <w:rPr>
            <w:rStyle w:val="Hyperlinkki"/>
            <w:rFonts w:ascii="Arial" w:hAnsi="Arial"/>
            <w:noProof/>
          </w:rPr>
          <w:t>3.1.4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Palokuorma</w:t>
        </w:r>
        <w:r w:rsidR="001D4E63">
          <w:rPr>
            <w:noProof/>
            <w:webHidden/>
          </w:rPr>
          <w:tab/>
        </w:r>
        <w:r w:rsidR="001D4E63">
          <w:rPr>
            <w:noProof/>
            <w:webHidden/>
          </w:rPr>
          <w:fldChar w:fldCharType="begin"/>
        </w:r>
        <w:r w:rsidR="001D4E63">
          <w:rPr>
            <w:noProof/>
            <w:webHidden/>
          </w:rPr>
          <w:instrText xml:space="preserve"> PAGEREF _Toc393801026 \h </w:instrText>
        </w:r>
        <w:r w:rsidR="001D4E63">
          <w:rPr>
            <w:noProof/>
            <w:webHidden/>
          </w:rPr>
        </w:r>
        <w:r w:rsidR="001D4E63">
          <w:rPr>
            <w:noProof/>
            <w:webHidden/>
          </w:rPr>
          <w:fldChar w:fldCharType="separate"/>
        </w:r>
        <w:r w:rsidR="001D4E63">
          <w:rPr>
            <w:noProof/>
            <w:webHidden/>
          </w:rPr>
          <w:t>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7" w:history="1">
        <w:r w:rsidR="001D4E63" w:rsidRPr="00A646F4">
          <w:rPr>
            <w:rStyle w:val="Hyperlinkki"/>
            <w:rFonts w:ascii="Arial" w:hAnsi="Arial"/>
            <w:noProof/>
          </w:rPr>
          <w:t>3.1.5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Palovaarallisuusluokka</w:t>
        </w:r>
        <w:r w:rsidR="001D4E63">
          <w:rPr>
            <w:noProof/>
            <w:webHidden/>
          </w:rPr>
          <w:tab/>
        </w:r>
        <w:r w:rsidR="001D4E63">
          <w:rPr>
            <w:noProof/>
            <w:webHidden/>
          </w:rPr>
          <w:fldChar w:fldCharType="begin"/>
        </w:r>
        <w:r w:rsidR="001D4E63">
          <w:rPr>
            <w:noProof/>
            <w:webHidden/>
          </w:rPr>
          <w:instrText xml:space="preserve"> PAGEREF _Toc393801027 \h </w:instrText>
        </w:r>
        <w:r w:rsidR="001D4E63">
          <w:rPr>
            <w:noProof/>
            <w:webHidden/>
          </w:rPr>
        </w:r>
        <w:r w:rsidR="001D4E63">
          <w:rPr>
            <w:noProof/>
            <w:webHidden/>
          </w:rPr>
          <w:fldChar w:fldCharType="separate"/>
        </w:r>
        <w:r w:rsidR="001D4E63">
          <w:rPr>
            <w:noProof/>
            <w:webHidden/>
          </w:rPr>
          <w:t>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8" w:history="1">
        <w:r w:rsidR="001D4E63" w:rsidRPr="00A646F4">
          <w:rPr>
            <w:rStyle w:val="Hyperlinkki"/>
            <w:rFonts w:ascii="Arial" w:hAnsi="Arial"/>
            <w:noProof/>
          </w:rPr>
          <w:t>3.1.6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Palo-osastointi</w:t>
        </w:r>
        <w:r w:rsidR="001D4E63">
          <w:rPr>
            <w:noProof/>
            <w:webHidden/>
          </w:rPr>
          <w:tab/>
        </w:r>
        <w:r w:rsidR="001D4E63">
          <w:rPr>
            <w:noProof/>
            <w:webHidden/>
          </w:rPr>
          <w:fldChar w:fldCharType="begin"/>
        </w:r>
        <w:r w:rsidR="001D4E63">
          <w:rPr>
            <w:noProof/>
            <w:webHidden/>
          </w:rPr>
          <w:instrText xml:space="preserve"> PAGEREF _Toc393801028 \h </w:instrText>
        </w:r>
        <w:r w:rsidR="001D4E63">
          <w:rPr>
            <w:noProof/>
            <w:webHidden/>
          </w:rPr>
        </w:r>
        <w:r w:rsidR="001D4E63">
          <w:rPr>
            <w:noProof/>
            <w:webHidden/>
          </w:rPr>
          <w:fldChar w:fldCharType="separate"/>
        </w:r>
        <w:r w:rsidR="001D4E63">
          <w:rPr>
            <w:noProof/>
            <w:webHidden/>
          </w:rPr>
          <w:t>11</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29" w:history="1">
        <w:r w:rsidR="001D4E63" w:rsidRPr="00A646F4">
          <w:rPr>
            <w:rStyle w:val="Hyperlinkki"/>
            <w:rFonts w:ascii="Arial" w:hAnsi="Arial"/>
            <w:noProof/>
          </w:rPr>
          <w:t>3.1.7</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Poistuminen</w:t>
        </w:r>
        <w:r w:rsidR="001D4E63">
          <w:rPr>
            <w:noProof/>
            <w:webHidden/>
          </w:rPr>
          <w:tab/>
        </w:r>
        <w:r w:rsidR="001D4E63">
          <w:rPr>
            <w:noProof/>
            <w:webHidden/>
          </w:rPr>
          <w:fldChar w:fldCharType="begin"/>
        </w:r>
        <w:r w:rsidR="001D4E63">
          <w:rPr>
            <w:noProof/>
            <w:webHidden/>
          </w:rPr>
          <w:instrText xml:space="preserve"> PAGEREF _Toc393801029 \h </w:instrText>
        </w:r>
        <w:r w:rsidR="001D4E63">
          <w:rPr>
            <w:noProof/>
            <w:webHidden/>
          </w:rPr>
        </w:r>
        <w:r w:rsidR="001D4E63">
          <w:rPr>
            <w:noProof/>
            <w:webHidden/>
          </w:rPr>
          <w:fldChar w:fldCharType="separate"/>
        </w:r>
        <w:r w:rsidR="001D4E63">
          <w:rPr>
            <w:noProof/>
            <w:webHidden/>
          </w:rPr>
          <w:t>12</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0" w:history="1">
        <w:r w:rsidR="001D4E63" w:rsidRPr="00A646F4">
          <w:rPr>
            <w:rStyle w:val="Hyperlinkki"/>
            <w:rFonts w:ascii="Arial" w:hAnsi="Arial"/>
            <w:noProof/>
          </w:rPr>
          <w:t>3.1.8</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Alkusammutuskalusto</w:t>
        </w:r>
        <w:r w:rsidR="001D4E63">
          <w:rPr>
            <w:noProof/>
            <w:webHidden/>
          </w:rPr>
          <w:tab/>
        </w:r>
        <w:r w:rsidR="001D4E63">
          <w:rPr>
            <w:noProof/>
            <w:webHidden/>
          </w:rPr>
          <w:fldChar w:fldCharType="begin"/>
        </w:r>
        <w:r w:rsidR="001D4E63">
          <w:rPr>
            <w:noProof/>
            <w:webHidden/>
          </w:rPr>
          <w:instrText xml:space="preserve"> PAGEREF _Toc393801030 \h </w:instrText>
        </w:r>
        <w:r w:rsidR="001D4E63">
          <w:rPr>
            <w:noProof/>
            <w:webHidden/>
          </w:rPr>
        </w:r>
        <w:r w:rsidR="001D4E63">
          <w:rPr>
            <w:noProof/>
            <w:webHidden/>
          </w:rPr>
          <w:fldChar w:fldCharType="separate"/>
        </w:r>
        <w:r w:rsidR="001D4E63">
          <w:rPr>
            <w:noProof/>
            <w:webHidden/>
          </w:rPr>
          <w:t>12</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1" w:history="1">
        <w:r w:rsidR="001D4E63" w:rsidRPr="00A646F4">
          <w:rPr>
            <w:rStyle w:val="Hyperlinkki"/>
            <w:noProof/>
          </w:rPr>
          <w:t>3.1.8.1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Pikapalopostit</w:t>
        </w:r>
        <w:r w:rsidR="001D4E63">
          <w:rPr>
            <w:noProof/>
            <w:webHidden/>
          </w:rPr>
          <w:tab/>
        </w:r>
        <w:r w:rsidR="001D4E63">
          <w:rPr>
            <w:noProof/>
            <w:webHidden/>
          </w:rPr>
          <w:fldChar w:fldCharType="begin"/>
        </w:r>
        <w:r w:rsidR="001D4E63">
          <w:rPr>
            <w:noProof/>
            <w:webHidden/>
          </w:rPr>
          <w:instrText xml:space="preserve"> PAGEREF _Toc393801031 \h </w:instrText>
        </w:r>
        <w:r w:rsidR="001D4E63">
          <w:rPr>
            <w:noProof/>
            <w:webHidden/>
          </w:rPr>
        </w:r>
        <w:r w:rsidR="001D4E63">
          <w:rPr>
            <w:noProof/>
            <w:webHidden/>
          </w:rPr>
          <w:fldChar w:fldCharType="separate"/>
        </w:r>
        <w:r w:rsidR="001D4E63">
          <w:rPr>
            <w:noProof/>
            <w:webHidden/>
          </w:rPr>
          <w:t>13</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2" w:history="1">
        <w:r w:rsidR="001D4E63" w:rsidRPr="00A646F4">
          <w:rPr>
            <w:rStyle w:val="Hyperlinkki"/>
            <w:noProof/>
          </w:rPr>
          <w:t>3.1.8.2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Käsisammuttimet</w:t>
        </w:r>
        <w:r w:rsidR="001D4E63">
          <w:rPr>
            <w:noProof/>
            <w:webHidden/>
          </w:rPr>
          <w:tab/>
        </w:r>
        <w:r w:rsidR="001D4E63">
          <w:rPr>
            <w:noProof/>
            <w:webHidden/>
          </w:rPr>
          <w:fldChar w:fldCharType="begin"/>
        </w:r>
        <w:r w:rsidR="001D4E63">
          <w:rPr>
            <w:noProof/>
            <w:webHidden/>
          </w:rPr>
          <w:instrText xml:space="preserve"> PAGEREF _Toc393801032 \h </w:instrText>
        </w:r>
        <w:r w:rsidR="001D4E63">
          <w:rPr>
            <w:noProof/>
            <w:webHidden/>
          </w:rPr>
        </w:r>
        <w:r w:rsidR="001D4E63">
          <w:rPr>
            <w:noProof/>
            <w:webHidden/>
          </w:rPr>
          <w:fldChar w:fldCharType="separate"/>
        </w:r>
        <w:r w:rsidR="001D4E63">
          <w:rPr>
            <w:noProof/>
            <w:webHidden/>
          </w:rPr>
          <w:t>13</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3" w:history="1">
        <w:r w:rsidR="001D4E63" w:rsidRPr="00A646F4">
          <w:rPr>
            <w:rStyle w:val="Hyperlinkki"/>
            <w:noProof/>
          </w:rPr>
          <w:t>3.1.8.3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Sammutuspeitteet</w:t>
        </w:r>
        <w:r w:rsidR="001D4E63">
          <w:rPr>
            <w:noProof/>
            <w:webHidden/>
          </w:rPr>
          <w:tab/>
        </w:r>
        <w:r w:rsidR="001D4E63">
          <w:rPr>
            <w:noProof/>
            <w:webHidden/>
          </w:rPr>
          <w:fldChar w:fldCharType="begin"/>
        </w:r>
        <w:r w:rsidR="001D4E63">
          <w:rPr>
            <w:noProof/>
            <w:webHidden/>
          </w:rPr>
          <w:instrText xml:space="preserve"> PAGEREF _Toc393801033 \h </w:instrText>
        </w:r>
        <w:r w:rsidR="001D4E63">
          <w:rPr>
            <w:noProof/>
            <w:webHidden/>
          </w:rPr>
        </w:r>
        <w:r w:rsidR="001D4E63">
          <w:rPr>
            <w:noProof/>
            <w:webHidden/>
          </w:rPr>
          <w:fldChar w:fldCharType="separate"/>
        </w:r>
        <w:r w:rsidR="001D4E63">
          <w:rPr>
            <w:noProof/>
            <w:webHidden/>
          </w:rPr>
          <w:t>15</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4" w:history="1">
        <w:r w:rsidR="001D4E63" w:rsidRPr="00A646F4">
          <w:rPr>
            <w:rStyle w:val="Hyperlinkki"/>
            <w:rFonts w:ascii="Arial" w:hAnsi="Arial"/>
            <w:noProof/>
          </w:rPr>
          <w:t>3.1.9</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Turvalaitteet</w:t>
        </w:r>
        <w:r w:rsidR="001D4E63">
          <w:rPr>
            <w:noProof/>
            <w:webHidden/>
          </w:rPr>
          <w:tab/>
        </w:r>
        <w:r w:rsidR="001D4E63">
          <w:rPr>
            <w:noProof/>
            <w:webHidden/>
          </w:rPr>
          <w:fldChar w:fldCharType="begin"/>
        </w:r>
        <w:r w:rsidR="001D4E63">
          <w:rPr>
            <w:noProof/>
            <w:webHidden/>
          </w:rPr>
          <w:instrText xml:space="preserve"> PAGEREF _Toc393801034 \h </w:instrText>
        </w:r>
        <w:r w:rsidR="001D4E63">
          <w:rPr>
            <w:noProof/>
            <w:webHidden/>
          </w:rPr>
        </w:r>
        <w:r w:rsidR="001D4E63">
          <w:rPr>
            <w:noProof/>
            <w:webHidden/>
          </w:rPr>
          <w:fldChar w:fldCharType="separate"/>
        </w:r>
        <w:r w:rsidR="001D4E63">
          <w:rPr>
            <w:noProof/>
            <w:webHidden/>
          </w:rPr>
          <w:t>15</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5" w:history="1">
        <w:r w:rsidR="001D4E63" w:rsidRPr="00A646F4">
          <w:rPr>
            <w:rStyle w:val="Hyperlinkki"/>
            <w:noProof/>
          </w:rPr>
          <w:t>3.1.9.1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Automaattinen sammutusjärjestelmä</w:t>
        </w:r>
        <w:r w:rsidR="001D4E63">
          <w:rPr>
            <w:noProof/>
            <w:webHidden/>
          </w:rPr>
          <w:tab/>
        </w:r>
        <w:r w:rsidR="001D4E63">
          <w:rPr>
            <w:noProof/>
            <w:webHidden/>
          </w:rPr>
          <w:fldChar w:fldCharType="begin"/>
        </w:r>
        <w:r w:rsidR="001D4E63">
          <w:rPr>
            <w:noProof/>
            <w:webHidden/>
          </w:rPr>
          <w:instrText xml:space="preserve"> PAGEREF _Toc393801035 \h </w:instrText>
        </w:r>
        <w:r w:rsidR="001D4E63">
          <w:rPr>
            <w:noProof/>
            <w:webHidden/>
          </w:rPr>
        </w:r>
        <w:r w:rsidR="001D4E63">
          <w:rPr>
            <w:noProof/>
            <w:webHidden/>
          </w:rPr>
          <w:fldChar w:fldCharType="separate"/>
        </w:r>
        <w:r w:rsidR="001D4E63">
          <w:rPr>
            <w:noProof/>
            <w:webHidden/>
          </w:rPr>
          <w:t>15</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6" w:history="1">
        <w:r w:rsidR="001D4E63" w:rsidRPr="00A646F4">
          <w:rPr>
            <w:rStyle w:val="Hyperlinkki"/>
            <w:noProof/>
          </w:rPr>
          <w:t>3.1.9.2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Kaasusammutusjärjestelmä</w:t>
        </w:r>
        <w:r w:rsidR="001D4E63">
          <w:rPr>
            <w:noProof/>
            <w:webHidden/>
          </w:rPr>
          <w:tab/>
        </w:r>
        <w:r w:rsidR="001D4E63">
          <w:rPr>
            <w:noProof/>
            <w:webHidden/>
          </w:rPr>
          <w:fldChar w:fldCharType="begin"/>
        </w:r>
        <w:r w:rsidR="001D4E63">
          <w:rPr>
            <w:noProof/>
            <w:webHidden/>
          </w:rPr>
          <w:instrText xml:space="preserve"> PAGEREF _Toc393801036 \h </w:instrText>
        </w:r>
        <w:r w:rsidR="001D4E63">
          <w:rPr>
            <w:noProof/>
            <w:webHidden/>
          </w:rPr>
        </w:r>
        <w:r w:rsidR="001D4E63">
          <w:rPr>
            <w:noProof/>
            <w:webHidden/>
          </w:rPr>
          <w:fldChar w:fldCharType="separate"/>
        </w:r>
        <w:r w:rsidR="001D4E63">
          <w:rPr>
            <w:noProof/>
            <w:webHidden/>
          </w:rPr>
          <w:t>16</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7" w:history="1">
        <w:r w:rsidR="001D4E63" w:rsidRPr="00A646F4">
          <w:rPr>
            <w:rStyle w:val="Hyperlinkki"/>
            <w:noProof/>
          </w:rPr>
          <w:t>3.1.9.3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Paloilmoitinjärjestelmä</w:t>
        </w:r>
        <w:r w:rsidR="001D4E63">
          <w:rPr>
            <w:noProof/>
            <w:webHidden/>
          </w:rPr>
          <w:tab/>
        </w:r>
        <w:r w:rsidR="001D4E63">
          <w:rPr>
            <w:noProof/>
            <w:webHidden/>
          </w:rPr>
          <w:fldChar w:fldCharType="begin"/>
        </w:r>
        <w:r w:rsidR="001D4E63">
          <w:rPr>
            <w:noProof/>
            <w:webHidden/>
          </w:rPr>
          <w:instrText xml:space="preserve"> PAGEREF _Toc393801037 \h </w:instrText>
        </w:r>
        <w:r w:rsidR="001D4E63">
          <w:rPr>
            <w:noProof/>
            <w:webHidden/>
          </w:rPr>
        </w:r>
        <w:r w:rsidR="001D4E63">
          <w:rPr>
            <w:noProof/>
            <w:webHidden/>
          </w:rPr>
          <w:fldChar w:fldCharType="separate"/>
        </w:r>
        <w:r w:rsidR="001D4E63">
          <w:rPr>
            <w:noProof/>
            <w:webHidden/>
          </w:rPr>
          <w:t>17</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8" w:history="1">
        <w:r w:rsidR="001D4E63" w:rsidRPr="00A646F4">
          <w:rPr>
            <w:rStyle w:val="Hyperlinkki"/>
            <w:noProof/>
          </w:rPr>
          <w:t>3.1.9.4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Poistumisvalaistus (merkki- ja turvavalaistus)</w:t>
        </w:r>
        <w:r w:rsidR="001D4E63">
          <w:rPr>
            <w:noProof/>
            <w:webHidden/>
          </w:rPr>
          <w:tab/>
        </w:r>
        <w:r w:rsidR="001D4E63">
          <w:rPr>
            <w:noProof/>
            <w:webHidden/>
          </w:rPr>
          <w:fldChar w:fldCharType="begin"/>
        </w:r>
        <w:r w:rsidR="001D4E63">
          <w:rPr>
            <w:noProof/>
            <w:webHidden/>
          </w:rPr>
          <w:instrText xml:space="preserve"> PAGEREF _Toc393801038 \h </w:instrText>
        </w:r>
        <w:r w:rsidR="001D4E63">
          <w:rPr>
            <w:noProof/>
            <w:webHidden/>
          </w:rPr>
        </w:r>
        <w:r w:rsidR="001D4E63">
          <w:rPr>
            <w:noProof/>
            <w:webHidden/>
          </w:rPr>
          <w:fldChar w:fldCharType="separate"/>
        </w:r>
        <w:r w:rsidR="001D4E63">
          <w:rPr>
            <w:noProof/>
            <w:webHidden/>
          </w:rPr>
          <w:t>18</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39" w:history="1">
        <w:r w:rsidR="001D4E63" w:rsidRPr="00A646F4">
          <w:rPr>
            <w:rStyle w:val="Hyperlinkki"/>
            <w:noProof/>
          </w:rPr>
          <w:t>3.1.9.5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Savunpoistojärjestelmä</w:t>
        </w:r>
        <w:r w:rsidR="001D4E63">
          <w:rPr>
            <w:noProof/>
            <w:webHidden/>
          </w:rPr>
          <w:tab/>
        </w:r>
        <w:r w:rsidR="001D4E63">
          <w:rPr>
            <w:noProof/>
            <w:webHidden/>
          </w:rPr>
          <w:fldChar w:fldCharType="begin"/>
        </w:r>
        <w:r w:rsidR="001D4E63">
          <w:rPr>
            <w:noProof/>
            <w:webHidden/>
          </w:rPr>
          <w:instrText xml:space="preserve"> PAGEREF _Toc393801039 \h </w:instrText>
        </w:r>
        <w:r w:rsidR="001D4E63">
          <w:rPr>
            <w:noProof/>
            <w:webHidden/>
          </w:rPr>
        </w:r>
        <w:r w:rsidR="001D4E63">
          <w:rPr>
            <w:noProof/>
            <w:webHidden/>
          </w:rPr>
          <w:fldChar w:fldCharType="separate"/>
        </w:r>
        <w:r w:rsidR="001D4E63">
          <w:rPr>
            <w:noProof/>
            <w:webHidden/>
          </w:rPr>
          <w:t>19</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0" w:history="1">
        <w:r w:rsidR="001D4E63" w:rsidRPr="00A646F4">
          <w:rPr>
            <w:rStyle w:val="Hyperlinkki"/>
            <w:noProof/>
          </w:rPr>
          <w:t>3.1.9.6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Kuulutusjärjestelmä</w:t>
        </w:r>
        <w:r w:rsidR="001D4E63">
          <w:rPr>
            <w:noProof/>
            <w:webHidden/>
          </w:rPr>
          <w:tab/>
        </w:r>
        <w:r w:rsidR="001D4E63">
          <w:rPr>
            <w:noProof/>
            <w:webHidden/>
          </w:rPr>
          <w:fldChar w:fldCharType="begin"/>
        </w:r>
        <w:r w:rsidR="001D4E63">
          <w:rPr>
            <w:noProof/>
            <w:webHidden/>
          </w:rPr>
          <w:instrText xml:space="preserve"> PAGEREF _Toc393801040 \h </w:instrText>
        </w:r>
        <w:r w:rsidR="001D4E63">
          <w:rPr>
            <w:noProof/>
            <w:webHidden/>
          </w:rPr>
        </w:r>
        <w:r w:rsidR="001D4E63">
          <w:rPr>
            <w:noProof/>
            <w:webHidden/>
          </w:rPr>
          <w:fldChar w:fldCharType="separate"/>
        </w:r>
        <w:r w:rsidR="001D4E63">
          <w:rPr>
            <w:noProof/>
            <w:webHidden/>
          </w:rPr>
          <w:t>20</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1" w:history="1">
        <w:r w:rsidR="001D4E63" w:rsidRPr="00A646F4">
          <w:rPr>
            <w:rStyle w:val="Hyperlinkki"/>
            <w:noProof/>
          </w:rPr>
          <w:t>3.1.9.7</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Palovaroitinjärjestelmä</w:t>
        </w:r>
        <w:r w:rsidR="001D4E63">
          <w:rPr>
            <w:noProof/>
            <w:webHidden/>
          </w:rPr>
          <w:tab/>
        </w:r>
        <w:r w:rsidR="001D4E63">
          <w:rPr>
            <w:noProof/>
            <w:webHidden/>
          </w:rPr>
          <w:fldChar w:fldCharType="begin"/>
        </w:r>
        <w:r w:rsidR="001D4E63">
          <w:rPr>
            <w:noProof/>
            <w:webHidden/>
          </w:rPr>
          <w:instrText xml:space="preserve"> PAGEREF _Toc393801041 \h </w:instrText>
        </w:r>
        <w:r w:rsidR="001D4E63">
          <w:rPr>
            <w:noProof/>
            <w:webHidden/>
          </w:rPr>
        </w:r>
        <w:r w:rsidR="001D4E63">
          <w:rPr>
            <w:noProof/>
            <w:webHidden/>
          </w:rPr>
          <w:fldChar w:fldCharType="separate"/>
        </w:r>
        <w:r w:rsidR="001D4E63">
          <w:rPr>
            <w:noProof/>
            <w:webHidden/>
          </w:rPr>
          <w:t>20</w:t>
        </w:r>
        <w:r w:rsidR="001D4E63">
          <w:rPr>
            <w:noProof/>
            <w:webHidden/>
          </w:rPr>
          <w:fldChar w:fldCharType="end"/>
        </w:r>
      </w:hyperlink>
    </w:p>
    <w:p w:rsidR="001D4E63" w:rsidRDefault="00734F70">
      <w:pPr>
        <w:pStyle w:val="Sisluet4"/>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2" w:history="1">
        <w:r w:rsidR="001D4E63" w:rsidRPr="00A646F4">
          <w:rPr>
            <w:rStyle w:val="Hyperlinkki"/>
            <w:noProof/>
          </w:rPr>
          <w:t>3.1.9.8</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Palovaroittimet</w:t>
        </w:r>
        <w:r w:rsidR="001D4E63">
          <w:rPr>
            <w:noProof/>
            <w:webHidden/>
          </w:rPr>
          <w:tab/>
        </w:r>
        <w:r w:rsidR="001D4E63">
          <w:rPr>
            <w:noProof/>
            <w:webHidden/>
          </w:rPr>
          <w:fldChar w:fldCharType="begin"/>
        </w:r>
        <w:r w:rsidR="001D4E63">
          <w:rPr>
            <w:noProof/>
            <w:webHidden/>
          </w:rPr>
          <w:instrText xml:space="preserve"> PAGEREF _Toc393801042 \h </w:instrText>
        </w:r>
        <w:r w:rsidR="001D4E63">
          <w:rPr>
            <w:noProof/>
            <w:webHidden/>
          </w:rPr>
        </w:r>
        <w:r w:rsidR="001D4E63">
          <w:rPr>
            <w:noProof/>
            <w:webHidden/>
          </w:rPr>
          <w:fldChar w:fldCharType="separate"/>
        </w:r>
        <w:r w:rsidR="001D4E63">
          <w:rPr>
            <w:noProof/>
            <w:webHidden/>
          </w:rPr>
          <w:t>21</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3" w:history="1">
        <w:r w:rsidR="001D4E63" w:rsidRPr="00A646F4">
          <w:rPr>
            <w:rStyle w:val="Hyperlinkki"/>
            <w:rFonts w:ascii="Arial" w:hAnsi="Arial"/>
            <w:noProof/>
          </w:rPr>
          <w:t>3.1.10</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Sammutusvedenottopaikat</w:t>
        </w:r>
        <w:r w:rsidR="001D4E63">
          <w:rPr>
            <w:noProof/>
            <w:webHidden/>
          </w:rPr>
          <w:tab/>
        </w:r>
        <w:r w:rsidR="001D4E63">
          <w:rPr>
            <w:noProof/>
            <w:webHidden/>
          </w:rPr>
          <w:fldChar w:fldCharType="begin"/>
        </w:r>
        <w:r w:rsidR="001D4E63">
          <w:rPr>
            <w:noProof/>
            <w:webHidden/>
          </w:rPr>
          <w:instrText xml:space="preserve"> PAGEREF _Toc393801043 \h </w:instrText>
        </w:r>
        <w:r w:rsidR="001D4E63">
          <w:rPr>
            <w:noProof/>
            <w:webHidden/>
          </w:rPr>
        </w:r>
        <w:r w:rsidR="001D4E63">
          <w:rPr>
            <w:noProof/>
            <w:webHidden/>
          </w:rPr>
          <w:fldChar w:fldCharType="separate"/>
        </w:r>
        <w:r w:rsidR="001D4E63">
          <w:rPr>
            <w:noProof/>
            <w:webHidden/>
          </w:rPr>
          <w:t>21</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4" w:history="1">
        <w:r w:rsidR="001D4E63" w:rsidRPr="00A646F4">
          <w:rPr>
            <w:rStyle w:val="Hyperlinkki"/>
            <w:rFonts w:ascii="Arial" w:hAnsi="Arial"/>
            <w:noProof/>
          </w:rPr>
          <w:t>3.1.11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Sähkön ja lämmön jakelu sekä varavoimajärjestelmä</w:t>
        </w:r>
        <w:r w:rsidR="001D4E63">
          <w:rPr>
            <w:noProof/>
            <w:webHidden/>
          </w:rPr>
          <w:tab/>
        </w:r>
        <w:r w:rsidR="001D4E63">
          <w:rPr>
            <w:noProof/>
            <w:webHidden/>
          </w:rPr>
          <w:fldChar w:fldCharType="begin"/>
        </w:r>
        <w:r w:rsidR="001D4E63">
          <w:rPr>
            <w:noProof/>
            <w:webHidden/>
          </w:rPr>
          <w:instrText xml:space="preserve"> PAGEREF _Toc393801044 \h </w:instrText>
        </w:r>
        <w:r w:rsidR="001D4E63">
          <w:rPr>
            <w:noProof/>
            <w:webHidden/>
          </w:rPr>
        </w:r>
        <w:r w:rsidR="001D4E63">
          <w:rPr>
            <w:noProof/>
            <w:webHidden/>
          </w:rPr>
          <w:fldChar w:fldCharType="separate"/>
        </w:r>
        <w:r w:rsidR="001D4E63">
          <w:rPr>
            <w:noProof/>
            <w:webHidden/>
          </w:rPr>
          <w:t>22</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5" w:history="1">
        <w:r w:rsidR="001D4E63" w:rsidRPr="00A646F4">
          <w:rPr>
            <w:rStyle w:val="Hyperlinkki"/>
            <w:rFonts w:ascii="Arial" w:hAnsi="Arial"/>
            <w:noProof/>
          </w:rPr>
          <w:t>3.1.12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Sähköturvallisuus</w:t>
        </w:r>
        <w:r w:rsidR="001D4E63">
          <w:rPr>
            <w:noProof/>
            <w:webHidden/>
          </w:rPr>
          <w:tab/>
        </w:r>
        <w:r w:rsidR="001D4E63">
          <w:rPr>
            <w:noProof/>
            <w:webHidden/>
          </w:rPr>
          <w:fldChar w:fldCharType="begin"/>
        </w:r>
        <w:r w:rsidR="001D4E63">
          <w:rPr>
            <w:noProof/>
            <w:webHidden/>
          </w:rPr>
          <w:instrText xml:space="preserve"> PAGEREF _Toc393801045 \h </w:instrText>
        </w:r>
        <w:r w:rsidR="001D4E63">
          <w:rPr>
            <w:noProof/>
            <w:webHidden/>
          </w:rPr>
        </w:r>
        <w:r w:rsidR="001D4E63">
          <w:rPr>
            <w:noProof/>
            <w:webHidden/>
          </w:rPr>
          <w:fldChar w:fldCharType="separate"/>
        </w:r>
        <w:r w:rsidR="001D4E63">
          <w:rPr>
            <w:noProof/>
            <w:webHidden/>
          </w:rPr>
          <w:t>22</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6" w:history="1">
        <w:r w:rsidR="001D4E63" w:rsidRPr="00A646F4">
          <w:rPr>
            <w:rStyle w:val="Hyperlinkki"/>
            <w:rFonts w:ascii="Arial" w:hAnsi="Arial"/>
            <w:noProof/>
          </w:rPr>
          <w:t>3.1.13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Vedenjakelu</w:t>
        </w:r>
        <w:r w:rsidR="001D4E63">
          <w:rPr>
            <w:noProof/>
            <w:webHidden/>
          </w:rPr>
          <w:tab/>
        </w:r>
        <w:r w:rsidR="001D4E63">
          <w:rPr>
            <w:noProof/>
            <w:webHidden/>
          </w:rPr>
          <w:fldChar w:fldCharType="begin"/>
        </w:r>
        <w:r w:rsidR="001D4E63">
          <w:rPr>
            <w:noProof/>
            <w:webHidden/>
          </w:rPr>
          <w:instrText xml:space="preserve"> PAGEREF _Toc393801046 \h </w:instrText>
        </w:r>
        <w:r w:rsidR="001D4E63">
          <w:rPr>
            <w:noProof/>
            <w:webHidden/>
          </w:rPr>
        </w:r>
        <w:r w:rsidR="001D4E63">
          <w:rPr>
            <w:noProof/>
            <w:webHidden/>
          </w:rPr>
          <w:fldChar w:fldCharType="separate"/>
        </w:r>
        <w:r w:rsidR="001D4E63">
          <w:rPr>
            <w:noProof/>
            <w:webHidden/>
          </w:rPr>
          <w:t>23</w:t>
        </w:r>
        <w:r w:rsidR="001D4E63">
          <w:rPr>
            <w:noProof/>
            <w:webHidden/>
          </w:rPr>
          <w:fldChar w:fldCharType="end"/>
        </w:r>
      </w:hyperlink>
    </w:p>
    <w:p w:rsidR="001D4E63" w:rsidRDefault="001D4E63">
      <w:pPr>
        <w:pStyle w:val="Sisluet3"/>
        <w:tabs>
          <w:tab w:val="left" w:pos="960"/>
          <w:tab w:val="right" w:leader="dot" w:pos="9968"/>
        </w:tabs>
        <w:rPr>
          <w:rStyle w:val="Hyperlinkki"/>
          <w:noProof/>
        </w:rPr>
      </w:pPr>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7" w:history="1">
        <w:r w:rsidR="001D4E63" w:rsidRPr="00A646F4">
          <w:rPr>
            <w:rStyle w:val="Hyperlinkki"/>
            <w:rFonts w:ascii="Arial" w:hAnsi="Arial"/>
            <w:noProof/>
          </w:rPr>
          <w:t>3.1.14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Ilmastointi ja nuohous</w:t>
        </w:r>
        <w:r w:rsidR="001D4E63">
          <w:rPr>
            <w:noProof/>
            <w:webHidden/>
          </w:rPr>
          <w:tab/>
        </w:r>
        <w:r w:rsidR="001D4E63">
          <w:rPr>
            <w:noProof/>
            <w:webHidden/>
          </w:rPr>
          <w:fldChar w:fldCharType="begin"/>
        </w:r>
        <w:r w:rsidR="001D4E63">
          <w:rPr>
            <w:noProof/>
            <w:webHidden/>
          </w:rPr>
          <w:instrText xml:space="preserve"> PAGEREF _Toc393801047 \h </w:instrText>
        </w:r>
        <w:r w:rsidR="001D4E63">
          <w:rPr>
            <w:noProof/>
            <w:webHidden/>
          </w:rPr>
        </w:r>
        <w:r w:rsidR="001D4E63">
          <w:rPr>
            <w:noProof/>
            <w:webHidden/>
          </w:rPr>
          <w:fldChar w:fldCharType="separate"/>
        </w:r>
        <w:r w:rsidR="001D4E63">
          <w:rPr>
            <w:noProof/>
            <w:webHidden/>
          </w:rPr>
          <w:t>24</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8" w:history="1">
        <w:r w:rsidR="001D4E63" w:rsidRPr="00A646F4">
          <w:rPr>
            <w:rStyle w:val="Hyperlinkki"/>
            <w:rFonts w:ascii="Arial" w:hAnsi="Arial"/>
            <w:noProof/>
          </w:rPr>
          <w:t>3.1.15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Siisteys ja järjestys</w:t>
        </w:r>
        <w:r w:rsidR="001D4E63">
          <w:rPr>
            <w:noProof/>
            <w:webHidden/>
          </w:rPr>
          <w:tab/>
        </w:r>
        <w:r w:rsidR="001D4E63">
          <w:rPr>
            <w:noProof/>
            <w:webHidden/>
          </w:rPr>
          <w:fldChar w:fldCharType="begin"/>
        </w:r>
        <w:r w:rsidR="001D4E63">
          <w:rPr>
            <w:noProof/>
            <w:webHidden/>
          </w:rPr>
          <w:instrText xml:space="preserve"> PAGEREF _Toc393801048 \h </w:instrText>
        </w:r>
        <w:r w:rsidR="001D4E63">
          <w:rPr>
            <w:noProof/>
            <w:webHidden/>
          </w:rPr>
        </w:r>
        <w:r w:rsidR="001D4E63">
          <w:rPr>
            <w:noProof/>
            <w:webHidden/>
          </w:rPr>
          <w:fldChar w:fldCharType="separate"/>
        </w:r>
        <w:r w:rsidR="001D4E63">
          <w:rPr>
            <w:noProof/>
            <w:webHidden/>
          </w:rPr>
          <w:t>25</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49" w:history="1">
        <w:r w:rsidR="001D4E63" w:rsidRPr="00A646F4">
          <w:rPr>
            <w:rStyle w:val="Hyperlinkki"/>
            <w:rFonts w:ascii="Arial" w:hAnsi="Arial"/>
            <w:noProof/>
          </w:rPr>
          <w:t>3.1.16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Tuhopolttojen torjunta</w:t>
        </w:r>
        <w:r w:rsidR="001D4E63">
          <w:rPr>
            <w:noProof/>
            <w:webHidden/>
          </w:rPr>
          <w:tab/>
        </w:r>
        <w:r w:rsidR="001D4E63">
          <w:rPr>
            <w:noProof/>
            <w:webHidden/>
          </w:rPr>
          <w:fldChar w:fldCharType="begin"/>
        </w:r>
        <w:r w:rsidR="001D4E63">
          <w:rPr>
            <w:noProof/>
            <w:webHidden/>
          </w:rPr>
          <w:instrText xml:space="preserve"> PAGEREF _Toc393801049 \h </w:instrText>
        </w:r>
        <w:r w:rsidR="001D4E63">
          <w:rPr>
            <w:noProof/>
            <w:webHidden/>
          </w:rPr>
        </w:r>
        <w:r w:rsidR="001D4E63">
          <w:rPr>
            <w:noProof/>
            <w:webHidden/>
          </w:rPr>
          <w:fldChar w:fldCharType="separate"/>
        </w:r>
        <w:r w:rsidR="001D4E63">
          <w:rPr>
            <w:noProof/>
            <w:webHidden/>
          </w:rPr>
          <w:t>25</w:t>
        </w:r>
        <w:r w:rsidR="001D4E63">
          <w:rPr>
            <w:noProof/>
            <w:webHidden/>
          </w:rPr>
          <w:fldChar w:fldCharType="end"/>
        </w:r>
      </w:hyperlink>
    </w:p>
    <w:p w:rsidR="001D4E63" w:rsidRDefault="00734F70">
      <w:pPr>
        <w:pStyle w:val="Sisluet4"/>
        <w:tabs>
          <w:tab w:val="left" w:pos="1200"/>
          <w:tab w:val="right" w:leader="dot" w:pos="9968"/>
        </w:tabs>
        <w:rPr>
          <w:rFonts w:asciiTheme="minorHAnsi" w:eastAsiaTheme="minorEastAsia" w:hAnsiTheme="minorHAnsi" w:cstheme="minorBidi"/>
          <w:noProof/>
          <w:color w:val="auto"/>
          <w:sz w:val="22"/>
          <w:szCs w:val="22"/>
          <w:lang w:eastAsia="fi-FI"/>
        </w:rPr>
      </w:pPr>
      <w:hyperlink w:anchor="_Toc393801050" w:history="1">
        <w:r w:rsidR="001D4E63" w:rsidRPr="00A646F4">
          <w:rPr>
            <w:rStyle w:val="Hyperlinkki"/>
            <w:noProof/>
          </w:rPr>
          <w:t>3.1.16.1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Jätteiden käsittely</w:t>
        </w:r>
        <w:r w:rsidR="001D4E63">
          <w:rPr>
            <w:noProof/>
            <w:webHidden/>
          </w:rPr>
          <w:tab/>
        </w:r>
        <w:r w:rsidR="001D4E63">
          <w:rPr>
            <w:noProof/>
            <w:webHidden/>
          </w:rPr>
          <w:fldChar w:fldCharType="begin"/>
        </w:r>
        <w:r w:rsidR="001D4E63">
          <w:rPr>
            <w:noProof/>
            <w:webHidden/>
          </w:rPr>
          <w:instrText xml:space="preserve"> PAGEREF _Toc393801050 \h </w:instrText>
        </w:r>
        <w:r w:rsidR="001D4E63">
          <w:rPr>
            <w:noProof/>
            <w:webHidden/>
          </w:rPr>
        </w:r>
        <w:r w:rsidR="001D4E63">
          <w:rPr>
            <w:noProof/>
            <w:webHidden/>
          </w:rPr>
          <w:fldChar w:fldCharType="separate"/>
        </w:r>
        <w:r w:rsidR="001D4E63">
          <w:rPr>
            <w:noProof/>
            <w:webHidden/>
          </w:rPr>
          <w:t>26</w:t>
        </w:r>
        <w:r w:rsidR="001D4E63">
          <w:rPr>
            <w:noProof/>
            <w:webHidden/>
          </w:rPr>
          <w:fldChar w:fldCharType="end"/>
        </w:r>
      </w:hyperlink>
    </w:p>
    <w:p w:rsidR="001D4E63" w:rsidRDefault="00734F70">
      <w:pPr>
        <w:pStyle w:val="Sisluet4"/>
        <w:tabs>
          <w:tab w:val="left" w:pos="1200"/>
          <w:tab w:val="right" w:leader="dot" w:pos="9968"/>
        </w:tabs>
        <w:rPr>
          <w:rFonts w:asciiTheme="minorHAnsi" w:eastAsiaTheme="minorEastAsia" w:hAnsiTheme="minorHAnsi" w:cstheme="minorBidi"/>
          <w:noProof/>
          <w:color w:val="auto"/>
          <w:sz w:val="22"/>
          <w:szCs w:val="22"/>
          <w:lang w:eastAsia="fi-FI"/>
        </w:rPr>
      </w:pPr>
      <w:hyperlink w:anchor="_Toc393801051" w:history="1">
        <w:r w:rsidR="001D4E63" w:rsidRPr="00A646F4">
          <w:rPr>
            <w:rStyle w:val="Hyperlinkki"/>
            <w:noProof/>
          </w:rPr>
          <w:t>3.1.16.2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Ullakot ja kellarit</w:t>
        </w:r>
        <w:r w:rsidR="001D4E63">
          <w:rPr>
            <w:noProof/>
            <w:webHidden/>
          </w:rPr>
          <w:tab/>
        </w:r>
        <w:r w:rsidR="001D4E63">
          <w:rPr>
            <w:noProof/>
            <w:webHidden/>
          </w:rPr>
          <w:fldChar w:fldCharType="begin"/>
        </w:r>
        <w:r w:rsidR="001D4E63">
          <w:rPr>
            <w:noProof/>
            <w:webHidden/>
          </w:rPr>
          <w:instrText xml:space="preserve"> PAGEREF _Toc393801051 \h </w:instrText>
        </w:r>
        <w:r w:rsidR="001D4E63">
          <w:rPr>
            <w:noProof/>
            <w:webHidden/>
          </w:rPr>
        </w:r>
        <w:r w:rsidR="001D4E63">
          <w:rPr>
            <w:noProof/>
            <w:webHidden/>
          </w:rPr>
          <w:fldChar w:fldCharType="separate"/>
        </w:r>
        <w:r w:rsidR="001D4E63">
          <w:rPr>
            <w:noProof/>
            <w:webHidden/>
          </w:rPr>
          <w:t>26</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52" w:history="1">
        <w:r w:rsidR="001D4E63" w:rsidRPr="00A646F4">
          <w:rPr>
            <w:rStyle w:val="Hyperlinkki"/>
            <w:rFonts w:ascii="Arial" w:hAnsi="Arial"/>
            <w:noProof/>
          </w:rPr>
          <w:t>3.1.17</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Tupakointi</w:t>
        </w:r>
        <w:r w:rsidR="001D4E63">
          <w:rPr>
            <w:noProof/>
            <w:webHidden/>
          </w:rPr>
          <w:tab/>
        </w:r>
        <w:r w:rsidR="001D4E63">
          <w:rPr>
            <w:noProof/>
            <w:webHidden/>
          </w:rPr>
          <w:fldChar w:fldCharType="begin"/>
        </w:r>
        <w:r w:rsidR="001D4E63">
          <w:rPr>
            <w:noProof/>
            <w:webHidden/>
          </w:rPr>
          <w:instrText xml:space="preserve"> PAGEREF _Toc393801052 \h </w:instrText>
        </w:r>
        <w:r w:rsidR="001D4E63">
          <w:rPr>
            <w:noProof/>
            <w:webHidden/>
          </w:rPr>
        </w:r>
        <w:r w:rsidR="001D4E63">
          <w:rPr>
            <w:noProof/>
            <w:webHidden/>
          </w:rPr>
          <w:fldChar w:fldCharType="separate"/>
        </w:r>
        <w:r w:rsidR="001D4E63">
          <w:rPr>
            <w:noProof/>
            <w:webHidden/>
          </w:rPr>
          <w:t>27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53" w:history="1">
        <w:r w:rsidR="001D4E63" w:rsidRPr="00A646F4">
          <w:rPr>
            <w:rStyle w:val="Hyperlinkki"/>
            <w:rFonts w:ascii="Arial" w:hAnsi="Arial"/>
            <w:noProof/>
          </w:rPr>
          <w:t>3.1.18</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Avotulen käyttö</w:t>
        </w:r>
        <w:r w:rsidR="001D4E63">
          <w:rPr>
            <w:noProof/>
            <w:webHidden/>
          </w:rPr>
          <w:tab/>
        </w:r>
        <w:r w:rsidR="001D4E63">
          <w:rPr>
            <w:noProof/>
            <w:webHidden/>
          </w:rPr>
          <w:fldChar w:fldCharType="begin"/>
        </w:r>
        <w:r w:rsidR="001D4E63">
          <w:rPr>
            <w:noProof/>
            <w:webHidden/>
          </w:rPr>
          <w:instrText xml:space="preserve"> PAGEREF _Toc393801053 \h </w:instrText>
        </w:r>
        <w:r w:rsidR="001D4E63">
          <w:rPr>
            <w:noProof/>
            <w:webHidden/>
          </w:rPr>
        </w:r>
        <w:r w:rsidR="001D4E63">
          <w:rPr>
            <w:noProof/>
            <w:webHidden/>
          </w:rPr>
          <w:fldChar w:fldCharType="separate"/>
        </w:r>
        <w:r w:rsidR="001D4E63">
          <w:rPr>
            <w:noProof/>
            <w:webHidden/>
          </w:rPr>
          <w:t>27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54" w:history="1">
        <w:r w:rsidR="001D4E63" w:rsidRPr="00A646F4">
          <w:rPr>
            <w:rStyle w:val="Hyperlinkki"/>
            <w:rFonts w:ascii="Arial" w:hAnsi="Arial"/>
            <w:noProof/>
          </w:rPr>
          <w:t>3.1.19</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Tulitöiden turvallisuus</w:t>
        </w:r>
        <w:r w:rsidR="001D4E63">
          <w:rPr>
            <w:noProof/>
            <w:webHidden/>
          </w:rPr>
          <w:tab/>
        </w:r>
        <w:r w:rsidR="001D4E63">
          <w:rPr>
            <w:noProof/>
            <w:webHidden/>
          </w:rPr>
          <w:fldChar w:fldCharType="begin"/>
        </w:r>
        <w:r w:rsidR="001D4E63">
          <w:rPr>
            <w:noProof/>
            <w:webHidden/>
          </w:rPr>
          <w:instrText xml:space="preserve"> PAGEREF _Toc393801054 \h </w:instrText>
        </w:r>
        <w:r w:rsidR="001D4E63">
          <w:rPr>
            <w:noProof/>
            <w:webHidden/>
          </w:rPr>
        </w:r>
        <w:r w:rsidR="001D4E63">
          <w:rPr>
            <w:noProof/>
            <w:webHidden/>
          </w:rPr>
          <w:fldChar w:fldCharType="separate"/>
        </w:r>
        <w:r w:rsidR="001D4E63">
          <w:rPr>
            <w:noProof/>
            <w:webHidden/>
          </w:rPr>
          <w:t>28</w:t>
        </w:r>
        <w:r w:rsidR="001D4E63">
          <w:rPr>
            <w:noProof/>
            <w:webHidden/>
          </w:rPr>
          <w:fldChar w:fldCharType="end"/>
        </w:r>
      </w:hyperlink>
    </w:p>
    <w:p w:rsidR="001D4E63" w:rsidRDefault="00734F70">
      <w:pPr>
        <w:pStyle w:val="Sisluet4"/>
        <w:tabs>
          <w:tab w:val="left" w:pos="1200"/>
          <w:tab w:val="right" w:leader="dot" w:pos="9968"/>
        </w:tabs>
        <w:rPr>
          <w:rFonts w:asciiTheme="minorHAnsi" w:eastAsiaTheme="minorEastAsia" w:hAnsiTheme="minorHAnsi" w:cstheme="minorBidi"/>
          <w:noProof/>
          <w:color w:val="auto"/>
          <w:sz w:val="22"/>
          <w:szCs w:val="22"/>
          <w:lang w:eastAsia="fi-FI"/>
        </w:rPr>
      </w:pPr>
      <w:hyperlink w:anchor="_Toc393801055" w:history="1">
        <w:r w:rsidR="001D4E63" w:rsidRPr="00A646F4">
          <w:rPr>
            <w:rStyle w:val="Hyperlinkki"/>
            <w:noProof/>
          </w:rPr>
          <w:t>3.1.19.1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Vakituinen tulityöpaikka</w:t>
        </w:r>
        <w:r w:rsidR="001D4E63">
          <w:rPr>
            <w:noProof/>
            <w:webHidden/>
          </w:rPr>
          <w:tab/>
        </w:r>
        <w:r w:rsidR="001D4E63">
          <w:rPr>
            <w:noProof/>
            <w:webHidden/>
          </w:rPr>
          <w:fldChar w:fldCharType="begin"/>
        </w:r>
        <w:r w:rsidR="001D4E63">
          <w:rPr>
            <w:noProof/>
            <w:webHidden/>
          </w:rPr>
          <w:instrText xml:space="preserve"> PAGEREF _Toc393801055 \h </w:instrText>
        </w:r>
        <w:r w:rsidR="001D4E63">
          <w:rPr>
            <w:noProof/>
            <w:webHidden/>
          </w:rPr>
        </w:r>
        <w:r w:rsidR="001D4E63">
          <w:rPr>
            <w:noProof/>
            <w:webHidden/>
          </w:rPr>
          <w:fldChar w:fldCharType="separate"/>
        </w:r>
        <w:r w:rsidR="001D4E63">
          <w:rPr>
            <w:noProof/>
            <w:webHidden/>
          </w:rPr>
          <w:t>28</w:t>
        </w:r>
        <w:r w:rsidR="001D4E63">
          <w:rPr>
            <w:noProof/>
            <w:webHidden/>
          </w:rPr>
          <w:fldChar w:fldCharType="end"/>
        </w:r>
      </w:hyperlink>
    </w:p>
    <w:p w:rsidR="001D4E63" w:rsidRDefault="00734F70">
      <w:pPr>
        <w:pStyle w:val="Sisluet4"/>
        <w:tabs>
          <w:tab w:val="left" w:pos="1200"/>
          <w:tab w:val="right" w:leader="dot" w:pos="9968"/>
        </w:tabs>
        <w:rPr>
          <w:rFonts w:asciiTheme="minorHAnsi" w:eastAsiaTheme="minorEastAsia" w:hAnsiTheme="minorHAnsi" w:cstheme="minorBidi"/>
          <w:noProof/>
          <w:color w:val="auto"/>
          <w:sz w:val="22"/>
          <w:szCs w:val="22"/>
          <w:lang w:eastAsia="fi-FI"/>
        </w:rPr>
      </w:pPr>
      <w:hyperlink w:anchor="_Toc393801056" w:history="1">
        <w:r w:rsidR="001D4E63" w:rsidRPr="00A646F4">
          <w:rPr>
            <w:rStyle w:val="Hyperlinkki"/>
            <w:noProof/>
          </w:rPr>
          <w:t>3.1.19.2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Tilapäinen tulityöpaikka</w:t>
        </w:r>
        <w:r w:rsidR="001D4E63">
          <w:rPr>
            <w:noProof/>
            <w:webHidden/>
          </w:rPr>
          <w:tab/>
        </w:r>
        <w:r w:rsidR="001D4E63">
          <w:rPr>
            <w:noProof/>
            <w:webHidden/>
          </w:rPr>
          <w:fldChar w:fldCharType="begin"/>
        </w:r>
        <w:r w:rsidR="001D4E63">
          <w:rPr>
            <w:noProof/>
            <w:webHidden/>
          </w:rPr>
          <w:instrText xml:space="preserve"> PAGEREF _Toc393801056 \h </w:instrText>
        </w:r>
        <w:r w:rsidR="001D4E63">
          <w:rPr>
            <w:noProof/>
            <w:webHidden/>
          </w:rPr>
        </w:r>
        <w:r w:rsidR="001D4E63">
          <w:rPr>
            <w:noProof/>
            <w:webHidden/>
          </w:rPr>
          <w:fldChar w:fldCharType="separate"/>
        </w:r>
        <w:r w:rsidR="001D4E63">
          <w:rPr>
            <w:noProof/>
            <w:webHidden/>
          </w:rPr>
          <w:t>29</w:t>
        </w:r>
        <w:r w:rsidR="001D4E63">
          <w:rPr>
            <w:noProof/>
            <w:webHidden/>
          </w:rPr>
          <w:fldChar w:fldCharType="end"/>
        </w:r>
      </w:hyperlink>
    </w:p>
    <w:p w:rsidR="001D4E63" w:rsidRDefault="00734F70">
      <w:pPr>
        <w:pStyle w:val="Sisluet4"/>
        <w:tabs>
          <w:tab w:val="left" w:pos="1200"/>
          <w:tab w:val="right" w:leader="dot" w:pos="9968"/>
        </w:tabs>
        <w:rPr>
          <w:rFonts w:asciiTheme="minorHAnsi" w:eastAsiaTheme="minorEastAsia" w:hAnsiTheme="minorHAnsi" w:cstheme="minorBidi"/>
          <w:noProof/>
          <w:color w:val="auto"/>
          <w:sz w:val="22"/>
          <w:szCs w:val="22"/>
          <w:lang w:eastAsia="fi-FI"/>
        </w:rPr>
      </w:pPr>
      <w:hyperlink w:anchor="_Toc393801057" w:history="1">
        <w:r w:rsidR="001D4E63" w:rsidRPr="00A646F4">
          <w:rPr>
            <w:rStyle w:val="Hyperlinkki"/>
            <w:noProof/>
          </w:rPr>
          <w:t>3.1.19.3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Tulityösuunnitelma</w:t>
        </w:r>
        <w:r w:rsidR="001D4E63">
          <w:rPr>
            <w:noProof/>
            <w:webHidden/>
          </w:rPr>
          <w:tab/>
        </w:r>
        <w:r w:rsidR="001D4E63">
          <w:rPr>
            <w:noProof/>
            <w:webHidden/>
          </w:rPr>
          <w:fldChar w:fldCharType="begin"/>
        </w:r>
        <w:r w:rsidR="001D4E63">
          <w:rPr>
            <w:noProof/>
            <w:webHidden/>
          </w:rPr>
          <w:instrText xml:space="preserve"> PAGEREF _Toc393801057 \h </w:instrText>
        </w:r>
        <w:r w:rsidR="001D4E63">
          <w:rPr>
            <w:noProof/>
            <w:webHidden/>
          </w:rPr>
        </w:r>
        <w:r w:rsidR="001D4E63">
          <w:rPr>
            <w:noProof/>
            <w:webHidden/>
          </w:rPr>
          <w:fldChar w:fldCharType="separate"/>
        </w:r>
        <w:r w:rsidR="001D4E63">
          <w:rPr>
            <w:noProof/>
            <w:webHidden/>
          </w:rPr>
          <w:t>30</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58" w:history="1">
        <w:r w:rsidR="001D4E63" w:rsidRPr="00A646F4">
          <w:rPr>
            <w:rStyle w:val="Hyperlinkki"/>
            <w:rFonts w:ascii="Arial" w:hAnsi="Arial"/>
            <w:noProof/>
          </w:rPr>
          <w:t>3.1.20</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Päivittäiseen paloturvallisuuteen liittyvät ohjeet</w:t>
        </w:r>
        <w:r w:rsidR="001D4E63">
          <w:rPr>
            <w:noProof/>
            <w:webHidden/>
          </w:rPr>
          <w:tab/>
        </w:r>
        <w:r w:rsidR="001D4E63">
          <w:rPr>
            <w:noProof/>
            <w:webHidden/>
          </w:rPr>
          <w:fldChar w:fldCharType="begin"/>
        </w:r>
        <w:r w:rsidR="001D4E63">
          <w:rPr>
            <w:noProof/>
            <w:webHidden/>
          </w:rPr>
          <w:instrText xml:space="preserve"> PAGEREF _Toc393801058 \h </w:instrText>
        </w:r>
        <w:r w:rsidR="001D4E63">
          <w:rPr>
            <w:noProof/>
            <w:webHidden/>
          </w:rPr>
        </w:r>
        <w:r w:rsidR="001D4E63">
          <w:rPr>
            <w:noProof/>
            <w:webHidden/>
          </w:rPr>
          <w:fldChar w:fldCharType="separate"/>
        </w:r>
        <w:r w:rsidR="001D4E63">
          <w:rPr>
            <w:noProof/>
            <w:webHidden/>
          </w:rPr>
          <w:t>31</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59" w:history="1">
        <w:r w:rsidR="001D4E63" w:rsidRPr="00A646F4">
          <w:rPr>
            <w:rStyle w:val="Hyperlinkki"/>
            <w:rFonts w:ascii="Arial" w:hAnsi="Arial"/>
            <w:noProof/>
          </w:rPr>
          <w:t>3.1.21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Sisäinen palotarkastus</w:t>
        </w:r>
        <w:r w:rsidR="001D4E63">
          <w:rPr>
            <w:noProof/>
            <w:webHidden/>
          </w:rPr>
          <w:tab/>
        </w:r>
        <w:r w:rsidR="001D4E63">
          <w:rPr>
            <w:noProof/>
            <w:webHidden/>
          </w:rPr>
          <w:fldChar w:fldCharType="begin"/>
        </w:r>
        <w:r w:rsidR="001D4E63">
          <w:rPr>
            <w:noProof/>
            <w:webHidden/>
          </w:rPr>
          <w:instrText xml:space="preserve"> PAGEREF _Toc393801059 \h </w:instrText>
        </w:r>
        <w:r w:rsidR="001D4E63">
          <w:rPr>
            <w:noProof/>
            <w:webHidden/>
          </w:rPr>
        </w:r>
        <w:r w:rsidR="001D4E63">
          <w:rPr>
            <w:noProof/>
            <w:webHidden/>
          </w:rPr>
          <w:fldChar w:fldCharType="separate"/>
        </w:r>
        <w:r w:rsidR="001D4E63">
          <w:rPr>
            <w:noProof/>
            <w:webHidden/>
          </w:rPr>
          <w:t>31</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0" w:history="1">
        <w:r w:rsidR="001D4E63" w:rsidRPr="00A646F4">
          <w:rPr>
            <w:rStyle w:val="Hyperlinkki"/>
            <w:rFonts w:ascii="Arial" w:hAnsi="Arial"/>
            <w:noProof/>
          </w:rPr>
          <w:t>3.1.22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Sisusteiden paloturvallisuus</w:t>
        </w:r>
        <w:r w:rsidR="001D4E63">
          <w:rPr>
            <w:noProof/>
            <w:webHidden/>
          </w:rPr>
          <w:tab/>
        </w:r>
        <w:r w:rsidR="001D4E63">
          <w:rPr>
            <w:noProof/>
            <w:webHidden/>
          </w:rPr>
          <w:fldChar w:fldCharType="begin"/>
        </w:r>
        <w:r w:rsidR="001D4E63">
          <w:rPr>
            <w:noProof/>
            <w:webHidden/>
          </w:rPr>
          <w:instrText xml:space="preserve"> PAGEREF _Toc393801060 \h </w:instrText>
        </w:r>
        <w:r w:rsidR="001D4E63">
          <w:rPr>
            <w:noProof/>
            <w:webHidden/>
          </w:rPr>
        </w:r>
        <w:r w:rsidR="001D4E63">
          <w:rPr>
            <w:noProof/>
            <w:webHidden/>
          </w:rPr>
          <w:fldChar w:fldCharType="separate"/>
        </w:r>
        <w:r w:rsidR="001D4E63">
          <w:rPr>
            <w:noProof/>
            <w:webHidden/>
          </w:rPr>
          <w:t>32</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1" w:history="1">
        <w:r w:rsidR="001D4E63" w:rsidRPr="00A646F4">
          <w:rPr>
            <w:rStyle w:val="Hyperlinkki"/>
            <w:rFonts w:ascii="Arial" w:hAnsi="Arial"/>
            <w:noProof/>
          </w:rPr>
          <w:t>3.1.23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Teattereiden paloturvallisuus</w:t>
        </w:r>
        <w:r w:rsidR="001D4E63">
          <w:rPr>
            <w:noProof/>
            <w:webHidden/>
          </w:rPr>
          <w:tab/>
        </w:r>
        <w:r w:rsidR="001D4E63">
          <w:rPr>
            <w:noProof/>
            <w:webHidden/>
          </w:rPr>
          <w:fldChar w:fldCharType="begin"/>
        </w:r>
        <w:r w:rsidR="001D4E63">
          <w:rPr>
            <w:noProof/>
            <w:webHidden/>
          </w:rPr>
          <w:instrText xml:space="preserve"> PAGEREF _Toc393801061 \h </w:instrText>
        </w:r>
        <w:r w:rsidR="001D4E63">
          <w:rPr>
            <w:noProof/>
            <w:webHidden/>
          </w:rPr>
        </w:r>
        <w:r w:rsidR="001D4E63">
          <w:rPr>
            <w:noProof/>
            <w:webHidden/>
          </w:rPr>
          <w:fldChar w:fldCharType="separate"/>
        </w:r>
        <w:r w:rsidR="001D4E63">
          <w:rPr>
            <w:noProof/>
            <w:webHidden/>
          </w:rPr>
          <w:t>32</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2" w:history="1">
        <w:r w:rsidR="001D4E63" w:rsidRPr="00A646F4">
          <w:rPr>
            <w:rStyle w:val="Hyperlinkki"/>
            <w:rFonts w:ascii="Arial" w:hAnsi="Arial"/>
            <w:noProof/>
          </w:rPr>
          <w:t>3.1.24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Jälkivahinkojen torjunta (JVT)</w:t>
        </w:r>
        <w:r w:rsidR="001D4E63">
          <w:rPr>
            <w:noProof/>
            <w:webHidden/>
          </w:rPr>
          <w:tab/>
        </w:r>
        <w:r w:rsidR="001D4E63">
          <w:rPr>
            <w:noProof/>
            <w:webHidden/>
          </w:rPr>
          <w:fldChar w:fldCharType="begin"/>
        </w:r>
        <w:r w:rsidR="001D4E63">
          <w:rPr>
            <w:noProof/>
            <w:webHidden/>
          </w:rPr>
          <w:instrText xml:space="preserve"> PAGEREF _Toc393801062 \h </w:instrText>
        </w:r>
        <w:r w:rsidR="001D4E63">
          <w:rPr>
            <w:noProof/>
            <w:webHidden/>
          </w:rPr>
        </w:r>
        <w:r w:rsidR="001D4E63">
          <w:rPr>
            <w:noProof/>
            <w:webHidden/>
          </w:rPr>
          <w:fldChar w:fldCharType="separate"/>
        </w:r>
        <w:r w:rsidR="001D4E63">
          <w:rPr>
            <w:noProof/>
            <w:webHidden/>
          </w:rPr>
          <w:t>32</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3" w:history="1">
        <w:r w:rsidR="001D4E63" w:rsidRPr="00A646F4">
          <w:rPr>
            <w:rStyle w:val="Hyperlinkki"/>
            <w:rFonts w:ascii="Arial" w:hAnsi="Arial"/>
            <w:noProof/>
          </w:rPr>
          <w:t>3.1.25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Palotarkastukset</w:t>
        </w:r>
        <w:r w:rsidR="001D4E63">
          <w:rPr>
            <w:noProof/>
            <w:webHidden/>
          </w:rPr>
          <w:tab/>
        </w:r>
        <w:r w:rsidR="001D4E63">
          <w:rPr>
            <w:noProof/>
            <w:webHidden/>
          </w:rPr>
          <w:fldChar w:fldCharType="begin"/>
        </w:r>
        <w:r w:rsidR="001D4E63">
          <w:rPr>
            <w:noProof/>
            <w:webHidden/>
          </w:rPr>
          <w:instrText xml:space="preserve"> PAGEREF _Toc393801063 \h </w:instrText>
        </w:r>
        <w:r w:rsidR="001D4E63">
          <w:rPr>
            <w:noProof/>
            <w:webHidden/>
          </w:rPr>
        </w:r>
        <w:r w:rsidR="001D4E63">
          <w:rPr>
            <w:noProof/>
            <w:webHidden/>
          </w:rPr>
          <w:fldChar w:fldCharType="separate"/>
        </w:r>
        <w:r w:rsidR="001D4E63">
          <w:rPr>
            <w:noProof/>
            <w:webHidden/>
          </w:rPr>
          <w:t>33</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4" w:history="1">
        <w:r w:rsidR="001D4E63" w:rsidRPr="00A646F4">
          <w:rPr>
            <w:rStyle w:val="Hyperlinkki"/>
            <w:rFonts w:ascii="Arial" w:hAnsi="Arial"/>
            <w:noProof/>
          </w:rPr>
          <w:t>3.1.26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Hissit</w:t>
        </w:r>
        <w:r w:rsidR="001D4E63">
          <w:rPr>
            <w:noProof/>
            <w:webHidden/>
          </w:rPr>
          <w:tab/>
        </w:r>
        <w:r w:rsidR="001D4E63">
          <w:rPr>
            <w:noProof/>
            <w:webHidden/>
          </w:rPr>
          <w:fldChar w:fldCharType="begin"/>
        </w:r>
        <w:r w:rsidR="001D4E63">
          <w:rPr>
            <w:noProof/>
            <w:webHidden/>
          </w:rPr>
          <w:instrText xml:space="preserve"> PAGEREF _Toc393801064 \h </w:instrText>
        </w:r>
        <w:r w:rsidR="001D4E63">
          <w:rPr>
            <w:noProof/>
            <w:webHidden/>
          </w:rPr>
        </w:r>
        <w:r w:rsidR="001D4E63">
          <w:rPr>
            <w:noProof/>
            <w:webHidden/>
          </w:rPr>
          <w:fldChar w:fldCharType="separate"/>
        </w:r>
        <w:r w:rsidR="001D4E63">
          <w:rPr>
            <w:noProof/>
            <w:webHidden/>
          </w:rPr>
          <w:t>33</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5" w:history="1">
        <w:r w:rsidR="001D4E63" w:rsidRPr="00A646F4">
          <w:rPr>
            <w:rStyle w:val="Hyperlinkki"/>
            <w:rFonts w:ascii="Arial" w:hAnsi="Arial"/>
            <w:noProof/>
          </w:rPr>
          <w:t>3.2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Kemikaaliturvallisuus</w:t>
        </w:r>
        <w:r w:rsidR="001D4E63">
          <w:rPr>
            <w:noProof/>
            <w:webHidden/>
          </w:rPr>
          <w:tab/>
        </w:r>
        <w:r w:rsidR="001D4E63">
          <w:rPr>
            <w:noProof/>
            <w:webHidden/>
          </w:rPr>
          <w:fldChar w:fldCharType="begin"/>
        </w:r>
        <w:r w:rsidR="001D4E63">
          <w:rPr>
            <w:noProof/>
            <w:webHidden/>
          </w:rPr>
          <w:instrText xml:space="preserve"> PAGEREF _Toc393801065 \h </w:instrText>
        </w:r>
        <w:r w:rsidR="001D4E63">
          <w:rPr>
            <w:noProof/>
            <w:webHidden/>
          </w:rPr>
        </w:r>
        <w:r w:rsidR="001D4E63">
          <w:rPr>
            <w:noProof/>
            <w:webHidden/>
          </w:rPr>
          <w:fldChar w:fldCharType="separate"/>
        </w:r>
        <w:r w:rsidR="001D4E63">
          <w:rPr>
            <w:noProof/>
            <w:webHidden/>
          </w:rPr>
          <w:t>34</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6" w:history="1">
        <w:r w:rsidR="001D4E63" w:rsidRPr="00A646F4">
          <w:rPr>
            <w:rStyle w:val="Hyperlinkki"/>
            <w:rFonts w:ascii="Arial" w:hAnsi="Arial"/>
            <w:noProof/>
          </w:rPr>
          <w:t>3.3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Työsuojelu ja ensiapuvalmius</w:t>
        </w:r>
        <w:r w:rsidR="001D4E63">
          <w:rPr>
            <w:noProof/>
            <w:webHidden/>
          </w:rPr>
          <w:tab/>
        </w:r>
        <w:r w:rsidR="001D4E63">
          <w:rPr>
            <w:noProof/>
            <w:webHidden/>
          </w:rPr>
          <w:fldChar w:fldCharType="begin"/>
        </w:r>
        <w:r w:rsidR="001D4E63">
          <w:rPr>
            <w:noProof/>
            <w:webHidden/>
          </w:rPr>
          <w:instrText xml:space="preserve"> PAGEREF _Toc393801066 \h </w:instrText>
        </w:r>
        <w:r w:rsidR="001D4E63">
          <w:rPr>
            <w:noProof/>
            <w:webHidden/>
          </w:rPr>
        </w:r>
        <w:r w:rsidR="001D4E63">
          <w:rPr>
            <w:noProof/>
            <w:webHidden/>
          </w:rPr>
          <w:fldChar w:fldCharType="separate"/>
        </w:r>
        <w:r w:rsidR="001D4E63">
          <w:rPr>
            <w:noProof/>
            <w:webHidden/>
          </w:rPr>
          <w:t>37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7" w:history="1">
        <w:r w:rsidR="001D4E63" w:rsidRPr="00A646F4">
          <w:rPr>
            <w:rStyle w:val="Hyperlinkki"/>
            <w:rFonts w:ascii="Arial" w:hAnsi="Arial"/>
            <w:noProof/>
          </w:rPr>
          <w:t>3.3.1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Työsuojelujärjestelyt</w:t>
        </w:r>
        <w:r w:rsidR="001D4E63">
          <w:rPr>
            <w:noProof/>
            <w:webHidden/>
          </w:rPr>
          <w:tab/>
        </w:r>
        <w:r w:rsidR="001D4E63">
          <w:rPr>
            <w:noProof/>
            <w:webHidden/>
          </w:rPr>
          <w:fldChar w:fldCharType="begin"/>
        </w:r>
        <w:r w:rsidR="001D4E63">
          <w:rPr>
            <w:noProof/>
            <w:webHidden/>
          </w:rPr>
          <w:instrText xml:space="preserve"> PAGEREF _Toc393801067 \h </w:instrText>
        </w:r>
        <w:r w:rsidR="001D4E63">
          <w:rPr>
            <w:noProof/>
            <w:webHidden/>
          </w:rPr>
        </w:r>
        <w:r w:rsidR="001D4E63">
          <w:rPr>
            <w:noProof/>
            <w:webHidden/>
          </w:rPr>
          <w:fldChar w:fldCharType="separate"/>
        </w:r>
        <w:r w:rsidR="001D4E63">
          <w:rPr>
            <w:noProof/>
            <w:webHidden/>
          </w:rPr>
          <w:t>37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8" w:history="1">
        <w:r w:rsidR="001D4E63" w:rsidRPr="00A646F4">
          <w:rPr>
            <w:rStyle w:val="Hyperlinkki"/>
            <w:rFonts w:ascii="Arial" w:hAnsi="Arial"/>
            <w:noProof/>
          </w:rPr>
          <w:t>3.3.2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Selvitys ensiapujärjestelyistä</w:t>
        </w:r>
        <w:r w:rsidR="001D4E63">
          <w:rPr>
            <w:noProof/>
            <w:webHidden/>
          </w:rPr>
          <w:tab/>
        </w:r>
        <w:r w:rsidR="001D4E63">
          <w:rPr>
            <w:noProof/>
            <w:webHidden/>
          </w:rPr>
          <w:fldChar w:fldCharType="begin"/>
        </w:r>
        <w:r w:rsidR="001D4E63">
          <w:rPr>
            <w:noProof/>
            <w:webHidden/>
          </w:rPr>
          <w:instrText xml:space="preserve"> PAGEREF _Toc393801068 \h </w:instrText>
        </w:r>
        <w:r w:rsidR="001D4E63">
          <w:rPr>
            <w:noProof/>
            <w:webHidden/>
          </w:rPr>
        </w:r>
        <w:r w:rsidR="001D4E63">
          <w:rPr>
            <w:noProof/>
            <w:webHidden/>
          </w:rPr>
          <w:fldChar w:fldCharType="separate"/>
        </w:r>
        <w:r w:rsidR="001D4E63">
          <w:rPr>
            <w:noProof/>
            <w:webHidden/>
          </w:rPr>
          <w:t>37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69" w:history="1">
        <w:r w:rsidR="001D4E63" w:rsidRPr="00A646F4">
          <w:rPr>
            <w:rStyle w:val="Hyperlinkki"/>
            <w:rFonts w:ascii="Arial" w:hAnsi="Arial"/>
            <w:noProof/>
          </w:rPr>
          <w:t>3.3.3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Työterveyshuolto</w:t>
        </w:r>
        <w:r w:rsidR="001D4E63">
          <w:rPr>
            <w:noProof/>
            <w:webHidden/>
          </w:rPr>
          <w:tab/>
        </w:r>
        <w:r w:rsidR="001D4E63">
          <w:rPr>
            <w:noProof/>
            <w:webHidden/>
          </w:rPr>
          <w:fldChar w:fldCharType="begin"/>
        </w:r>
        <w:r w:rsidR="001D4E63">
          <w:rPr>
            <w:noProof/>
            <w:webHidden/>
          </w:rPr>
          <w:instrText xml:space="preserve"> PAGEREF _Toc393801069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0" w:history="1">
        <w:r w:rsidR="001D4E63" w:rsidRPr="00A646F4">
          <w:rPr>
            <w:rStyle w:val="Hyperlinkki"/>
            <w:rFonts w:ascii="Arial" w:hAnsi="Arial"/>
            <w:noProof/>
          </w:rPr>
          <w:t>3.3.4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Työkykyä ylläpitävä toiminta</w:t>
        </w:r>
        <w:r w:rsidR="001D4E63">
          <w:rPr>
            <w:noProof/>
            <w:webHidden/>
          </w:rPr>
          <w:tab/>
        </w:r>
        <w:r w:rsidR="001D4E63">
          <w:rPr>
            <w:noProof/>
            <w:webHidden/>
          </w:rPr>
          <w:fldChar w:fldCharType="begin"/>
        </w:r>
        <w:r w:rsidR="001D4E63">
          <w:rPr>
            <w:noProof/>
            <w:webHidden/>
          </w:rPr>
          <w:instrText xml:space="preserve"> PAGEREF _Toc393801070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1" w:history="1">
        <w:r w:rsidR="001D4E63" w:rsidRPr="00A646F4">
          <w:rPr>
            <w:rStyle w:val="Hyperlinkki"/>
            <w:rFonts w:ascii="Arial" w:hAnsi="Arial"/>
            <w:noProof/>
          </w:rPr>
          <w:t>3.4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Toimitila- ja rikosturvallisuus</w:t>
        </w:r>
        <w:r w:rsidR="001D4E63">
          <w:rPr>
            <w:noProof/>
            <w:webHidden/>
          </w:rPr>
          <w:tab/>
        </w:r>
        <w:r w:rsidR="001D4E63">
          <w:rPr>
            <w:noProof/>
            <w:webHidden/>
          </w:rPr>
          <w:fldChar w:fldCharType="begin"/>
        </w:r>
        <w:r w:rsidR="001D4E63">
          <w:rPr>
            <w:noProof/>
            <w:webHidden/>
          </w:rPr>
          <w:instrText xml:space="preserve"> PAGEREF _Toc393801071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2" w:history="1">
        <w:r w:rsidR="001D4E63" w:rsidRPr="00A646F4">
          <w:rPr>
            <w:rStyle w:val="Hyperlinkki"/>
            <w:rFonts w:ascii="Arial" w:hAnsi="Arial"/>
            <w:noProof/>
          </w:rPr>
          <w:t>3.4.1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Rakenteellinen murtosuojaus</w:t>
        </w:r>
        <w:r w:rsidR="001D4E63">
          <w:rPr>
            <w:noProof/>
            <w:webHidden/>
          </w:rPr>
          <w:tab/>
        </w:r>
        <w:r w:rsidR="001D4E63">
          <w:rPr>
            <w:noProof/>
            <w:webHidden/>
          </w:rPr>
          <w:fldChar w:fldCharType="begin"/>
        </w:r>
        <w:r w:rsidR="001D4E63">
          <w:rPr>
            <w:noProof/>
            <w:webHidden/>
          </w:rPr>
          <w:instrText xml:space="preserve"> PAGEREF _Toc393801072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3" w:history="1">
        <w:r w:rsidR="001D4E63" w:rsidRPr="00A646F4">
          <w:rPr>
            <w:rStyle w:val="Hyperlinkki"/>
            <w:rFonts w:ascii="Arial" w:hAnsi="Arial"/>
            <w:noProof/>
          </w:rPr>
          <w:t>3.4.2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Vartiointi- ja valvomo</w:t>
        </w:r>
        <w:r w:rsidR="001D4E63">
          <w:rPr>
            <w:noProof/>
            <w:webHidden/>
          </w:rPr>
          <w:tab/>
        </w:r>
        <w:r w:rsidR="001D4E63">
          <w:rPr>
            <w:noProof/>
            <w:webHidden/>
          </w:rPr>
          <w:fldChar w:fldCharType="begin"/>
        </w:r>
        <w:r w:rsidR="001D4E63">
          <w:rPr>
            <w:noProof/>
            <w:webHidden/>
          </w:rPr>
          <w:instrText xml:space="preserve"> PAGEREF _Toc393801073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4" w:history="1">
        <w:r w:rsidR="001D4E63" w:rsidRPr="00A646F4">
          <w:rPr>
            <w:rStyle w:val="Hyperlinkki"/>
            <w:rFonts w:ascii="Arial" w:hAnsi="Arial"/>
            <w:noProof/>
          </w:rPr>
          <w:t>3.4.3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Rikosilmoitusjärjestelmä</w:t>
        </w:r>
        <w:r w:rsidR="001D4E63">
          <w:rPr>
            <w:noProof/>
            <w:webHidden/>
          </w:rPr>
          <w:tab/>
        </w:r>
        <w:r w:rsidR="001D4E63">
          <w:rPr>
            <w:noProof/>
            <w:webHidden/>
          </w:rPr>
          <w:fldChar w:fldCharType="begin"/>
        </w:r>
        <w:r w:rsidR="001D4E63">
          <w:rPr>
            <w:noProof/>
            <w:webHidden/>
          </w:rPr>
          <w:instrText xml:space="preserve"> PAGEREF _Toc393801074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5" w:history="1">
        <w:r w:rsidR="001D4E63" w:rsidRPr="00A646F4">
          <w:rPr>
            <w:rStyle w:val="Hyperlinkki"/>
            <w:rFonts w:ascii="Arial" w:hAnsi="Arial"/>
            <w:noProof/>
          </w:rPr>
          <w:t>3.4.4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Kulunvalvonta</w:t>
        </w:r>
        <w:r w:rsidR="001D4E63">
          <w:rPr>
            <w:noProof/>
            <w:webHidden/>
          </w:rPr>
          <w:tab/>
        </w:r>
        <w:r w:rsidR="001D4E63">
          <w:rPr>
            <w:noProof/>
            <w:webHidden/>
          </w:rPr>
          <w:fldChar w:fldCharType="begin"/>
        </w:r>
        <w:r w:rsidR="001D4E63">
          <w:rPr>
            <w:noProof/>
            <w:webHidden/>
          </w:rPr>
          <w:instrText xml:space="preserve"> PAGEREF _Toc393801075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6" w:history="1">
        <w:r w:rsidR="001D4E63" w:rsidRPr="00A646F4">
          <w:rPr>
            <w:rStyle w:val="Hyperlinkki"/>
            <w:rFonts w:ascii="Arial" w:hAnsi="Arial"/>
            <w:noProof/>
          </w:rPr>
          <w:t>3.4.5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Kameravalvontajärjestelmä</w:t>
        </w:r>
        <w:r w:rsidR="001D4E63">
          <w:rPr>
            <w:noProof/>
            <w:webHidden/>
          </w:rPr>
          <w:tab/>
        </w:r>
        <w:r w:rsidR="001D4E63">
          <w:rPr>
            <w:noProof/>
            <w:webHidden/>
          </w:rPr>
          <w:fldChar w:fldCharType="begin"/>
        </w:r>
        <w:r w:rsidR="001D4E63">
          <w:rPr>
            <w:noProof/>
            <w:webHidden/>
          </w:rPr>
          <w:instrText xml:space="preserve"> PAGEREF _Toc393801076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7" w:history="1">
        <w:r w:rsidR="001D4E63" w:rsidRPr="00A646F4">
          <w:rPr>
            <w:rStyle w:val="Hyperlinkki"/>
            <w:rFonts w:ascii="Arial" w:hAnsi="Arial"/>
            <w:noProof/>
          </w:rPr>
          <w:t>3.4.6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Avainturvallisuus</w:t>
        </w:r>
        <w:r w:rsidR="001D4E63">
          <w:rPr>
            <w:noProof/>
            <w:webHidden/>
          </w:rPr>
          <w:tab/>
        </w:r>
        <w:r w:rsidR="001D4E63">
          <w:rPr>
            <w:noProof/>
            <w:webHidden/>
          </w:rPr>
          <w:fldChar w:fldCharType="begin"/>
        </w:r>
        <w:r w:rsidR="001D4E63">
          <w:rPr>
            <w:noProof/>
            <w:webHidden/>
          </w:rPr>
          <w:instrText xml:space="preserve"> PAGEREF _Toc393801077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8" w:history="1">
        <w:r w:rsidR="001D4E63" w:rsidRPr="00A646F4">
          <w:rPr>
            <w:rStyle w:val="Hyperlinkki"/>
            <w:rFonts w:ascii="Arial" w:hAnsi="Arial"/>
            <w:noProof/>
          </w:rPr>
          <w:t>3.4.7</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Yritykseen kohdistuva rikollisuus</w:t>
        </w:r>
        <w:r w:rsidR="001D4E63">
          <w:rPr>
            <w:noProof/>
            <w:webHidden/>
          </w:rPr>
          <w:tab/>
        </w:r>
        <w:r w:rsidR="001D4E63">
          <w:rPr>
            <w:noProof/>
            <w:webHidden/>
          </w:rPr>
          <w:fldChar w:fldCharType="begin"/>
        </w:r>
        <w:r w:rsidR="001D4E63">
          <w:rPr>
            <w:noProof/>
            <w:webHidden/>
          </w:rPr>
          <w:instrText xml:space="preserve"> PAGEREF _Toc393801078 \h </w:instrText>
        </w:r>
        <w:r w:rsidR="001D4E63">
          <w:rPr>
            <w:noProof/>
            <w:webHidden/>
          </w:rPr>
        </w:r>
        <w:r w:rsidR="001D4E63">
          <w:rPr>
            <w:noProof/>
            <w:webHidden/>
          </w:rPr>
          <w:fldChar w:fldCharType="separate"/>
        </w:r>
        <w:r w:rsidR="001D4E63">
          <w:rPr>
            <w:noProof/>
            <w:webHidden/>
          </w:rPr>
          <w:t>38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79" w:history="1">
        <w:r w:rsidR="001D4E63" w:rsidRPr="00A646F4">
          <w:rPr>
            <w:rStyle w:val="Hyperlinkki"/>
            <w:rFonts w:ascii="Arial" w:hAnsi="Arial"/>
            <w:noProof/>
          </w:rPr>
          <w:t>3.4.8</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Rikosriskien hallintakeinot</w:t>
        </w:r>
        <w:r w:rsidR="001D4E63">
          <w:rPr>
            <w:noProof/>
            <w:webHidden/>
          </w:rPr>
          <w:tab/>
        </w:r>
        <w:r w:rsidR="001D4E63">
          <w:rPr>
            <w:noProof/>
            <w:webHidden/>
          </w:rPr>
          <w:fldChar w:fldCharType="begin"/>
        </w:r>
        <w:r w:rsidR="001D4E63">
          <w:rPr>
            <w:noProof/>
            <w:webHidden/>
          </w:rPr>
          <w:instrText xml:space="preserve"> PAGEREF _Toc393801079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0" w:history="1">
        <w:r w:rsidR="001D4E63" w:rsidRPr="00A646F4">
          <w:rPr>
            <w:rStyle w:val="Hyperlinkki"/>
            <w:rFonts w:ascii="Arial" w:hAnsi="Arial"/>
            <w:noProof/>
          </w:rPr>
          <w:t>3.4.9</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Toiminta rikostapauksissa</w:t>
        </w:r>
        <w:r w:rsidR="001D4E63">
          <w:rPr>
            <w:noProof/>
            <w:webHidden/>
          </w:rPr>
          <w:tab/>
        </w:r>
        <w:r w:rsidR="001D4E63">
          <w:rPr>
            <w:noProof/>
            <w:webHidden/>
          </w:rPr>
          <w:fldChar w:fldCharType="begin"/>
        </w:r>
        <w:r w:rsidR="001D4E63">
          <w:rPr>
            <w:noProof/>
            <w:webHidden/>
          </w:rPr>
          <w:instrText xml:space="preserve"> PAGEREF _Toc393801080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1" w:history="1">
        <w:r w:rsidR="001D4E63" w:rsidRPr="00A646F4">
          <w:rPr>
            <w:rStyle w:val="Hyperlinkki"/>
            <w:rFonts w:ascii="Arial" w:hAnsi="Arial"/>
            <w:noProof/>
          </w:rPr>
          <w:t>3.4.10</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Yhteistoiminta viranomaisten kanssa</w:t>
        </w:r>
        <w:r w:rsidR="001D4E63">
          <w:rPr>
            <w:noProof/>
            <w:webHidden/>
          </w:rPr>
          <w:tab/>
        </w:r>
        <w:r w:rsidR="001D4E63">
          <w:rPr>
            <w:noProof/>
            <w:webHidden/>
          </w:rPr>
          <w:fldChar w:fldCharType="begin"/>
        </w:r>
        <w:r w:rsidR="001D4E63">
          <w:rPr>
            <w:noProof/>
            <w:webHidden/>
          </w:rPr>
          <w:instrText xml:space="preserve"> PAGEREF _Toc393801081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2" w:history="1">
        <w:r w:rsidR="001D4E63" w:rsidRPr="00A646F4">
          <w:rPr>
            <w:rStyle w:val="Hyperlinkki"/>
            <w:rFonts w:ascii="Arial" w:hAnsi="Arial"/>
            <w:noProof/>
          </w:rPr>
          <w:t>3.5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Tietoturvallisuus</w:t>
        </w:r>
        <w:r w:rsidR="001D4E63">
          <w:rPr>
            <w:noProof/>
            <w:webHidden/>
          </w:rPr>
          <w:tab/>
        </w:r>
        <w:r w:rsidR="001D4E63">
          <w:rPr>
            <w:noProof/>
            <w:webHidden/>
          </w:rPr>
          <w:fldChar w:fldCharType="begin"/>
        </w:r>
        <w:r w:rsidR="001D4E63">
          <w:rPr>
            <w:noProof/>
            <w:webHidden/>
          </w:rPr>
          <w:instrText xml:space="preserve"> PAGEREF _Toc393801082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3" w:history="1">
        <w:r w:rsidR="001D4E63" w:rsidRPr="00A646F4">
          <w:rPr>
            <w:rStyle w:val="Hyperlinkki"/>
            <w:rFonts w:ascii="Arial" w:hAnsi="Arial"/>
            <w:noProof/>
          </w:rPr>
          <w:t>3.5.1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Tietoturvariskit</w:t>
        </w:r>
        <w:r w:rsidR="001D4E63">
          <w:rPr>
            <w:noProof/>
            <w:webHidden/>
          </w:rPr>
          <w:tab/>
        </w:r>
        <w:r w:rsidR="001D4E63">
          <w:rPr>
            <w:noProof/>
            <w:webHidden/>
          </w:rPr>
          <w:fldChar w:fldCharType="begin"/>
        </w:r>
        <w:r w:rsidR="001D4E63">
          <w:rPr>
            <w:noProof/>
            <w:webHidden/>
          </w:rPr>
          <w:instrText xml:space="preserve"> PAGEREF _Toc393801083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4" w:history="1">
        <w:r w:rsidR="001D4E63" w:rsidRPr="00A646F4">
          <w:rPr>
            <w:rStyle w:val="Hyperlinkki"/>
            <w:rFonts w:ascii="Arial" w:hAnsi="Arial"/>
            <w:noProof/>
          </w:rPr>
          <w:t>3.5.2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Yksityisyyden suoja (=tietosuoja)</w:t>
        </w:r>
        <w:r w:rsidR="001D4E63">
          <w:rPr>
            <w:noProof/>
            <w:webHidden/>
          </w:rPr>
          <w:tab/>
        </w:r>
        <w:r w:rsidR="001D4E63">
          <w:rPr>
            <w:noProof/>
            <w:webHidden/>
          </w:rPr>
          <w:fldChar w:fldCharType="begin"/>
        </w:r>
        <w:r w:rsidR="001D4E63">
          <w:rPr>
            <w:noProof/>
            <w:webHidden/>
          </w:rPr>
          <w:instrText xml:space="preserve"> PAGEREF _Toc393801084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5" w:history="1">
        <w:r w:rsidR="001D4E63" w:rsidRPr="00A646F4">
          <w:rPr>
            <w:rStyle w:val="Hyperlinkki"/>
            <w:rFonts w:ascii="Arial" w:hAnsi="Arial"/>
            <w:noProof/>
          </w:rPr>
          <w:t>3.5.3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Tietojenkäsittelyn turvallisuus</w:t>
        </w:r>
        <w:r w:rsidR="001D4E63">
          <w:rPr>
            <w:noProof/>
            <w:webHidden/>
          </w:rPr>
          <w:tab/>
        </w:r>
        <w:r w:rsidR="001D4E63">
          <w:rPr>
            <w:noProof/>
            <w:webHidden/>
          </w:rPr>
          <w:fldChar w:fldCharType="begin"/>
        </w:r>
        <w:r w:rsidR="001D4E63">
          <w:rPr>
            <w:noProof/>
            <w:webHidden/>
          </w:rPr>
          <w:instrText xml:space="preserve"> PAGEREF _Toc393801085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6" w:history="1">
        <w:r w:rsidR="001D4E63" w:rsidRPr="00A646F4">
          <w:rPr>
            <w:rStyle w:val="Hyperlinkki"/>
            <w:rFonts w:ascii="Arial" w:hAnsi="Arial"/>
            <w:noProof/>
          </w:rPr>
          <w:t>3.6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Tuotannon ja toiminnan turvallisuus</w:t>
        </w:r>
        <w:r w:rsidR="001D4E63">
          <w:rPr>
            <w:noProof/>
            <w:webHidden/>
          </w:rPr>
          <w:tab/>
        </w:r>
        <w:r w:rsidR="001D4E63">
          <w:rPr>
            <w:noProof/>
            <w:webHidden/>
          </w:rPr>
          <w:fldChar w:fldCharType="begin"/>
        </w:r>
        <w:r w:rsidR="001D4E63">
          <w:rPr>
            <w:noProof/>
            <w:webHidden/>
          </w:rPr>
          <w:instrText xml:space="preserve"> PAGEREF _Toc393801086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7" w:history="1">
        <w:r w:rsidR="001D4E63" w:rsidRPr="00A646F4">
          <w:rPr>
            <w:rStyle w:val="Hyperlinkki"/>
            <w:rFonts w:ascii="Arial" w:hAnsi="Arial"/>
            <w:noProof/>
          </w:rPr>
          <w:t>3.6.1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Liikenneturvallisuus</w:t>
        </w:r>
        <w:r w:rsidR="001D4E63">
          <w:rPr>
            <w:noProof/>
            <w:webHidden/>
          </w:rPr>
          <w:tab/>
        </w:r>
        <w:r w:rsidR="001D4E63">
          <w:rPr>
            <w:noProof/>
            <w:webHidden/>
          </w:rPr>
          <w:fldChar w:fldCharType="begin"/>
        </w:r>
        <w:r w:rsidR="001D4E63">
          <w:rPr>
            <w:noProof/>
            <w:webHidden/>
          </w:rPr>
          <w:instrText xml:space="preserve"> PAGEREF _Toc393801087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8" w:history="1">
        <w:r w:rsidR="001D4E63" w:rsidRPr="00A646F4">
          <w:rPr>
            <w:rStyle w:val="Hyperlinkki"/>
            <w:rFonts w:ascii="Arial" w:hAnsi="Arial"/>
            <w:noProof/>
          </w:rPr>
          <w:t>3.6.2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Onnettomuus-, vaara- ja vahinkotilanteiden hallinta</w:t>
        </w:r>
        <w:r w:rsidR="001D4E63">
          <w:rPr>
            <w:noProof/>
            <w:webHidden/>
          </w:rPr>
          <w:tab/>
        </w:r>
        <w:r w:rsidR="001D4E63">
          <w:rPr>
            <w:noProof/>
            <w:webHidden/>
          </w:rPr>
          <w:fldChar w:fldCharType="begin"/>
        </w:r>
        <w:r w:rsidR="001D4E63">
          <w:rPr>
            <w:noProof/>
            <w:webHidden/>
          </w:rPr>
          <w:instrText xml:space="preserve"> PAGEREF _Toc393801088 \h </w:instrText>
        </w:r>
        <w:r w:rsidR="001D4E63">
          <w:rPr>
            <w:noProof/>
            <w:webHidden/>
          </w:rPr>
        </w:r>
        <w:r w:rsidR="001D4E63">
          <w:rPr>
            <w:noProof/>
            <w:webHidden/>
          </w:rPr>
          <w:fldChar w:fldCharType="separate"/>
        </w:r>
        <w:r w:rsidR="001D4E63">
          <w:rPr>
            <w:noProof/>
            <w:webHidden/>
          </w:rPr>
          <w:t>39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89" w:history="1">
        <w:r w:rsidR="001D4E63" w:rsidRPr="00A646F4">
          <w:rPr>
            <w:rStyle w:val="Hyperlinkki"/>
            <w:rFonts w:ascii="Arial" w:hAnsi="Arial"/>
            <w:noProof/>
          </w:rPr>
          <w:t>3.6.3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Arvo-omaisuuden käsittely ja säilytys</w:t>
        </w:r>
        <w:r w:rsidR="001D4E63">
          <w:rPr>
            <w:noProof/>
            <w:webHidden/>
          </w:rPr>
          <w:tab/>
        </w:r>
        <w:r w:rsidR="001D4E63">
          <w:rPr>
            <w:noProof/>
            <w:webHidden/>
          </w:rPr>
          <w:fldChar w:fldCharType="begin"/>
        </w:r>
        <w:r w:rsidR="001D4E63">
          <w:rPr>
            <w:noProof/>
            <w:webHidden/>
          </w:rPr>
          <w:instrText xml:space="preserve"> PAGEREF _Toc393801089 \h </w:instrText>
        </w:r>
        <w:r w:rsidR="001D4E63">
          <w:rPr>
            <w:noProof/>
            <w:webHidden/>
          </w:rPr>
        </w:r>
        <w:r w:rsidR="001D4E63">
          <w:rPr>
            <w:noProof/>
            <w:webHidden/>
          </w:rPr>
          <w:fldChar w:fldCharType="separate"/>
        </w:r>
        <w:r w:rsidR="001D4E63">
          <w:rPr>
            <w:noProof/>
            <w:webHidden/>
          </w:rPr>
          <w:t>40</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0" w:history="1">
        <w:r w:rsidR="001D4E63" w:rsidRPr="00A646F4">
          <w:rPr>
            <w:rStyle w:val="Hyperlinkki"/>
            <w:rFonts w:ascii="Arial" w:hAnsi="Arial"/>
            <w:noProof/>
          </w:rPr>
          <w:t>3.7</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Valmiussuunnittelu</w:t>
        </w:r>
        <w:r w:rsidR="001D4E63">
          <w:rPr>
            <w:noProof/>
            <w:webHidden/>
          </w:rPr>
          <w:tab/>
        </w:r>
        <w:r w:rsidR="001D4E63">
          <w:rPr>
            <w:noProof/>
            <w:webHidden/>
          </w:rPr>
          <w:fldChar w:fldCharType="begin"/>
        </w:r>
        <w:r w:rsidR="001D4E63">
          <w:rPr>
            <w:noProof/>
            <w:webHidden/>
          </w:rPr>
          <w:instrText xml:space="preserve"> PAGEREF _Toc393801090 \h </w:instrText>
        </w:r>
        <w:r w:rsidR="001D4E63">
          <w:rPr>
            <w:noProof/>
            <w:webHidden/>
          </w:rPr>
        </w:r>
        <w:r w:rsidR="001D4E63">
          <w:rPr>
            <w:noProof/>
            <w:webHidden/>
          </w:rPr>
          <w:fldChar w:fldCharType="separate"/>
        </w:r>
        <w:r w:rsidR="001D4E63">
          <w:rPr>
            <w:noProof/>
            <w:webHidden/>
          </w:rPr>
          <w:t>40</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1" w:history="1">
        <w:r w:rsidR="001D4E63" w:rsidRPr="00A646F4">
          <w:rPr>
            <w:rStyle w:val="Hyperlinkki"/>
            <w:rFonts w:ascii="Arial" w:hAnsi="Arial"/>
            <w:noProof/>
          </w:rPr>
          <w:t>3.8</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Ympäristöturvallisuus</w:t>
        </w:r>
        <w:r w:rsidR="001D4E63">
          <w:rPr>
            <w:noProof/>
            <w:webHidden/>
          </w:rPr>
          <w:tab/>
        </w:r>
        <w:r w:rsidR="001D4E63">
          <w:rPr>
            <w:noProof/>
            <w:webHidden/>
          </w:rPr>
          <w:fldChar w:fldCharType="begin"/>
        </w:r>
        <w:r w:rsidR="001D4E63">
          <w:rPr>
            <w:noProof/>
            <w:webHidden/>
          </w:rPr>
          <w:instrText xml:space="preserve"> PAGEREF _Toc393801091 \h </w:instrText>
        </w:r>
        <w:r w:rsidR="001D4E63">
          <w:rPr>
            <w:noProof/>
            <w:webHidden/>
          </w:rPr>
        </w:r>
        <w:r w:rsidR="001D4E63">
          <w:rPr>
            <w:noProof/>
            <w:webHidden/>
          </w:rPr>
          <w:fldChar w:fldCharType="separate"/>
        </w:r>
        <w:r w:rsidR="001D4E63">
          <w:rPr>
            <w:noProof/>
            <w:webHidden/>
          </w:rPr>
          <w:t>41</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2" w:history="1">
        <w:r w:rsidR="001D4E63" w:rsidRPr="00A646F4">
          <w:rPr>
            <w:rStyle w:val="Hyperlinkki"/>
            <w:rFonts w:ascii="Arial" w:hAnsi="Arial"/>
            <w:noProof/>
          </w:rPr>
          <w:t>3.8.1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Toiminnasta aiheutuvat ympäristövahinkoriskit</w:t>
        </w:r>
        <w:r w:rsidR="001D4E63">
          <w:rPr>
            <w:noProof/>
            <w:webHidden/>
          </w:rPr>
          <w:tab/>
        </w:r>
        <w:r w:rsidR="001D4E63">
          <w:rPr>
            <w:noProof/>
            <w:webHidden/>
          </w:rPr>
          <w:fldChar w:fldCharType="begin"/>
        </w:r>
        <w:r w:rsidR="001D4E63">
          <w:rPr>
            <w:noProof/>
            <w:webHidden/>
          </w:rPr>
          <w:instrText xml:space="preserve"> PAGEREF _Toc393801092 \h </w:instrText>
        </w:r>
        <w:r w:rsidR="001D4E63">
          <w:rPr>
            <w:noProof/>
            <w:webHidden/>
          </w:rPr>
        </w:r>
        <w:r w:rsidR="001D4E63">
          <w:rPr>
            <w:noProof/>
            <w:webHidden/>
          </w:rPr>
          <w:fldChar w:fldCharType="separate"/>
        </w:r>
        <w:r w:rsidR="001D4E63">
          <w:rPr>
            <w:noProof/>
            <w:webHidden/>
          </w:rPr>
          <w:t>41</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3" w:history="1">
        <w:r w:rsidR="001D4E63" w:rsidRPr="00A646F4">
          <w:rPr>
            <w:rStyle w:val="Hyperlinkki"/>
            <w:rFonts w:ascii="Arial" w:hAnsi="Arial"/>
            <w:noProof/>
          </w:rPr>
          <w:t>3.8.2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Onnettomuus- ja häiriötilanteen aiheuttama ympäristövahinko</w:t>
        </w:r>
        <w:r w:rsidR="001D4E63">
          <w:rPr>
            <w:noProof/>
            <w:webHidden/>
          </w:rPr>
          <w:tab/>
        </w:r>
        <w:r w:rsidR="001D4E63">
          <w:rPr>
            <w:noProof/>
            <w:webHidden/>
          </w:rPr>
          <w:fldChar w:fldCharType="begin"/>
        </w:r>
        <w:r w:rsidR="001D4E63">
          <w:rPr>
            <w:noProof/>
            <w:webHidden/>
          </w:rPr>
          <w:instrText xml:space="preserve"> PAGEREF _Toc393801093 \h </w:instrText>
        </w:r>
        <w:r w:rsidR="001D4E63">
          <w:rPr>
            <w:noProof/>
            <w:webHidden/>
          </w:rPr>
        </w:r>
        <w:r w:rsidR="001D4E63">
          <w:rPr>
            <w:noProof/>
            <w:webHidden/>
          </w:rPr>
          <w:fldChar w:fldCharType="separate"/>
        </w:r>
        <w:r w:rsidR="001D4E63">
          <w:rPr>
            <w:noProof/>
            <w:webHidden/>
          </w:rPr>
          <w:t>41</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4" w:history="1">
        <w:r w:rsidR="001D4E63" w:rsidRPr="00A646F4">
          <w:rPr>
            <w:rStyle w:val="Hyperlinkki"/>
            <w:rFonts w:ascii="Arial" w:hAnsi="Arial"/>
            <w:noProof/>
          </w:rPr>
          <w:t>3.8.3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Toimintaan, henkilöstöön tai kiinteistöön vaikuttavat ulkopuoliset ympäristöriskit</w:t>
        </w:r>
        <w:r w:rsidR="001D4E63">
          <w:rPr>
            <w:noProof/>
            <w:webHidden/>
          </w:rPr>
          <w:tab/>
        </w:r>
        <w:r w:rsidR="001D4E63">
          <w:rPr>
            <w:noProof/>
            <w:webHidden/>
          </w:rPr>
          <w:fldChar w:fldCharType="begin"/>
        </w:r>
        <w:r w:rsidR="001D4E63">
          <w:rPr>
            <w:noProof/>
            <w:webHidden/>
          </w:rPr>
          <w:instrText xml:space="preserve"> PAGEREF _Toc393801094 \h </w:instrText>
        </w:r>
        <w:r w:rsidR="001D4E63">
          <w:rPr>
            <w:noProof/>
            <w:webHidden/>
          </w:rPr>
        </w:r>
        <w:r w:rsidR="001D4E63">
          <w:rPr>
            <w:noProof/>
            <w:webHidden/>
          </w:rPr>
          <w:fldChar w:fldCharType="separate"/>
        </w:r>
        <w:r w:rsidR="001D4E63">
          <w:rPr>
            <w:noProof/>
            <w:webHidden/>
          </w:rPr>
          <w:t>41</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5" w:history="1">
        <w:r w:rsidR="001D4E63" w:rsidRPr="00A646F4">
          <w:rPr>
            <w:rStyle w:val="Hyperlinkki"/>
            <w:rFonts w:ascii="Arial" w:hAnsi="Arial"/>
            <w:noProof/>
          </w:rPr>
          <w:t>3.9</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Kiinteistöhuolto</w:t>
        </w:r>
        <w:r w:rsidR="001D4E63">
          <w:rPr>
            <w:noProof/>
            <w:webHidden/>
          </w:rPr>
          <w:tab/>
        </w:r>
        <w:r w:rsidR="001D4E63">
          <w:rPr>
            <w:noProof/>
            <w:webHidden/>
          </w:rPr>
          <w:fldChar w:fldCharType="begin"/>
        </w:r>
        <w:r w:rsidR="001D4E63">
          <w:rPr>
            <w:noProof/>
            <w:webHidden/>
          </w:rPr>
          <w:instrText xml:space="preserve"> PAGEREF _Toc393801095 \h </w:instrText>
        </w:r>
        <w:r w:rsidR="001D4E63">
          <w:rPr>
            <w:noProof/>
            <w:webHidden/>
          </w:rPr>
        </w:r>
        <w:r w:rsidR="001D4E63">
          <w:rPr>
            <w:noProof/>
            <w:webHidden/>
          </w:rPr>
          <w:fldChar w:fldCharType="separate"/>
        </w:r>
        <w:r w:rsidR="001D4E63">
          <w:rPr>
            <w:noProof/>
            <w:webHidden/>
          </w:rPr>
          <w:t>42</w:t>
        </w:r>
        <w:r w:rsidR="001D4E63">
          <w:rPr>
            <w:noProof/>
            <w:webHidden/>
          </w:rPr>
          <w:fldChar w:fldCharType="end"/>
        </w:r>
      </w:hyperlink>
    </w:p>
    <w:p w:rsidR="001D4E63" w:rsidRDefault="001D4E63">
      <w:pPr>
        <w:pStyle w:val="Sisluet2"/>
        <w:tabs>
          <w:tab w:val="left" w:pos="960"/>
          <w:tab w:val="right" w:leader="dot" w:pos="9968"/>
        </w:tabs>
        <w:rPr>
          <w:rStyle w:val="Hyperlinkki"/>
          <w:noProof/>
        </w:rPr>
      </w:pPr>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6" w:history="1">
        <w:r w:rsidR="001D4E63" w:rsidRPr="00A646F4">
          <w:rPr>
            <w:rStyle w:val="Hyperlinkki"/>
            <w:rFonts w:ascii="Arial" w:hAnsi="Arial"/>
            <w:noProof/>
          </w:rPr>
          <w:t>3.10</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Väestönsuojat</w:t>
        </w:r>
        <w:r w:rsidR="001D4E63">
          <w:rPr>
            <w:noProof/>
            <w:webHidden/>
          </w:rPr>
          <w:tab/>
        </w:r>
        <w:r w:rsidR="001D4E63">
          <w:rPr>
            <w:noProof/>
            <w:webHidden/>
          </w:rPr>
          <w:fldChar w:fldCharType="begin"/>
        </w:r>
        <w:r w:rsidR="001D4E63">
          <w:rPr>
            <w:noProof/>
            <w:webHidden/>
          </w:rPr>
          <w:instrText xml:space="preserve"> PAGEREF _Toc393801096 \h </w:instrText>
        </w:r>
        <w:r w:rsidR="001D4E63">
          <w:rPr>
            <w:noProof/>
            <w:webHidden/>
          </w:rPr>
        </w:r>
        <w:r w:rsidR="001D4E63">
          <w:rPr>
            <w:noProof/>
            <w:webHidden/>
          </w:rPr>
          <w:fldChar w:fldCharType="separate"/>
        </w:r>
        <w:r w:rsidR="001D4E63">
          <w:rPr>
            <w:noProof/>
            <w:webHidden/>
          </w:rPr>
          <w:t>42</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7" w:history="1">
        <w:r w:rsidR="001D4E63" w:rsidRPr="00A646F4">
          <w:rPr>
            <w:rStyle w:val="Hyperlinkki"/>
            <w:rFonts w:ascii="Arial" w:hAnsi="Arial"/>
            <w:noProof/>
          </w:rPr>
          <w:t>3.10.1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Suojien tiedot</w:t>
        </w:r>
        <w:r w:rsidR="001D4E63">
          <w:rPr>
            <w:noProof/>
            <w:webHidden/>
          </w:rPr>
          <w:tab/>
        </w:r>
        <w:r w:rsidR="001D4E63">
          <w:rPr>
            <w:noProof/>
            <w:webHidden/>
          </w:rPr>
          <w:fldChar w:fldCharType="begin"/>
        </w:r>
        <w:r w:rsidR="001D4E63">
          <w:rPr>
            <w:noProof/>
            <w:webHidden/>
          </w:rPr>
          <w:instrText xml:space="preserve"> PAGEREF _Toc393801097 \h </w:instrText>
        </w:r>
        <w:r w:rsidR="001D4E63">
          <w:rPr>
            <w:noProof/>
            <w:webHidden/>
          </w:rPr>
        </w:r>
        <w:r w:rsidR="001D4E63">
          <w:rPr>
            <w:noProof/>
            <w:webHidden/>
          </w:rPr>
          <w:fldChar w:fldCharType="separate"/>
        </w:r>
        <w:r w:rsidR="001D4E63">
          <w:rPr>
            <w:noProof/>
            <w:webHidden/>
          </w:rPr>
          <w:t>43</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8" w:history="1">
        <w:r w:rsidR="001D4E63" w:rsidRPr="00A646F4">
          <w:rPr>
            <w:rStyle w:val="Hyperlinkki"/>
            <w:rFonts w:ascii="Arial" w:hAnsi="Arial"/>
            <w:noProof/>
          </w:rPr>
          <w:t>3.10.2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Suojien avainten säilytys</w:t>
        </w:r>
        <w:r w:rsidR="001D4E63">
          <w:rPr>
            <w:noProof/>
            <w:webHidden/>
          </w:rPr>
          <w:tab/>
        </w:r>
        <w:r w:rsidR="001D4E63">
          <w:rPr>
            <w:noProof/>
            <w:webHidden/>
          </w:rPr>
          <w:fldChar w:fldCharType="begin"/>
        </w:r>
        <w:r w:rsidR="001D4E63">
          <w:rPr>
            <w:noProof/>
            <w:webHidden/>
          </w:rPr>
          <w:instrText xml:space="preserve"> PAGEREF _Toc393801098 \h </w:instrText>
        </w:r>
        <w:r w:rsidR="001D4E63">
          <w:rPr>
            <w:noProof/>
            <w:webHidden/>
          </w:rPr>
        </w:r>
        <w:r w:rsidR="001D4E63">
          <w:rPr>
            <w:noProof/>
            <w:webHidden/>
          </w:rPr>
          <w:fldChar w:fldCharType="separate"/>
        </w:r>
        <w:r w:rsidR="001D4E63">
          <w:rPr>
            <w:noProof/>
            <w:webHidden/>
          </w:rPr>
          <w:t>43</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099" w:history="1">
        <w:r w:rsidR="001D4E63" w:rsidRPr="00A646F4">
          <w:rPr>
            <w:rStyle w:val="Hyperlinkki"/>
            <w:rFonts w:ascii="Arial" w:hAnsi="Arial"/>
            <w:noProof/>
          </w:rPr>
          <w:t>3.10.3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Suojien huolto-ohjeet</w:t>
        </w:r>
        <w:r w:rsidR="001D4E63">
          <w:rPr>
            <w:noProof/>
            <w:webHidden/>
          </w:rPr>
          <w:tab/>
        </w:r>
        <w:r w:rsidR="001D4E63">
          <w:rPr>
            <w:noProof/>
            <w:webHidden/>
          </w:rPr>
          <w:fldChar w:fldCharType="begin"/>
        </w:r>
        <w:r w:rsidR="001D4E63">
          <w:rPr>
            <w:noProof/>
            <w:webHidden/>
          </w:rPr>
          <w:instrText xml:space="preserve"> PAGEREF _Toc393801099 \h </w:instrText>
        </w:r>
        <w:r w:rsidR="001D4E63">
          <w:rPr>
            <w:noProof/>
            <w:webHidden/>
          </w:rPr>
        </w:r>
        <w:r w:rsidR="001D4E63">
          <w:rPr>
            <w:noProof/>
            <w:webHidden/>
          </w:rPr>
          <w:fldChar w:fldCharType="separate"/>
        </w:r>
        <w:r w:rsidR="001D4E63">
          <w:rPr>
            <w:noProof/>
            <w:webHidden/>
          </w:rPr>
          <w:t>43</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0" w:history="1">
        <w:r w:rsidR="001D4E63" w:rsidRPr="00A646F4">
          <w:rPr>
            <w:rStyle w:val="Hyperlinkki"/>
            <w:rFonts w:ascii="Arial" w:hAnsi="Arial"/>
            <w:noProof/>
          </w:rPr>
          <w:t>3.10.4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Suojien tarkastukset ja huollot</w:t>
        </w:r>
        <w:r w:rsidR="001D4E63">
          <w:rPr>
            <w:noProof/>
            <w:webHidden/>
          </w:rPr>
          <w:tab/>
        </w:r>
        <w:r w:rsidR="001D4E63">
          <w:rPr>
            <w:noProof/>
            <w:webHidden/>
          </w:rPr>
          <w:fldChar w:fldCharType="begin"/>
        </w:r>
        <w:r w:rsidR="001D4E63">
          <w:rPr>
            <w:noProof/>
            <w:webHidden/>
          </w:rPr>
          <w:instrText xml:space="preserve"> PAGEREF _Toc393801100 \h </w:instrText>
        </w:r>
        <w:r w:rsidR="001D4E63">
          <w:rPr>
            <w:noProof/>
            <w:webHidden/>
          </w:rPr>
        </w:r>
        <w:r w:rsidR="001D4E63">
          <w:rPr>
            <w:noProof/>
            <w:webHidden/>
          </w:rPr>
          <w:fldChar w:fldCharType="separate"/>
        </w:r>
        <w:r w:rsidR="001D4E63">
          <w:rPr>
            <w:noProof/>
            <w:webHidden/>
          </w:rPr>
          <w:t>43</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1" w:history="1">
        <w:r w:rsidR="001D4E63" w:rsidRPr="00A646F4">
          <w:rPr>
            <w:rStyle w:val="Hyperlinkki"/>
            <w:rFonts w:ascii="Arial" w:hAnsi="Arial"/>
            <w:noProof/>
          </w:rPr>
          <w:t>3.10.5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Väestönsuojan käyttö- ja kuntoonlaittosuunnitelma</w:t>
        </w:r>
        <w:r w:rsidR="001D4E63">
          <w:rPr>
            <w:noProof/>
            <w:webHidden/>
          </w:rPr>
          <w:tab/>
        </w:r>
        <w:r w:rsidR="001D4E63">
          <w:rPr>
            <w:noProof/>
            <w:webHidden/>
          </w:rPr>
          <w:fldChar w:fldCharType="begin"/>
        </w:r>
        <w:r w:rsidR="001D4E63">
          <w:rPr>
            <w:noProof/>
            <w:webHidden/>
          </w:rPr>
          <w:instrText xml:space="preserve"> PAGEREF _Toc393801101 \h </w:instrText>
        </w:r>
        <w:r w:rsidR="001D4E63">
          <w:rPr>
            <w:noProof/>
            <w:webHidden/>
          </w:rPr>
        </w:r>
        <w:r w:rsidR="001D4E63">
          <w:rPr>
            <w:noProof/>
            <w:webHidden/>
          </w:rPr>
          <w:fldChar w:fldCharType="separate"/>
        </w:r>
        <w:r w:rsidR="001D4E63">
          <w:rPr>
            <w:noProof/>
            <w:webHidden/>
          </w:rPr>
          <w:t>44</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2" w:history="1">
        <w:r w:rsidR="001D4E63" w:rsidRPr="00A646F4">
          <w:rPr>
            <w:rStyle w:val="Hyperlinkki"/>
            <w:rFonts w:ascii="Arial" w:hAnsi="Arial"/>
            <w:noProof/>
          </w:rPr>
          <w:t>3.10.6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Väestönsuojan materiaali</w:t>
        </w:r>
        <w:r w:rsidR="001D4E63">
          <w:rPr>
            <w:noProof/>
            <w:webHidden/>
          </w:rPr>
          <w:tab/>
        </w:r>
        <w:r w:rsidR="001D4E63">
          <w:rPr>
            <w:noProof/>
            <w:webHidden/>
          </w:rPr>
          <w:fldChar w:fldCharType="begin"/>
        </w:r>
        <w:r w:rsidR="001D4E63">
          <w:rPr>
            <w:noProof/>
            <w:webHidden/>
          </w:rPr>
          <w:instrText xml:space="preserve"> PAGEREF _Toc393801102 \h </w:instrText>
        </w:r>
        <w:r w:rsidR="001D4E63">
          <w:rPr>
            <w:noProof/>
            <w:webHidden/>
          </w:rPr>
        </w:r>
        <w:r w:rsidR="001D4E63">
          <w:rPr>
            <w:noProof/>
            <w:webHidden/>
          </w:rPr>
          <w:fldChar w:fldCharType="separate"/>
        </w:r>
        <w:r w:rsidR="001D4E63">
          <w:rPr>
            <w:noProof/>
            <w:webHidden/>
          </w:rPr>
          <w:t>44</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3" w:history="1">
        <w:r w:rsidR="001D4E63" w:rsidRPr="00A646F4">
          <w:rPr>
            <w:rStyle w:val="Hyperlinkki"/>
            <w:rFonts w:ascii="Arial" w:hAnsi="Arial"/>
            <w:noProof/>
          </w:rPr>
          <w:t>3.11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Kohteen tavanomaisesta poikkeava käyttö</w:t>
        </w:r>
        <w:r w:rsidR="001D4E63">
          <w:rPr>
            <w:noProof/>
            <w:webHidden/>
          </w:rPr>
          <w:tab/>
        </w:r>
        <w:r w:rsidR="001D4E63">
          <w:rPr>
            <w:noProof/>
            <w:webHidden/>
          </w:rPr>
          <w:fldChar w:fldCharType="begin"/>
        </w:r>
        <w:r w:rsidR="001D4E63">
          <w:rPr>
            <w:noProof/>
            <w:webHidden/>
          </w:rPr>
          <w:instrText xml:space="preserve"> PAGEREF _Toc393801103 \h </w:instrText>
        </w:r>
        <w:r w:rsidR="001D4E63">
          <w:rPr>
            <w:noProof/>
            <w:webHidden/>
          </w:rPr>
        </w:r>
        <w:r w:rsidR="001D4E63">
          <w:rPr>
            <w:noProof/>
            <w:webHidden/>
          </w:rPr>
          <w:fldChar w:fldCharType="separate"/>
        </w:r>
        <w:r w:rsidR="001D4E63">
          <w:rPr>
            <w:noProof/>
            <w:webHidden/>
          </w:rPr>
          <w:t>44</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4" w:history="1">
        <w:r w:rsidR="001D4E63" w:rsidRPr="00A646F4">
          <w:rPr>
            <w:rStyle w:val="Hyperlinkki"/>
            <w:rFonts w:ascii="Arial" w:hAnsi="Arial"/>
            <w:noProof/>
          </w:rPr>
          <w:t>3.12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Onnettomuus-, vaara- ja poikkeamatilanteiden raportointi</w:t>
        </w:r>
        <w:r w:rsidR="001D4E63">
          <w:rPr>
            <w:noProof/>
            <w:webHidden/>
          </w:rPr>
          <w:tab/>
        </w:r>
        <w:r w:rsidR="001D4E63">
          <w:rPr>
            <w:noProof/>
            <w:webHidden/>
          </w:rPr>
          <w:fldChar w:fldCharType="begin"/>
        </w:r>
        <w:r w:rsidR="001D4E63">
          <w:rPr>
            <w:noProof/>
            <w:webHidden/>
          </w:rPr>
          <w:instrText xml:space="preserve"> PAGEREF _Toc393801104 \h </w:instrText>
        </w:r>
        <w:r w:rsidR="001D4E63">
          <w:rPr>
            <w:noProof/>
            <w:webHidden/>
          </w:rPr>
        </w:r>
        <w:r w:rsidR="001D4E63">
          <w:rPr>
            <w:noProof/>
            <w:webHidden/>
          </w:rPr>
          <w:fldChar w:fldCharType="separate"/>
        </w:r>
        <w:r w:rsidR="001D4E63">
          <w:rPr>
            <w:noProof/>
            <w:webHidden/>
          </w:rPr>
          <w:t>45</w:t>
        </w:r>
        <w:r w:rsidR="001D4E63">
          <w:rPr>
            <w:noProof/>
            <w:webHidden/>
          </w:rPr>
          <w:fldChar w:fldCharType="end"/>
        </w:r>
      </w:hyperlink>
    </w:p>
    <w:p w:rsidR="001D4E63" w:rsidRDefault="00734F70">
      <w:pPr>
        <w:pStyle w:val="Sisluet1"/>
        <w:tabs>
          <w:tab w:val="left" w:pos="960"/>
          <w:tab w:val="right" w:leader="dot" w:pos="9968"/>
        </w:tabs>
        <w:rPr>
          <w:rFonts w:asciiTheme="minorHAnsi" w:eastAsiaTheme="minorEastAsia" w:hAnsiTheme="minorHAnsi" w:cstheme="minorBidi"/>
          <w:b w:val="0"/>
          <w:bCs w:val="0"/>
          <w:caps w:val="0"/>
          <w:noProof/>
          <w:color w:val="auto"/>
          <w:sz w:val="22"/>
          <w:szCs w:val="22"/>
          <w:lang w:eastAsia="fi-FI"/>
        </w:rPr>
      </w:pPr>
      <w:hyperlink w:anchor="_Toc393801105" w:history="1">
        <w:r w:rsidR="001D4E63" w:rsidRPr="00A646F4">
          <w:rPr>
            <w:rStyle w:val="Hyperlinkki"/>
            <w:rFonts w:ascii="Arial" w:hAnsi="Arial"/>
            <w:noProof/>
          </w:rPr>
          <w:t>4</w:t>
        </w:r>
        <w:r w:rsidR="001D4E63">
          <w:rPr>
            <w:rFonts w:asciiTheme="minorHAnsi" w:eastAsiaTheme="minorEastAsia" w:hAnsiTheme="minorHAnsi" w:cstheme="minorBidi"/>
            <w:b w:val="0"/>
            <w:bCs w:val="0"/>
            <w:caps w:val="0"/>
            <w:noProof/>
            <w:color w:val="auto"/>
            <w:sz w:val="22"/>
            <w:szCs w:val="22"/>
            <w:lang w:eastAsia="fi-FI"/>
          </w:rPr>
          <w:tab/>
        </w:r>
        <w:r w:rsidR="001D4E63" w:rsidRPr="00A646F4">
          <w:rPr>
            <w:rStyle w:val="Hyperlinkki"/>
            <w:noProof/>
          </w:rPr>
          <w:t>TURVALLISUUDESTA VASTAAVAT HENKILÖT</w:t>
        </w:r>
        <w:r w:rsidR="001D4E63">
          <w:rPr>
            <w:noProof/>
            <w:webHidden/>
          </w:rPr>
          <w:tab/>
        </w:r>
        <w:r w:rsidR="001D4E63">
          <w:rPr>
            <w:noProof/>
            <w:webHidden/>
          </w:rPr>
          <w:fldChar w:fldCharType="begin"/>
        </w:r>
        <w:r w:rsidR="001D4E63">
          <w:rPr>
            <w:noProof/>
            <w:webHidden/>
          </w:rPr>
          <w:instrText xml:space="preserve"> PAGEREF _Toc393801105 \h </w:instrText>
        </w:r>
        <w:r w:rsidR="001D4E63">
          <w:rPr>
            <w:noProof/>
            <w:webHidden/>
          </w:rPr>
        </w:r>
        <w:r w:rsidR="001D4E63">
          <w:rPr>
            <w:noProof/>
            <w:webHidden/>
          </w:rPr>
          <w:fldChar w:fldCharType="separate"/>
        </w:r>
        <w:r w:rsidR="001D4E63">
          <w:rPr>
            <w:noProof/>
            <w:webHidden/>
          </w:rPr>
          <w:t>46</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6" w:history="1">
        <w:r w:rsidR="001D4E63" w:rsidRPr="00A646F4">
          <w:rPr>
            <w:rStyle w:val="Hyperlinkki"/>
            <w:rFonts w:ascii="Arial" w:hAnsi="Arial"/>
            <w:noProof/>
          </w:rPr>
          <w:t>4.1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Turvallisuusjohto</w:t>
        </w:r>
        <w:r w:rsidR="001D4E63">
          <w:rPr>
            <w:noProof/>
            <w:webHidden/>
          </w:rPr>
          <w:tab/>
        </w:r>
        <w:r w:rsidR="001D4E63">
          <w:rPr>
            <w:noProof/>
            <w:webHidden/>
          </w:rPr>
          <w:fldChar w:fldCharType="begin"/>
        </w:r>
        <w:r w:rsidR="001D4E63">
          <w:rPr>
            <w:noProof/>
            <w:webHidden/>
          </w:rPr>
          <w:instrText xml:space="preserve"> PAGEREF _Toc393801106 \h </w:instrText>
        </w:r>
        <w:r w:rsidR="001D4E63">
          <w:rPr>
            <w:noProof/>
            <w:webHidden/>
          </w:rPr>
        </w:r>
        <w:r w:rsidR="001D4E63">
          <w:rPr>
            <w:noProof/>
            <w:webHidden/>
          </w:rPr>
          <w:fldChar w:fldCharType="separate"/>
        </w:r>
        <w:r w:rsidR="001D4E63">
          <w:rPr>
            <w:noProof/>
            <w:webHidden/>
          </w:rPr>
          <w:t>46</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7" w:history="1">
        <w:r w:rsidR="001D4E63" w:rsidRPr="00A646F4">
          <w:rPr>
            <w:rStyle w:val="Hyperlinkki"/>
            <w:rFonts w:ascii="Arial" w:hAnsi="Arial"/>
            <w:noProof/>
          </w:rPr>
          <w:t>4.2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Turvallisuusvalvojat ja heidän varahenkilöt</w:t>
        </w:r>
        <w:r w:rsidR="001D4E63">
          <w:rPr>
            <w:noProof/>
            <w:webHidden/>
          </w:rPr>
          <w:tab/>
        </w:r>
        <w:r w:rsidR="001D4E63">
          <w:rPr>
            <w:noProof/>
            <w:webHidden/>
          </w:rPr>
          <w:fldChar w:fldCharType="begin"/>
        </w:r>
        <w:r w:rsidR="001D4E63">
          <w:rPr>
            <w:noProof/>
            <w:webHidden/>
          </w:rPr>
          <w:instrText xml:space="preserve"> PAGEREF _Toc393801107 \h </w:instrText>
        </w:r>
        <w:r w:rsidR="001D4E63">
          <w:rPr>
            <w:noProof/>
            <w:webHidden/>
          </w:rPr>
        </w:r>
        <w:r w:rsidR="001D4E63">
          <w:rPr>
            <w:noProof/>
            <w:webHidden/>
          </w:rPr>
          <w:fldChar w:fldCharType="separate"/>
        </w:r>
        <w:r w:rsidR="001D4E63">
          <w:rPr>
            <w:noProof/>
            <w:webHidden/>
          </w:rPr>
          <w:t>46</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8" w:history="1">
        <w:r w:rsidR="001D4E63" w:rsidRPr="00A646F4">
          <w:rPr>
            <w:rStyle w:val="Hyperlinkki"/>
            <w:rFonts w:ascii="Arial" w:hAnsi="Arial"/>
            <w:noProof/>
          </w:rPr>
          <w:t>4.3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Väestönsuojan hoitajat ja heidän varahenkilöt</w:t>
        </w:r>
        <w:r w:rsidR="001D4E63">
          <w:rPr>
            <w:noProof/>
            <w:webHidden/>
          </w:rPr>
          <w:tab/>
        </w:r>
        <w:r w:rsidR="001D4E63">
          <w:rPr>
            <w:noProof/>
            <w:webHidden/>
          </w:rPr>
          <w:fldChar w:fldCharType="begin"/>
        </w:r>
        <w:r w:rsidR="001D4E63">
          <w:rPr>
            <w:noProof/>
            <w:webHidden/>
          </w:rPr>
          <w:instrText xml:space="preserve"> PAGEREF _Toc393801108 \h </w:instrText>
        </w:r>
        <w:r w:rsidR="001D4E63">
          <w:rPr>
            <w:noProof/>
            <w:webHidden/>
          </w:rPr>
        </w:r>
        <w:r w:rsidR="001D4E63">
          <w:rPr>
            <w:noProof/>
            <w:webHidden/>
          </w:rPr>
          <w:fldChar w:fldCharType="separate"/>
        </w:r>
        <w:r w:rsidR="001D4E63">
          <w:rPr>
            <w:noProof/>
            <w:webHidden/>
          </w:rPr>
          <w:t>46</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09" w:history="1">
        <w:r w:rsidR="001D4E63" w:rsidRPr="00A646F4">
          <w:rPr>
            <w:rStyle w:val="Hyperlinkki"/>
            <w:rFonts w:ascii="Arial" w:hAnsi="Arial"/>
            <w:noProof/>
          </w:rPr>
          <w:t>4.4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Ensiapuryhmän yhteystiedot</w:t>
        </w:r>
        <w:r w:rsidR="001D4E63">
          <w:rPr>
            <w:noProof/>
            <w:webHidden/>
          </w:rPr>
          <w:tab/>
        </w:r>
        <w:r w:rsidR="001D4E63">
          <w:rPr>
            <w:noProof/>
            <w:webHidden/>
          </w:rPr>
          <w:fldChar w:fldCharType="begin"/>
        </w:r>
        <w:r w:rsidR="001D4E63">
          <w:rPr>
            <w:noProof/>
            <w:webHidden/>
          </w:rPr>
          <w:instrText xml:space="preserve"> PAGEREF _Toc393801109 \h </w:instrText>
        </w:r>
        <w:r w:rsidR="001D4E63">
          <w:rPr>
            <w:noProof/>
            <w:webHidden/>
          </w:rPr>
        </w:r>
        <w:r w:rsidR="001D4E63">
          <w:rPr>
            <w:noProof/>
            <w:webHidden/>
          </w:rPr>
          <w:fldChar w:fldCharType="separate"/>
        </w:r>
        <w:r w:rsidR="001D4E63">
          <w:rPr>
            <w:noProof/>
            <w:webHidden/>
          </w:rPr>
          <w:t>46</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0" w:history="1">
        <w:r w:rsidR="001D4E63" w:rsidRPr="00A646F4">
          <w:rPr>
            <w:rStyle w:val="Hyperlinkki"/>
            <w:rFonts w:ascii="Arial" w:hAnsi="Arial"/>
            <w:noProof/>
          </w:rPr>
          <w:t>4.5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Muut turvallisuuteen liittyvät henkilöt</w:t>
        </w:r>
        <w:r w:rsidR="001D4E63">
          <w:rPr>
            <w:noProof/>
            <w:webHidden/>
          </w:rPr>
          <w:tab/>
        </w:r>
        <w:r w:rsidR="001D4E63">
          <w:rPr>
            <w:noProof/>
            <w:webHidden/>
          </w:rPr>
          <w:fldChar w:fldCharType="begin"/>
        </w:r>
        <w:r w:rsidR="001D4E63">
          <w:rPr>
            <w:noProof/>
            <w:webHidden/>
          </w:rPr>
          <w:instrText xml:space="preserve"> PAGEREF _Toc393801110 \h </w:instrText>
        </w:r>
        <w:r w:rsidR="001D4E63">
          <w:rPr>
            <w:noProof/>
            <w:webHidden/>
          </w:rPr>
        </w:r>
        <w:r w:rsidR="001D4E63">
          <w:rPr>
            <w:noProof/>
            <w:webHidden/>
          </w:rPr>
          <w:fldChar w:fldCharType="separate"/>
        </w:r>
        <w:r w:rsidR="001D4E63">
          <w:rPr>
            <w:noProof/>
            <w:webHidden/>
          </w:rPr>
          <w:t>47</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1" w:history="1">
        <w:r w:rsidR="001D4E63" w:rsidRPr="00A646F4">
          <w:rPr>
            <w:rStyle w:val="Hyperlinkki"/>
            <w:rFonts w:ascii="Arial" w:hAnsi="Arial"/>
            <w:noProof/>
          </w:rPr>
          <w:t>4.6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Turvallisuusorganisaation tehtäviä</w:t>
        </w:r>
        <w:r w:rsidR="001D4E63">
          <w:rPr>
            <w:noProof/>
            <w:webHidden/>
          </w:rPr>
          <w:tab/>
        </w:r>
        <w:r w:rsidR="001D4E63">
          <w:rPr>
            <w:noProof/>
            <w:webHidden/>
          </w:rPr>
          <w:fldChar w:fldCharType="begin"/>
        </w:r>
        <w:r w:rsidR="001D4E63">
          <w:rPr>
            <w:noProof/>
            <w:webHidden/>
          </w:rPr>
          <w:instrText xml:space="preserve"> PAGEREF _Toc393801111 \h </w:instrText>
        </w:r>
        <w:r w:rsidR="001D4E63">
          <w:rPr>
            <w:noProof/>
            <w:webHidden/>
          </w:rPr>
        </w:r>
        <w:r w:rsidR="001D4E63">
          <w:rPr>
            <w:noProof/>
            <w:webHidden/>
          </w:rPr>
          <w:fldChar w:fldCharType="separate"/>
        </w:r>
        <w:r w:rsidR="001D4E63">
          <w:rPr>
            <w:noProof/>
            <w:webHidden/>
          </w:rPr>
          <w:t>47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2" w:history="1">
        <w:r w:rsidR="001D4E63" w:rsidRPr="00A646F4">
          <w:rPr>
            <w:rStyle w:val="Hyperlinkki"/>
            <w:noProof/>
          </w:rPr>
          <w:t xml:space="preserve">4.6.1 </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Turvallisuuspäällikön tehtävät (esimerkki)</w:t>
        </w:r>
        <w:r w:rsidR="001D4E63">
          <w:rPr>
            <w:noProof/>
            <w:webHidden/>
          </w:rPr>
          <w:tab/>
        </w:r>
        <w:r w:rsidR="001D4E63">
          <w:rPr>
            <w:noProof/>
            <w:webHidden/>
          </w:rPr>
          <w:fldChar w:fldCharType="begin"/>
        </w:r>
        <w:r w:rsidR="001D4E63">
          <w:rPr>
            <w:noProof/>
            <w:webHidden/>
          </w:rPr>
          <w:instrText xml:space="preserve"> PAGEREF _Toc393801112 \h </w:instrText>
        </w:r>
        <w:r w:rsidR="001D4E63">
          <w:rPr>
            <w:noProof/>
            <w:webHidden/>
          </w:rPr>
        </w:r>
        <w:r w:rsidR="001D4E63">
          <w:rPr>
            <w:noProof/>
            <w:webHidden/>
          </w:rPr>
          <w:fldChar w:fldCharType="separate"/>
        </w:r>
        <w:r w:rsidR="001D4E63">
          <w:rPr>
            <w:noProof/>
            <w:webHidden/>
          </w:rPr>
          <w:t>47</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3" w:history="1">
        <w:r w:rsidR="001D4E63" w:rsidRPr="00A646F4">
          <w:rPr>
            <w:rStyle w:val="Hyperlinkki"/>
            <w:rFonts w:ascii="Arial" w:hAnsi="Arial"/>
            <w:noProof/>
          </w:rPr>
          <w:t>4.6.2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Apulaisturvallisuuspäällikön tehtävät (esimerkki)</w:t>
        </w:r>
        <w:r w:rsidR="001D4E63">
          <w:rPr>
            <w:noProof/>
            <w:webHidden/>
          </w:rPr>
          <w:tab/>
        </w:r>
        <w:r w:rsidR="001D4E63">
          <w:rPr>
            <w:noProof/>
            <w:webHidden/>
          </w:rPr>
          <w:fldChar w:fldCharType="begin"/>
        </w:r>
        <w:r w:rsidR="001D4E63">
          <w:rPr>
            <w:noProof/>
            <w:webHidden/>
          </w:rPr>
          <w:instrText xml:space="preserve"> PAGEREF _Toc393801113 \h </w:instrText>
        </w:r>
        <w:r w:rsidR="001D4E63">
          <w:rPr>
            <w:noProof/>
            <w:webHidden/>
          </w:rPr>
        </w:r>
        <w:r w:rsidR="001D4E63">
          <w:rPr>
            <w:noProof/>
            <w:webHidden/>
          </w:rPr>
          <w:fldChar w:fldCharType="separate"/>
        </w:r>
        <w:r w:rsidR="001D4E63">
          <w:rPr>
            <w:noProof/>
            <w:webHidden/>
          </w:rPr>
          <w:t>48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4" w:history="1">
        <w:r w:rsidR="001D4E63" w:rsidRPr="00A646F4">
          <w:rPr>
            <w:rStyle w:val="Hyperlinkki"/>
            <w:rFonts w:ascii="Arial" w:hAnsi="Arial"/>
            <w:noProof/>
          </w:rPr>
          <w:t>4.6.3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Turvallisuusvalvojan tehtävät (esimerkki)</w:t>
        </w:r>
        <w:r w:rsidR="001D4E63">
          <w:rPr>
            <w:noProof/>
            <w:webHidden/>
          </w:rPr>
          <w:tab/>
        </w:r>
        <w:r w:rsidR="001D4E63">
          <w:rPr>
            <w:noProof/>
            <w:webHidden/>
          </w:rPr>
          <w:fldChar w:fldCharType="begin"/>
        </w:r>
        <w:r w:rsidR="001D4E63">
          <w:rPr>
            <w:noProof/>
            <w:webHidden/>
          </w:rPr>
          <w:instrText xml:space="preserve"> PAGEREF _Toc393801114 \h </w:instrText>
        </w:r>
        <w:r w:rsidR="001D4E63">
          <w:rPr>
            <w:noProof/>
            <w:webHidden/>
          </w:rPr>
        </w:r>
        <w:r w:rsidR="001D4E63">
          <w:rPr>
            <w:noProof/>
            <w:webHidden/>
          </w:rPr>
          <w:fldChar w:fldCharType="separate"/>
        </w:r>
        <w:r w:rsidR="001D4E63">
          <w:rPr>
            <w:noProof/>
            <w:webHidden/>
          </w:rPr>
          <w:t>48</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5" w:history="1">
        <w:r w:rsidR="001D4E63" w:rsidRPr="00A646F4">
          <w:rPr>
            <w:rStyle w:val="Hyperlinkki"/>
            <w:rFonts w:ascii="Arial" w:hAnsi="Arial"/>
            <w:noProof/>
          </w:rPr>
          <w:t>4.6.4</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Ensiapuryhmän tehtävät (esimerkki)</w:t>
        </w:r>
        <w:r w:rsidR="001D4E63">
          <w:rPr>
            <w:noProof/>
            <w:webHidden/>
          </w:rPr>
          <w:tab/>
        </w:r>
        <w:r w:rsidR="001D4E63">
          <w:rPr>
            <w:noProof/>
            <w:webHidden/>
          </w:rPr>
          <w:fldChar w:fldCharType="begin"/>
        </w:r>
        <w:r w:rsidR="001D4E63">
          <w:rPr>
            <w:noProof/>
            <w:webHidden/>
          </w:rPr>
          <w:instrText xml:space="preserve"> PAGEREF _Toc393801115 \h </w:instrText>
        </w:r>
        <w:r w:rsidR="001D4E63">
          <w:rPr>
            <w:noProof/>
            <w:webHidden/>
          </w:rPr>
        </w:r>
        <w:r w:rsidR="001D4E63">
          <w:rPr>
            <w:noProof/>
            <w:webHidden/>
          </w:rPr>
          <w:fldChar w:fldCharType="separate"/>
        </w:r>
        <w:r w:rsidR="001D4E63">
          <w:rPr>
            <w:noProof/>
            <w:webHidden/>
          </w:rPr>
          <w:t>49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6" w:history="1">
        <w:r w:rsidR="001D4E63" w:rsidRPr="00A646F4">
          <w:rPr>
            <w:rStyle w:val="Hyperlinkki"/>
            <w:rFonts w:ascii="Arial" w:hAnsi="Arial"/>
            <w:noProof/>
          </w:rPr>
          <w:t>4.6.5</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Huoltomiehen tehtävät (esimerkki)</w:t>
        </w:r>
        <w:r w:rsidR="001D4E63">
          <w:rPr>
            <w:noProof/>
            <w:webHidden/>
          </w:rPr>
          <w:tab/>
        </w:r>
        <w:r w:rsidR="001D4E63">
          <w:rPr>
            <w:noProof/>
            <w:webHidden/>
          </w:rPr>
          <w:fldChar w:fldCharType="begin"/>
        </w:r>
        <w:r w:rsidR="001D4E63">
          <w:rPr>
            <w:noProof/>
            <w:webHidden/>
          </w:rPr>
          <w:instrText xml:space="preserve"> PAGEREF _Toc393801116 \h </w:instrText>
        </w:r>
        <w:r w:rsidR="001D4E63">
          <w:rPr>
            <w:noProof/>
            <w:webHidden/>
          </w:rPr>
        </w:r>
        <w:r w:rsidR="001D4E63">
          <w:rPr>
            <w:noProof/>
            <w:webHidden/>
          </w:rPr>
          <w:fldChar w:fldCharType="separate"/>
        </w:r>
        <w:r w:rsidR="001D4E63">
          <w:rPr>
            <w:noProof/>
            <w:webHidden/>
          </w:rPr>
          <w:t>49</w:t>
        </w:r>
        <w:r w:rsidR="001D4E63">
          <w:rPr>
            <w:noProof/>
            <w:webHidden/>
          </w:rPr>
          <w:fldChar w:fldCharType="end"/>
        </w:r>
      </w:hyperlink>
    </w:p>
    <w:p w:rsidR="001D4E63" w:rsidRDefault="00734F70">
      <w:pPr>
        <w:pStyle w:val="Sisluet3"/>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7" w:history="1">
        <w:r w:rsidR="001D4E63" w:rsidRPr="00A646F4">
          <w:rPr>
            <w:rStyle w:val="Hyperlinkki"/>
            <w:rFonts w:ascii="Arial" w:hAnsi="Arial"/>
            <w:noProof/>
          </w:rPr>
          <w:t>4.6.6</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Väestönsuojan hoitajan tehtävät (esimerkki)</w:t>
        </w:r>
        <w:r w:rsidR="001D4E63">
          <w:rPr>
            <w:noProof/>
            <w:webHidden/>
          </w:rPr>
          <w:tab/>
        </w:r>
        <w:r w:rsidR="001D4E63">
          <w:rPr>
            <w:noProof/>
            <w:webHidden/>
          </w:rPr>
          <w:fldChar w:fldCharType="begin"/>
        </w:r>
        <w:r w:rsidR="001D4E63">
          <w:rPr>
            <w:noProof/>
            <w:webHidden/>
          </w:rPr>
          <w:instrText xml:space="preserve"> PAGEREF _Toc393801117 \h </w:instrText>
        </w:r>
        <w:r w:rsidR="001D4E63">
          <w:rPr>
            <w:noProof/>
            <w:webHidden/>
          </w:rPr>
        </w:r>
        <w:r w:rsidR="001D4E63">
          <w:rPr>
            <w:noProof/>
            <w:webHidden/>
          </w:rPr>
          <w:fldChar w:fldCharType="separate"/>
        </w:r>
        <w:r w:rsidR="001D4E63">
          <w:rPr>
            <w:noProof/>
            <w:webHidden/>
          </w:rPr>
          <w:t>49</w:t>
        </w:r>
        <w:r w:rsidR="001D4E63">
          <w:rPr>
            <w:noProof/>
            <w:webHidden/>
          </w:rPr>
          <w:fldChar w:fldCharType="end"/>
        </w:r>
      </w:hyperlink>
    </w:p>
    <w:p w:rsidR="001D4E63" w:rsidRDefault="00734F70">
      <w:pPr>
        <w:pStyle w:val="Sisluet1"/>
        <w:tabs>
          <w:tab w:val="left" w:pos="960"/>
          <w:tab w:val="right" w:leader="dot" w:pos="9968"/>
        </w:tabs>
        <w:rPr>
          <w:rFonts w:asciiTheme="minorHAnsi" w:eastAsiaTheme="minorEastAsia" w:hAnsiTheme="minorHAnsi" w:cstheme="minorBidi"/>
          <w:b w:val="0"/>
          <w:bCs w:val="0"/>
          <w:caps w:val="0"/>
          <w:noProof/>
          <w:color w:val="auto"/>
          <w:sz w:val="22"/>
          <w:szCs w:val="22"/>
          <w:lang w:eastAsia="fi-FI"/>
        </w:rPr>
      </w:pPr>
      <w:hyperlink w:anchor="_Toc393801118" w:history="1">
        <w:r w:rsidR="001D4E63" w:rsidRPr="00A646F4">
          <w:rPr>
            <w:rStyle w:val="Hyperlinkki"/>
            <w:rFonts w:ascii="Arial" w:hAnsi="Arial"/>
            <w:noProof/>
          </w:rPr>
          <w:t>5</w:t>
        </w:r>
        <w:r w:rsidR="001D4E63">
          <w:rPr>
            <w:rFonts w:asciiTheme="minorHAnsi" w:eastAsiaTheme="minorEastAsia" w:hAnsiTheme="minorHAnsi" w:cstheme="minorBidi"/>
            <w:b w:val="0"/>
            <w:bCs w:val="0"/>
            <w:caps w:val="0"/>
            <w:noProof/>
            <w:color w:val="auto"/>
            <w:sz w:val="22"/>
            <w:szCs w:val="22"/>
            <w:lang w:eastAsia="fi-FI"/>
          </w:rPr>
          <w:tab/>
        </w:r>
        <w:r w:rsidR="001D4E63" w:rsidRPr="00A646F4">
          <w:rPr>
            <w:rStyle w:val="Hyperlinkki"/>
            <w:noProof/>
          </w:rPr>
          <w:t>TURVALLISUUSKOULUTUS JA PEREHDYTTÄMINEN</w:t>
        </w:r>
        <w:r w:rsidR="001D4E63">
          <w:rPr>
            <w:noProof/>
            <w:webHidden/>
          </w:rPr>
          <w:tab/>
        </w:r>
        <w:r w:rsidR="001D4E63">
          <w:rPr>
            <w:noProof/>
            <w:webHidden/>
          </w:rPr>
          <w:fldChar w:fldCharType="begin"/>
        </w:r>
        <w:r w:rsidR="001D4E63">
          <w:rPr>
            <w:noProof/>
            <w:webHidden/>
          </w:rPr>
          <w:instrText xml:space="preserve"> PAGEREF _Toc393801118 \h </w:instrText>
        </w:r>
        <w:r w:rsidR="001D4E63">
          <w:rPr>
            <w:noProof/>
            <w:webHidden/>
          </w:rPr>
        </w:r>
        <w:r w:rsidR="001D4E63">
          <w:rPr>
            <w:noProof/>
            <w:webHidden/>
          </w:rPr>
          <w:fldChar w:fldCharType="separate"/>
        </w:r>
        <w:r w:rsidR="001D4E63">
          <w:rPr>
            <w:noProof/>
            <w:webHidden/>
          </w:rPr>
          <w:t>51</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19" w:history="1">
        <w:r w:rsidR="001D4E63" w:rsidRPr="00A646F4">
          <w:rPr>
            <w:rStyle w:val="Hyperlinkki"/>
            <w:rFonts w:ascii="Arial" w:hAnsi="Arial"/>
            <w:noProof/>
          </w:rPr>
          <w:t>5.1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Turvallisuushenkilöstön koulutus</w:t>
        </w:r>
        <w:r w:rsidR="001D4E63">
          <w:rPr>
            <w:noProof/>
            <w:webHidden/>
          </w:rPr>
          <w:tab/>
        </w:r>
        <w:r w:rsidR="001D4E63">
          <w:rPr>
            <w:noProof/>
            <w:webHidden/>
          </w:rPr>
          <w:fldChar w:fldCharType="begin"/>
        </w:r>
        <w:r w:rsidR="001D4E63">
          <w:rPr>
            <w:noProof/>
            <w:webHidden/>
          </w:rPr>
          <w:instrText xml:space="preserve"> PAGEREF _Toc393801119 \h </w:instrText>
        </w:r>
        <w:r w:rsidR="001D4E63">
          <w:rPr>
            <w:noProof/>
            <w:webHidden/>
          </w:rPr>
        </w:r>
        <w:r w:rsidR="001D4E63">
          <w:rPr>
            <w:noProof/>
            <w:webHidden/>
          </w:rPr>
          <w:fldChar w:fldCharType="separate"/>
        </w:r>
        <w:r w:rsidR="001D4E63">
          <w:rPr>
            <w:noProof/>
            <w:webHidden/>
          </w:rPr>
          <w:t>51</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20" w:history="1">
        <w:r w:rsidR="001D4E63" w:rsidRPr="00A646F4">
          <w:rPr>
            <w:rStyle w:val="Hyperlinkki"/>
            <w:rFonts w:ascii="Arial" w:hAnsi="Arial"/>
            <w:noProof/>
          </w:rPr>
          <w:t>5.2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Muun henkilökunnan koulutus</w:t>
        </w:r>
        <w:r w:rsidR="001D4E63">
          <w:rPr>
            <w:noProof/>
            <w:webHidden/>
          </w:rPr>
          <w:tab/>
        </w:r>
        <w:r w:rsidR="001D4E63">
          <w:rPr>
            <w:noProof/>
            <w:webHidden/>
          </w:rPr>
          <w:fldChar w:fldCharType="begin"/>
        </w:r>
        <w:r w:rsidR="001D4E63">
          <w:rPr>
            <w:noProof/>
            <w:webHidden/>
          </w:rPr>
          <w:instrText xml:space="preserve"> PAGEREF _Toc393801120 \h </w:instrText>
        </w:r>
        <w:r w:rsidR="001D4E63">
          <w:rPr>
            <w:noProof/>
            <w:webHidden/>
          </w:rPr>
        </w:r>
        <w:r w:rsidR="001D4E63">
          <w:rPr>
            <w:noProof/>
            <w:webHidden/>
          </w:rPr>
          <w:fldChar w:fldCharType="separate"/>
        </w:r>
        <w:r w:rsidR="001D4E63">
          <w:rPr>
            <w:noProof/>
            <w:webHidden/>
          </w:rPr>
          <w:t>51</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21" w:history="1">
        <w:r w:rsidR="001D4E63" w:rsidRPr="00A646F4">
          <w:rPr>
            <w:rStyle w:val="Hyperlinkki"/>
            <w:rFonts w:ascii="Arial" w:hAnsi="Arial"/>
            <w:noProof/>
          </w:rPr>
          <w:t>5.3</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Asiakkaiden, asukkaiden tai muiden ulkopuolisten perehdyttäminen</w:t>
        </w:r>
        <w:r w:rsidR="001D4E63">
          <w:rPr>
            <w:noProof/>
            <w:webHidden/>
          </w:rPr>
          <w:tab/>
        </w:r>
        <w:r w:rsidR="001D4E63">
          <w:rPr>
            <w:noProof/>
            <w:webHidden/>
          </w:rPr>
          <w:fldChar w:fldCharType="begin"/>
        </w:r>
        <w:r w:rsidR="001D4E63">
          <w:rPr>
            <w:noProof/>
            <w:webHidden/>
          </w:rPr>
          <w:instrText xml:space="preserve"> PAGEREF _Toc393801121 \h </w:instrText>
        </w:r>
        <w:r w:rsidR="001D4E63">
          <w:rPr>
            <w:noProof/>
            <w:webHidden/>
          </w:rPr>
        </w:r>
        <w:r w:rsidR="001D4E63">
          <w:rPr>
            <w:noProof/>
            <w:webHidden/>
          </w:rPr>
          <w:fldChar w:fldCharType="separate"/>
        </w:r>
        <w:r w:rsidR="001D4E63">
          <w:rPr>
            <w:noProof/>
            <w:webHidden/>
          </w:rPr>
          <w:t>52</w:t>
        </w:r>
        <w:r w:rsidR="001D4E63">
          <w:rPr>
            <w:noProof/>
            <w:webHidden/>
          </w:rPr>
          <w:fldChar w:fldCharType="end"/>
        </w:r>
      </w:hyperlink>
    </w:p>
    <w:p w:rsidR="001D4E63" w:rsidRDefault="00734F70">
      <w:pPr>
        <w:pStyle w:val="Sisluet1"/>
        <w:tabs>
          <w:tab w:val="left" w:pos="960"/>
          <w:tab w:val="right" w:leader="dot" w:pos="9968"/>
        </w:tabs>
        <w:rPr>
          <w:rFonts w:asciiTheme="minorHAnsi" w:eastAsiaTheme="minorEastAsia" w:hAnsiTheme="minorHAnsi" w:cstheme="minorBidi"/>
          <w:b w:val="0"/>
          <w:bCs w:val="0"/>
          <w:caps w:val="0"/>
          <w:noProof/>
          <w:color w:val="auto"/>
          <w:sz w:val="22"/>
          <w:szCs w:val="22"/>
          <w:lang w:eastAsia="fi-FI"/>
        </w:rPr>
      </w:pPr>
      <w:hyperlink w:anchor="_Toc393801122" w:history="1">
        <w:r w:rsidR="001D4E63" w:rsidRPr="00A646F4">
          <w:rPr>
            <w:rStyle w:val="Hyperlinkki"/>
            <w:rFonts w:ascii="Arial" w:hAnsi="Arial"/>
            <w:noProof/>
          </w:rPr>
          <w:t>6</w:t>
        </w:r>
        <w:r w:rsidR="001D4E63">
          <w:rPr>
            <w:rFonts w:asciiTheme="minorHAnsi" w:eastAsiaTheme="minorEastAsia" w:hAnsiTheme="minorHAnsi" w:cstheme="minorBidi"/>
            <w:b w:val="0"/>
            <w:bCs w:val="0"/>
            <w:caps w:val="0"/>
            <w:noProof/>
            <w:color w:val="auto"/>
            <w:sz w:val="22"/>
            <w:szCs w:val="22"/>
            <w:lang w:eastAsia="fi-FI"/>
          </w:rPr>
          <w:tab/>
        </w:r>
        <w:r w:rsidR="001D4E63" w:rsidRPr="00A646F4">
          <w:rPr>
            <w:rStyle w:val="Hyperlinkki"/>
            <w:noProof/>
          </w:rPr>
          <w:t>TURVALLISUUSMATERIAALI</w:t>
        </w:r>
        <w:r w:rsidR="001D4E63">
          <w:rPr>
            <w:noProof/>
            <w:webHidden/>
          </w:rPr>
          <w:tab/>
        </w:r>
        <w:r w:rsidR="001D4E63">
          <w:rPr>
            <w:noProof/>
            <w:webHidden/>
          </w:rPr>
          <w:fldChar w:fldCharType="begin"/>
        </w:r>
        <w:r w:rsidR="001D4E63">
          <w:rPr>
            <w:noProof/>
            <w:webHidden/>
          </w:rPr>
          <w:instrText xml:space="preserve"> PAGEREF _Toc393801122 \h </w:instrText>
        </w:r>
        <w:r w:rsidR="001D4E63">
          <w:rPr>
            <w:noProof/>
            <w:webHidden/>
          </w:rPr>
        </w:r>
        <w:r w:rsidR="001D4E63">
          <w:rPr>
            <w:noProof/>
            <w:webHidden/>
          </w:rPr>
          <w:fldChar w:fldCharType="separate"/>
        </w:r>
        <w:r w:rsidR="001D4E63">
          <w:rPr>
            <w:noProof/>
            <w:webHidden/>
          </w:rPr>
          <w:t>53</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23" w:history="1">
        <w:r w:rsidR="001D4E63" w:rsidRPr="00A646F4">
          <w:rPr>
            <w:rStyle w:val="Hyperlinkki"/>
            <w:rFonts w:ascii="Arial" w:hAnsi="Arial"/>
            <w:noProof/>
          </w:rPr>
          <w:t>6.1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Tärkeimpiä turvallisuusvälineitä</w:t>
        </w:r>
        <w:r w:rsidR="001D4E63">
          <w:rPr>
            <w:noProof/>
            <w:webHidden/>
          </w:rPr>
          <w:tab/>
        </w:r>
        <w:r w:rsidR="001D4E63">
          <w:rPr>
            <w:noProof/>
            <w:webHidden/>
          </w:rPr>
          <w:fldChar w:fldCharType="begin"/>
        </w:r>
        <w:r w:rsidR="001D4E63">
          <w:rPr>
            <w:noProof/>
            <w:webHidden/>
          </w:rPr>
          <w:instrText xml:space="preserve"> PAGEREF _Toc393801123 \h </w:instrText>
        </w:r>
        <w:r w:rsidR="001D4E63">
          <w:rPr>
            <w:noProof/>
            <w:webHidden/>
          </w:rPr>
        </w:r>
        <w:r w:rsidR="001D4E63">
          <w:rPr>
            <w:noProof/>
            <w:webHidden/>
          </w:rPr>
          <w:fldChar w:fldCharType="separate"/>
        </w:r>
        <w:r w:rsidR="001D4E63">
          <w:rPr>
            <w:noProof/>
            <w:webHidden/>
          </w:rPr>
          <w:t>53</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24" w:history="1">
        <w:r w:rsidR="001D4E63" w:rsidRPr="00A646F4">
          <w:rPr>
            <w:rStyle w:val="Hyperlinkki"/>
            <w:rFonts w:ascii="Arial" w:hAnsi="Arial"/>
            <w:noProof/>
          </w:rPr>
          <w:t>6.2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Turvallisuusmateriaalitaulukko</w:t>
        </w:r>
        <w:r w:rsidR="001D4E63">
          <w:rPr>
            <w:noProof/>
            <w:webHidden/>
          </w:rPr>
          <w:tab/>
        </w:r>
        <w:r w:rsidR="001D4E63">
          <w:rPr>
            <w:noProof/>
            <w:webHidden/>
          </w:rPr>
          <w:fldChar w:fldCharType="begin"/>
        </w:r>
        <w:r w:rsidR="001D4E63">
          <w:rPr>
            <w:noProof/>
            <w:webHidden/>
          </w:rPr>
          <w:instrText xml:space="preserve"> PAGEREF _Toc393801124 \h </w:instrText>
        </w:r>
        <w:r w:rsidR="001D4E63">
          <w:rPr>
            <w:noProof/>
            <w:webHidden/>
          </w:rPr>
        </w:r>
        <w:r w:rsidR="001D4E63">
          <w:rPr>
            <w:noProof/>
            <w:webHidden/>
          </w:rPr>
          <w:fldChar w:fldCharType="separate"/>
        </w:r>
        <w:r w:rsidR="001D4E63">
          <w:rPr>
            <w:noProof/>
            <w:webHidden/>
          </w:rPr>
          <w:t>53</w:t>
        </w:r>
        <w:r w:rsidR="001D4E63">
          <w:rPr>
            <w:noProof/>
            <w:webHidden/>
          </w:rPr>
          <w:fldChar w:fldCharType="end"/>
        </w:r>
      </w:hyperlink>
    </w:p>
    <w:p w:rsidR="001D4E63" w:rsidRDefault="00734F70">
      <w:pPr>
        <w:pStyle w:val="Sisluet1"/>
        <w:tabs>
          <w:tab w:val="left" w:pos="960"/>
          <w:tab w:val="right" w:leader="dot" w:pos="9968"/>
        </w:tabs>
        <w:rPr>
          <w:rFonts w:asciiTheme="minorHAnsi" w:eastAsiaTheme="minorEastAsia" w:hAnsiTheme="minorHAnsi" w:cstheme="minorBidi"/>
          <w:b w:val="0"/>
          <w:bCs w:val="0"/>
          <w:caps w:val="0"/>
          <w:noProof/>
          <w:color w:val="auto"/>
          <w:sz w:val="22"/>
          <w:szCs w:val="22"/>
          <w:lang w:eastAsia="fi-FI"/>
        </w:rPr>
      </w:pPr>
      <w:hyperlink w:anchor="_Toc393801125" w:history="1">
        <w:r w:rsidR="001D4E63" w:rsidRPr="00A646F4">
          <w:rPr>
            <w:rStyle w:val="Hyperlinkki"/>
            <w:rFonts w:ascii="Arial" w:hAnsi="Arial"/>
            <w:noProof/>
          </w:rPr>
          <w:t>7</w:t>
        </w:r>
        <w:r w:rsidR="001D4E63">
          <w:rPr>
            <w:rFonts w:asciiTheme="minorHAnsi" w:eastAsiaTheme="minorEastAsia" w:hAnsiTheme="minorHAnsi" w:cstheme="minorBidi"/>
            <w:b w:val="0"/>
            <w:bCs w:val="0"/>
            <w:caps w:val="0"/>
            <w:noProof/>
            <w:color w:val="auto"/>
            <w:sz w:val="22"/>
            <w:szCs w:val="22"/>
            <w:lang w:eastAsia="fi-FI"/>
          </w:rPr>
          <w:tab/>
        </w:r>
        <w:r w:rsidR="001D4E63" w:rsidRPr="00A646F4">
          <w:rPr>
            <w:rStyle w:val="Hyperlinkki"/>
            <w:noProof/>
          </w:rPr>
          <w:t>TOIMINTA ONNETTOMUUS- JA VAARATILANTEISSA</w:t>
        </w:r>
        <w:r w:rsidR="001D4E63">
          <w:rPr>
            <w:noProof/>
            <w:webHidden/>
          </w:rPr>
          <w:tab/>
        </w:r>
        <w:r w:rsidR="001D4E63">
          <w:rPr>
            <w:noProof/>
            <w:webHidden/>
          </w:rPr>
          <w:fldChar w:fldCharType="begin"/>
        </w:r>
        <w:r w:rsidR="001D4E63">
          <w:rPr>
            <w:noProof/>
            <w:webHidden/>
          </w:rPr>
          <w:instrText xml:space="preserve"> PAGEREF _Toc393801125 \h </w:instrText>
        </w:r>
        <w:r w:rsidR="001D4E63">
          <w:rPr>
            <w:noProof/>
            <w:webHidden/>
          </w:rPr>
        </w:r>
        <w:r w:rsidR="001D4E63">
          <w:rPr>
            <w:noProof/>
            <w:webHidden/>
          </w:rPr>
          <w:fldChar w:fldCharType="separate"/>
        </w:r>
        <w:r w:rsidR="001D4E63">
          <w:rPr>
            <w:noProof/>
            <w:webHidden/>
          </w:rPr>
          <w:t>54</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26" w:history="1">
        <w:r w:rsidR="001D4E63" w:rsidRPr="00A646F4">
          <w:rPr>
            <w:rStyle w:val="Hyperlinkki"/>
            <w:rFonts w:ascii="Arial" w:hAnsi="Arial"/>
            <w:noProof/>
          </w:rPr>
          <w:t>7.1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Hätäliikenteen ohjaus ja varmistaminen</w:t>
        </w:r>
        <w:r w:rsidR="001D4E63">
          <w:rPr>
            <w:noProof/>
            <w:webHidden/>
          </w:rPr>
          <w:tab/>
        </w:r>
        <w:r w:rsidR="001D4E63">
          <w:rPr>
            <w:noProof/>
            <w:webHidden/>
          </w:rPr>
          <w:fldChar w:fldCharType="begin"/>
        </w:r>
        <w:r w:rsidR="001D4E63">
          <w:rPr>
            <w:noProof/>
            <w:webHidden/>
          </w:rPr>
          <w:instrText xml:space="preserve"> PAGEREF _Toc393801126 \h </w:instrText>
        </w:r>
        <w:r w:rsidR="001D4E63">
          <w:rPr>
            <w:noProof/>
            <w:webHidden/>
          </w:rPr>
        </w:r>
        <w:r w:rsidR="001D4E63">
          <w:rPr>
            <w:noProof/>
            <w:webHidden/>
          </w:rPr>
          <w:fldChar w:fldCharType="separate"/>
        </w:r>
        <w:r w:rsidR="001D4E63">
          <w:rPr>
            <w:noProof/>
            <w:webHidden/>
          </w:rPr>
          <w:t>54</w:t>
        </w:r>
        <w:r w:rsidR="001D4E63">
          <w:rPr>
            <w:noProof/>
            <w:webHidden/>
          </w:rPr>
          <w:fldChar w:fldCharType="end"/>
        </w:r>
      </w:hyperlink>
    </w:p>
    <w:p w:rsidR="001D4E63" w:rsidRDefault="00734F70">
      <w:pPr>
        <w:pStyle w:val="Sisluet1"/>
        <w:tabs>
          <w:tab w:val="left" w:pos="960"/>
          <w:tab w:val="right" w:leader="dot" w:pos="9968"/>
        </w:tabs>
        <w:rPr>
          <w:rFonts w:asciiTheme="minorHAnsi" w:eastAsiaTheme="minorEastAsia" w:hAnsiTheme="minorHAnsi" w:cstheme="minorBidi"/>
          <w:b w:val="0"/>
          <w:bCs w:val="0"/>
          <w:caps w:val="0"/>
          <w:noProof/>
          <w:color w:val="auto"/>
          <w:sz w:val="22"/>
          <w:szCs w:val="22"/>
          <w:lang w:eastAsia="fi-FI"/>
        </w:rPr>
      </w:pPr>
      <w:hyperlink w:anchor="_Toc393801127" w:history="1">
        <w:r w:rsidR="001D4E63" w:rsidRPr="00A646F4">
          <w:rPr>
            <w:rStyle w:val="Hyperlinkki"/>
            <w:rFonts w:ascii="Arial" w:hAnsi="Arial"/>
            <w:noProof/>
          </w:rPr>
          <w:t>8</w:t>
        </w:r>
        <w:r w:rsidR="001D4E63">
          <w:rPr>
            <w:rFonts w:asciiTheme="minorHAnsi" w:eastAsiaTheme="minorEastAsia" w:hAnsiTheme="minorHAnsi" w:cstheme="minorBidi"/>
            <w:b w:val="0"/>
            <w:bCs w:val="0"/>
            <w:caps w:val="0"/>
            <w:noProof/>
            <w:color w:val="auto"/>
            <w:sz w:val="22"/>
            <w:szCs w:val="22"/>
            <w:lang w:eastAsia="fi-FI"/>
          </w:rPr>
          <w:tab/>
        </w:r>
        <w:r w:rsidR="001D4E63" w:rsidRPr="00A646F4">
          <w:rPr>
            <w:rStyle w:val="Hyperlinkki"/>
            <w:noProof/>
          </w:rPr>
          <w:t>TIEDOTTAMINEN</w:t>
        </w:r>
        <w:r w:rsidR="001D4E63">
          <w:rPr>
            <w:noProof/>
            <w:webHidden/>
          </w:rPr>
          <w:tab/>
        </w:r>
        <w:r w:rsidR="001D4E63">
          <w:rPr>
            <w:noProof/>
            <w:webHidden/>
          </w:rPr>
          <w:fldChar w:fldCharType="begin"/>
        </w:r>
        <w:r w:rsidR="001D4E63">
          <w:rPr>
            <w:noProof/>
            <w:webHidden/>
          </w:rPr>
          <w:instrText xml:space="preserve"> PAGEREF _Toc393801127 \h </w:instrText>
        </w:r>
        <w:r w:rsidR="001D4E63">
          <w:rPr>
            <w:noProof/>
            <w:webHidden/>
          </w:rPr>
        </w:r>
        <w:r w:rsidR="001D4E63">
          <w:rPr>
            <w:noProof/>
            <w:webHidden/>
          </w:rPr>
          <w:fldChar w:fldCharType="separate"/>
        </w:r>
        <w:r w:rsidR="001D4E63">
          <w:rPr>
            <w:noProof/>
            <w:webHidden/>
          </w:rPr>
          <w:t>55</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28" w:history="1">
        <w:r w:rsidR="001D4E63" w:rsidRPr="00A646F4">
          <w:rPr>
            <w:rStyle w:val="Hyperlinkki"/>
            <w:rFonts w:ascii="Arial" w:hAnsi="Arial"/>
            <w:noProof/>
          </w:rPr>
          <w:t>8.1</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Pelastussuunnitelmasta tiedottaminen</w:t>
        </w:r>
        <w:r w:rsidR="001D4E63">
          <w:rPr>
            <w:noProof/>
            <w:webHidden/>
          </w:rPr>
          <w:tab/>
        </w:r>
        <w:r w:rsidR="001D4E63">
          <w:rPr>
            <w:noProof/>
            <w:webHidden/>
          </w:rPr>
          <w:fldChar w:fldCharType="begin"/>
        </w:r>
        <w:r w:rsidR="001D4E63">
          <w:rPr>
            <w:noProof/>
            <w:webHidden/>
          </w:rPr>
          <w:instrText xml:space="preserve"> PAGEREF _Toc393801128 \h </w:instrText>
        </w:r>
        <w:r w:rsidR="001D4E63">
          <w:rPr>
            <w:noProof/>
            <w:webHidden/>
          </w:rPr>
        </w:r>
        <w:r w:rsidR="001D4E63">
          <w:rPr>
            <w:noProof/>
            <w:webHidden/>
          </w:rPr>
          <w:fldChar w:fldCharType="separate"/>
        </w:r>
        <w:r w:rsidR="001D4E63">
          <w:rPr>
            <w:noProof/>
            <w:webHidden/>
          </w:rPr>
          <w:t>55</w:t>
        </w:r>
        <w:r w:rsidR="001D4E63">
          <w:rPr>
            <w:noProof/>
            <w:webHidden/>
          </w:rPr>
          <w:fldChar w:fldCharType="end"/>
        </w:r>
      </w:hyperlink>
    </w:p>
    <w:p w:rsidR="001D4E63" w:rsidRDefault="00734F70">
      <w:pPr>
        <w:pStyle w:val="Sisluet2"/>
        <w:tabs>
          <w:tab w:val="left" w:pos="960"/>
          <w:tab w:val="right" w:leader="dot" w:pos="9968"/>
        </w:tabs>
        <w:rPr>
          <w:rFonts w:asciiTheme="minorHAnsi" w:eastAsiaTheme="minorEastAsia" w:hAnsiTheme="minorHAnsi" w:cstheme="minorBidi"/>
          <w:noProof/>
          <w:color w:val="auto"/>
          <w:sz w:val="22"/>
          <w:szCs w:val="22"/>
          <w:lang w:eastAsia="fi-FI"/>
        </w:rPr>
      </w:pPr>
      <w:hyperlink w:anchor="_Toc393801129" w:history="1">
        <w:r w:rsidR="001D4E63" w:rsidRPr="00A646F4">
          <w:rPr>
            <w:rStyle w:val="Hyperlinkki"/>
            <w:rFonts w:ascii="Arial" w:hAnsi="Arial"/>
            <w:noProof/>
          </w:rPr>
          <w:t>8.2</w:t>
        </w:r>
        <w:r w:rsidR="001D4E63">
          <w:rPr>
            <w:rFonts w:asciiTheme="minorHAnsi" w:eastAsiaTheme="minorEastAsia" w:hAnsiTheme="minorHAnsi" w:cstheme="minorBidi"/>
            <w:noProof/>
            <w:color w:val="auto"/>
            <w:sz w:val="22"/>
            <w:szCs w:val="22"/>
            <w:lang w:eastAsia="fi-FI"/>
          </w:rPr>
          <w:tab/>
        </w:r>
        <w:r w:rsidR="001D4E63" w:rsidRPr="00A646F4">
          <w:rPr>
            <w:rStyle w:val="Hyperlinkki"/>
            <w:noProof/>
          </w:rPr>
          <w:t>Onnettomuustiedottaminen</w:t>
        </w:r>
        <w:r w:rsidR="001D4E63">
          <w:rPr>
            <w:noProof/>
            <w:webHidden/>
          </w:rPr>
          <w:tab/>
        </w:r>
        <w:r w:rsidR="001D4E63">
          <w:rPr>
            <w:noProof/>
            <w:webHidden/>
          </w:rPr>
          <w:fldChar w:fldCharType="begin"/>
        </w:r>
        <w:r w:rsidR="001D4E63">
          <w:rPr>
            <w:noProof/>
            <w:webHidden/>
          </w:rPr>
          <w:instrText xml:space="preserve"> PAGEREF _Toc393801129 \h </w:instrText>
        </w:r>
        <w:r w:rsidR="001D4E63">
          <w:rPr>
            <w:noProof/>
            <w:webHidden/>
          </w:rPr>
        </w:r>
        <w:r w:rsidR="001D4E63">
          <w:rPr>
            <w:noProof/>
            <w:webHidden/>
          </w:rPr>
          <w:fldChar w:fldCharType="separate"/>
        </w:r>
        <w:r w:rsidR="001D4E63">
          <w:rPr>
            <w:noProof/>
            <w:webHidden/>
          </w:rPr>
          <w:t>56</w:t>
        </w:r>
        <w:r w:rsidR="001D4E63">
          <w:rPr>
            <w:noProof/>
            <w:webHidden/>
          </w:rPr>
          <w:fldChar w:fldCharType="end"/>
        </w:r>
      </w:hyperlink>
    </w:p>
    <w:p w:rsidR="001D4E63" w:rsidRDefault="00734F70">
      <w:pPr>
        <w:pStyle w:val="Sisluet1"/>
        <w:tabs>
          <w:tab w:val="left" w:pos="960"/>
          <w:tab w:val="right" w:leader="dot" w:pos="9968"/>
        </w:tabs>
        <w:rPr>
          <w:rFonts w:asciiTheme="minorHAnsi" w:eastAsiaTheme="minorEastAsia" w:hAnsiTheme="minorHAnsi" w:cstheme="minorBidi"/>
          <w:b w:val="0"/>
          <w:bCs w:val="0"/>
          <w:caps w:val="0"/>
          <w:noProof/>
          <w:color w:val="auto"/>
          <w:sz w:val="22"/>
          <w:szCs w:val="22"/>
          <w:lang w:eastAsia="fi-FI"/>
        </w:rPr>
      </w:pPr>
      <w:hyperlink w:anchor="_Toc393801130" w:history="1">
        <w:r w:rsidR="001D4E63" w:rsidRPr="00A646F4">
          <w:rPr>
            <w:rStyle w:val="Hyperlinkki"/>
            <w:rFonts w:ascii="Arial" w:hAnsi="Arial"/>
            <w:noProof/>
          </w:rPr>
          <w:t>9</w:t>
        </w:r>
        <w:r w:rsidR="001D4E63">
          <w:rPr>
            <w:rFonts w:asciiTheme="minorHAnsi" w:eastAsiaTheme="minorEastAsia" w:hAnsiTheme="minorHAnsi" w:cstheme="minorBidi"/>
            <w:b w:val="0"/>
            <w:bCs w:val="0"/>
            <w:caps w:val="0"/>
            <w:noProof/>
            <w:color w:val="auto"/>
            <w:sz w:val="22"/>
            <w:szCs w:val="22"/>
            <w:lang w:eastAsia="fi-FI"/>
          </w:rPr>
          <w:tab/>
        </w:r>
        <w:r w:rsidR="001D4E63" w:rsidRPr="00A646F4">
          <w:rPr>
            <w:rStyle w:val="Hyperlinkki"/>
            <w:noProof/>
          </w:rPr>
          <w:t>LIITTEET</w:t>
        </w:r>
        <w:r w:rsidR="001D4E63">
          <w:rPr>
            <w:noProof/>
            <w:webHidden/>
          </w:rPr>
          <w:tab/>
        </w:r>
        <w:r w:rsidR="001D4E63">
          <w:rPr>
            <w:noProof/>
            <w:webHidden/>
          </w:rPr>
          <w:fldChar w:fldCharType="begin"/>
        </w:r>
        <w:r w:rsidR="001D4E63">
          <w:rPr>
            <w:noProof/>
            <w:webHidden/>
          </w:rPr>
          <w:instrText xml:space="preserve"> PAGEREF _Toc393801130 \h </w:instrText>
        </w:r>
        <w:r w:rsidR="001D4E63">
          <w:rPr>
            <w:noProof/>
            <w:webHidden/>
          </w:rPr>
        </w:r>
        <w:r w:rsidR="001D4E63">
          <w:rPr>
            <w:noProof/>
            <w:webHidden/>
          </w:rPr>
          <w:fldChar w:fldCharType="separate"/>
        </w:r>
        <w:r w:rsidR="001D4E63">
          <w:rPr>
            <w:noProof/>
            <w:webHidden/>
          </w:rPr>
          <w:t>57</w:t>
        </w:r>
        <w:r w:rsidR="001D4E63">
          <w:rPr>
            <w:noProof/>
            <w:webHidden/>
          </w:rPr>
          <w:fldChar w:fldCharType="end"/>
        </w:r>
      </w:hyperlink>
    </w:p>
    <w:p w:rsidR="006C67B4" w:rsidRDefault="006C67B4">
      <w:pPr>
        <w:pStyle w:val="C1PlainText"/>
        <w:ind w:left="0"/>
        <w:jc w:val="left"/>
        <w:rPr>
          <w:rFonts w:ascii="Arial" w:hAnsi="Arial"/>
        </w:rPr>
      </w:pPr>
      <w:r w:rsidRPr="000E5D01">
        <w:rPr>
          <w:rFonts w:ascii="Arial" w:hAnsi="Arial"/>
          <w:sz w:val="22"/>
        </w:rPr>
        <w:fldChar w:fldCharType="end"/>
      </w:r>
    </w:p>
    <w:p w:rsidR="006C67B4" w:rsidRDefault="006C67B4">
      <w:pPr>
        <w:jc w:val="both"/>
      </w:pPr>
    </w:p>
    <w:p w:rsidR="006C67B4" w:rsidRDefault="006C67B4">
      <w:pPr>
        <w:jc w:val="both"/>
      </w:pPr>
    </w:p>
    <w:p w:rsidR="008D078E" w:rsidRDefault="008D078E" w:rsidP="008D078E">
      <w:pPr>
        <w:sectPr w:rsidR="008D078E" w:rsidSect="002557D6">
          <w:headerReference w:type="default" r:id="rId8"/>
          <w:footerReference w:type="even" r:id="rId9"/>
          <w:footerReference w:type="default" r:id="rId10"/>
          <w:headerReference w:type="first" r:id="rId11"/>
          <w:footerReference w:type="first" r:id="rId12"/>
          <w:pgSz w:w="11906" w:h="16838" w:code="9"/>
          <w:pgMar w:top="1701" w:right="964" w:bottom="1134" w:left="964" w:header="624" w:footer="397" w:gutter="0"/>
          <w:cols w:space="708"/>
          <w:docGrid w:linePitch="360"/>
        </w:sectPr>
      </w:pPr>
    </w:p>
    <w:p w:rsidR="00DD1344" w:rsidRDefault="00DD1344" w:rsidP="008D078E"/>
    <w:p w:rsidR="006C67B4" w:rsidRDefault="006C67B4" w:rsidP="00191D85">
      <w:pPr>
        <w:pStyle w:val="Otsikko1"/>
        <w:numPr>
          <w:ilvl w:val="0"/>
          <w:numId w:val="0"/>
        </w:numPr>
        <w:spacing w:before="0"/>
      </w:pPr>
      <w:bookmarkStart w:id="0" w:name="_Toc393801009"/>
      <w:r>
        <w:t>JOHDANTO</w:t>
      </w:r>
      <w:bookmarkEnd w:id="0"/>
    </w:p>
    <w:p w:rsidR="00DD1344" w:rsidRDefault="00DD1344">
      <w:pPr>
        <w:jc w:val="both"/>
        <w:rPr>
          <w:lang w:val="fi-FI"/>
        </w:rPr>
      </w:pPr>
    </w:p>
    <w:p w:rsidR="006C67B4" w:rsidRDefault="006C67B4">
      <w:pPr>
        <w:jc w:val="both"/>
        <w:rPr>
          <w:lang w:val="fi-FI"/>
        </w:rPr>
      </w:pPr>
      <w:r>
        <w:rPr>
          <w:lang w:val="fi-FI"/>
        </w:rPr>
        <w:t xml:space="preserve">Tämä ohje on tarkoitettu yritysten pelastussuunnitelmien laatijoille (eli turvallisuusvastuuhenkilöille) tieto- ja ohjemateriaaliksi. Laatimisohjeen tarkoituksena on lisätä laatijoiden tietoa paloturvallisuudesta ja antaa valmiuksia itse pelastussuunnitelman laatimiseen. </w:t>
      </w:r>
    </w:p>
    <w:p w:rsidR="006C67B4" w:rsidRDefault="006C67B4">
      <w:pPr>
        <w:jc w:val="both"/>
        <w:rPr>
          <w:lang w:val="fi-FI"/>
        </w:rPr>
      </w:pPr>
    </w:p>
    <w:p w:rsidR="006C67B4" w:rsidRDefault="006C67B4">
      <w:pPr>
        <w:jc w:val="both"/>
        <w:rPr>
          <w:lang w:val="fi-FI"/>
        </w:rPr>
      </w:pPr>
      <w:r>
        <w:rPr>
          <w:lang w:val="fi-FI"/>
        </w:rPr>
        <w:t xml:space="preserve">Pelastussuunnitelman laatimisen eri vaiheissa, kuten </w:t>
      </w:r>
      <w:proofErr w:type="gramStart"/>
      <w:r>
        <w:rPr>
          <w:lang w:val="fi-FI"/>
        </w:rPr>
        <w:t>riskianalyysissä  on</w:t>
      </w:r>
      <w:proofErr w:type="gramEnd"/>
      <w:r>
        <w:rPr>
          <w:lang w:val="fi-FI"/>
        </w:rPr>
        <w:t xml:space="preserve"> tärkeää tunnistaa riskejä m</w:t>
      </w:r>
      <w:r>
        <w:rPr>
          <w:lang w:val="fi-FI"/>
        </w:rPr>
        <w:t>o</w:t>
      </w:r>
      <w:r>
        <w:rPr>
          <w:lang w:val="fi-FI"/>
        </w:rPr>
        <w:t>nilta eri tahoilta. Samoin vaaratilanteiden ehkäisykeinojen kartoittamisvaiheessa, turvallisuushenkilö</w:t>
      </w:r>
      <w:r>
        <w:rPr>
          <w:lang w:val="fi-FI"/>
        </w:rPr>
        <w:t>s</w:t>
      </w:r>
      <w:r>
        <w:rPr>
          <w:lang w:val="fi-FI"/>
        </w:rPr>
        <w:t>tön nimeämisessä ja koulutuksen suunnittelussa sekä toimintaohjeiden laadinnassa tarvitaan asiantu</w:t>
      </w:r>
      <w:r>
        <w:rPr>
          <w:lang w:val="fi-FI"/>
        </w:rPr>
        <w:t>n</w:t>
      </w:r>
      <w:r>
        <w:rPr>
          <w:lang w:val="fi-FI"/>
        </w:rPr>
        <w:t>temusta ja käytännön kokemusta. Tästä syystä pelastussuunnitelman laatimisvaiheessa kannattaa peru</w:t>
      </w:r>
      <w:r>
        <w:rPr>
          <w:lang w:val="fi-FI"/>
        </w:rPr>
        <w:t>s</w:t>
      </w:r>
      <w:r>
        <w:rPr>
          <w:lang w:val="fi-FI"/>
        </w:rPr>
        <w:t xml:space="preserve">taa työryhmä, jossa on </w:t>
      </w:r>
      <w:commentRangeStart w:id="1"/>
      <w:r>
        <w:rPr>
          <w:lang w:val="fi-FI"/>
        </w:rPr>
        <w:t xml:space="preserve">jäseniä eri tasoilta ja eri </w:t>
      </w:r>
      <w:proofErr w:type="gramStart"/>
      <w:r>
        <w:rPr>
          <w:lang w:val="fi-FI"/>
        </w:rPr>
        <w:t xml:space="preserve">tehtävistä </w:t>
      </w:r>
      <w:commentRangeEnd w:id="1"/>
      <w:r>
        <w:rPr>
          <w:lang w:val="fi-FI"/>
        </w:rPr>
        <w:t>,</w:t>
      </w:r>
      <w:proofErr w:type="gramEnd"/>
      <w:r>
        <w:rPr>
          <w:lang w:val="fi-FI"/>
        </w:rPr>
        <w:t xml:space="preserve"> </w:t>
      </w:r>
      <w:r>
        <w:rPr>
          <w:rStyle w:val="Kommentinviite"/>
          <w:vanish/>
        </w:rPr>
        <w:commentReference w:id="1"/>
      </w:r>
      <w:r>
        <w:rPr>
          <w:lang w:val="fi-FI"/>
        </w:rPr>
        <w:t xml:space="preserve">sekä </w:t>
      </w:r>
      <w:commentRangeStart w:id="2"/>
      <w:r>
        <w:rPr>
          <w:lang w:val="fi-FI"/>
        </w:rPr>
        <w:t xml:space="preserve">kiinteistön muista yrityksistä. </w:t>
      </w:r>
      <w:commentRangeEnd w:id="2"/>
      <w:r>
        <w:rPr>
          <w:rStyle w:val="Kommentinviite"/>
          <w:vanish/>
        </w:rPr>
        <w:commentReference w:id="2"/>
      </w:r>
      <w:r>
        <w:rPr>
          <w:lang w:val="fi-FI"/>
        </w:rPr>
        <w:t>Työry</w:t>
      </w:r>
      <w:r>
        <w:rPr>
          <w:lang w:val="fi-FI"/>
        </w:rPr>
        <w:t>h</w:t>
      </w:r>
      <w:r>
        <w:rPr>
          <w:lang w:val="fi-FI"/>
        </w:rPr>
        <w:t>män avulla suunnitelmasta saadaan laadukas ja toimiva, jonka käyttöön koko henkilöstö on sitoutunut ja motivoitunut.</w:t>
      </w:r>
    </w:p>
    <w:p w:rsidR="006C67B4" w:rsidRDefault="006C67B4">
      <w:pPr>
        <w:jc w:val="both"/>
        <w:rPr>
          <w:lang w:val="fi-FI"/>
        </w:rPr>
      </w:pPr>
    </w:p>
    <w:p w:rsidR="006C67B4" w:rsidRDefault="006C67B4">
      <w:pPr>
        <w:jc w:val="both"/>
        <w:rPr>
          <w:lang w:val="fi-FI"/>
        </w:rPr>
      </w:pPr>
      <w:r>
        <w:rPr>
          <w:lang w:val="fi-FI"/>
        </w:rPr>
        <w:t xml:space="preserve">Tässä laatimisohjeessa mainittujen kohtien lisäksi pelastussuunnitelmaan voidaan lisätä asioita tieto-, toimitila-, henkilö- tai rikosturvallisuudesta ja muistakin asioista. </w:t>
      </w:r>
      <w:proofErr w:type="gramStart"/>
      <w:r>
        <w:rPr>
          <w:lang w:val="fi-FI"/>
        </w:rPr>
        <w:t>Jos</w:t>
      </w:r>
      <w:proofErr w:type="gramEnd"/>
      <w:r>
        <w:rPr>
          <w:lang w:val="fi-FI"/>
        </w:rPr>
        <w:t xml:space="preserve"> jokin kohta ei koske kohdetta (esim. palovaroitinjärjestelmä) niin kyseiset asiat voidaan poistaa varsinaisesta suunnitelmasta. Vasta</w:t>
      </w:r>
      <w:r>
        <w:rPr>
          <w:lang w:val="fi-FI"/>
        </w:rPr>
        <w:t>a</w:t>
      </w:r>
      <w:r>
        <w:rPr>
          <w:lang w:val="fi-FI"/>
        </w:rPr>
        <w:t>vasti jos jossakin kohteessa on jotakin erityisiä rakenteita, laitteita tms. niin ne tulee lisätä suunnite</w:t>
      </w:r>
      <w:r>
        <w:rPr>
          <w:lang w:val="fi-FI"/>
        </w:rPr>
        <w:t>l</w:t>
      </w:r>
      <w:r>
        <w:rPr>
          <w:lang w:val="fi-FI"/>
        </w:rPr>
        <w:t>maan. Keltaisten tekstien kohdalla on lisähuomautuksia, jotka auttavat suunnitelman laadinnassa. Ko</w:t>
      </w:r>
      <w:r>
        <w:rPr>
          <w:lang w:val="fi-FI"/>
        </w:rPr>
        <w:t>h</w:t>
      </w:r>
      <w:r>
        <w:rPr>
          <w:lang w:val="fi-FI"/>
        </w:rPr>
        <w:t xml:space="preserve">teen palotarkastajalta ja päivystävältä palotarkastajalta p. 03 5656 2171 saa lisäohjeita suunnitelman täyttämisestä. </w:t>
      </w:r>
    </w:p>
    <w:p w:rsidR="006C67B4" w:rsidRDefault="006C67B4">
      <w:pPr>
        <w:jc w:val="both"/>
        <w:rPr>
          <w:lang w:val="fi-FI"/>
        </w:rPr>
      </w:pPr>
    </w:p>
    <w:p w:rsidR="006C67B4" w:rsidRDefault="006C67B4">
      <w:pPr>
        <w:jc w:val="both"/>
        <w:rPr>
          <w:lang w:val="fi-FI"/>
        </w:rPr>
      </w:pPr>
      <w:r>
        <w:rPr>
          <w:lang w:val="fi-FI"/>
        </w:rPr>
        <w:t xml:space="preserve">Pelastussuunnitelma tarkoitusta ja perusteita käsitellään kohdassa </w:t>
      </w:r>
      <w:proofErr w:type="gramStart"/>
      <w:r>
        <w:rPr>
          <w:lang w:val="fi-FI"/>
        </w:rPr>
        <w:t>1.7-1.8</w:t>
      </w:r>
      <w:proofErr w:type="gramEnd"/>
      <w:r>
        <w:rPr>
          <w:lang w:val="fi-FI"/>
        </w:rPr>
        <w:t xml:space="preserve"> ja liitteessä 3.</w:t>
      </w:r>
    </w:p>
    <w:p w:rsidR="006C67B4" w:rsidRDefault="006C67B4">
      <w:pPr>
        <w:jc w:val="both"/>
        <w:rPr>
          <w:caps/>
          <w:lang w:val="fi-FI"/>
        </w:rPr>
      </w:pPr>
    </w:p>
    <w:p w:rsidR="006C67B4" w:rsidRDefault="006C67B4">
      <w:pPr>
        <w:jc w:val="both"/>
        <w:rPr>
          <w:b/>
          <w:bCs/>
          <w:caps/>
          <w:lang w:val="fi-FI"/>
        </w:rPr>
      </w:pPr>
      <w:proofErr w:type="gramStart"/>
      <w:r>
        <w:rPr>
          <w:b/>
          <w:bCs/>
          <w:caps/>
          <w:lang w:val="fi-FI"/>
        </w:rPr>
        <w:t>Esimerkkejä  riskeistä</w:t>
      </w:r>
      <w:proofErr w:type="gramEnd"/>
      <w:r>
        <w:rPr>
          <w:b/>
          <w:bCs/>
          <w:caps/>
          <w:lang w:val="fi-FI"/>
        </w:rPr>
        <w:t xml:space="preserve">                                            </w:t>
      </w:r>
    </w:p>
    <w:p w:rsidR="006C67B4" w:rsidRDefault="006C67B4">
      <w:pPr>
        <w:jc w:val="both"/>
        <w:rPr>
          <w:b/>
          <w:bCs/>
          <w:caps/>
          <w:lang w:val="fi-FI"/>
        </w:rPr>
      </w:pPr>
    </w:p>
    <w:p w:rsidR="006C67B4" w:rsidRDefault="006C67B4">
      <w:pPr>
        <w:jc w:val="both"/>
        <w:rPr>
          <w:lang w:val="fi-FI"/>
        </w:rPr>
      </w:pPr>
      <w:r>
        <w:rPr>
          <w:lang w:val="fi-FI"/>
        </w:rPr>
        <w:t xml:space="preserve">Suomessa tapahtuu vuosittain yli </w:t>
      </w:r>
      <w:r>
        <w:rPr>
          <w:b/>
          <w:bCs/>
          <w:lang w:val="fi-FI"/>
        </w:rPr>
        <w:t>10000 tulipaloa</w:t>
      </w:r>
      <w:r>
        <w:rPr>
          <w:lang w:val="fi-FI"/>
        </w:rPr>
        <w:t xml:space="preserve">. Tulipaloissa kuolee vuosittain noin </w:t>
      </w:r>
      <w:r>
        <w:rPr>
          <w:b/>
          <w:bCs/>
          <w:lang w:val="fi-FI"/>
        </w:rPr>
        <w:t>100 ihmistä</w:t>
      </w:r>
      <w:r>
        <w:rPr>
          <w:lang w:val="fi-FI"/>
        </w:rPr>
        <w:t xml:space="preserve"> ja vahingot nousevat vuosittain </w:t>
      </w:r>
      <w:r>
        <w:rPr>
          <w:b/>
          <w:bCs/>
          <w:lang w:val="fi-FI"/>
        </w:rPr>
        <w:t>yli 100 miljoonaan euroon</w:t>
      </w:r>
      <w:r>
        <w:rPr>
          <w:lang w:val="fi-FI"/>
        </w:rPr>
        <w:t>. Tulipaloista noin kolmannes on rakennusp</w:t>
      </w:r>
      <w:r>
        <w:rPr>
          <w:lang w:val="fi-FI"/>
        </w:rPr>
        <w:t>a</w:t>
      </w:r>
      <w:r>
        <w:rPr>
          <w:lang w:val="fi-FI"/>
        </w:rPr>
        <w:t>loja. Yrityksissä ja laitoksissa tulipalojen aiheuttamat vahingot nousevat usein korkeiksi rakennus-, i</w:t>
      </w:r>
      <w:r>
        <w:rPr>
          <w:lang w:val="fi-FI"/>
        </w:rPr>
        <w:t>r</w:t>
      </w:r>
      <w:r>
        <w:rPr>
          <w:lang w:val="fi-FI"/>
        </w:rPr>
        <w:t>taimisto-, ja keskeytysvahinkojen kautta.</w:t>
      </w:r>
    </w:p>
    <w:p w:rsidR="006C67B4" w:rsidRDefault="00C67D07">
      <w:pPr>
        <w:jc w:val="both"/>
        <w:rPr>
          <w:lang w:val="fi-FI"/>
        </w:rPr>
      </w:pPr>
      <w:r>
        <w:rPr>
          <w:noProof/>
          <w:sz w:val="20"/>
          <w:lang w:val="fi-FI" w:eastAsia="fi-FI"/>
        </w:rPr>
        <mc:AlternateContent>
          <mc:Choice Requires="wps">
            <w:drawing>
              <wp:anchor distT="0" distB="0" distL="114300" distR="114300" simplePos="0" relativeHeight="251658240" behindDoc="0" locked="0" layoutInCell="1" allowOverlap="1" wp14:anchorId="4022F532" wp14:editId="182564D8">
                <wp:simplePos x="0" y="0"/>
                <wp:positionH relativeFrom="column">
                  <wp:posOffset>0</wp:posOffset>
                </wp:positionH>
                <wp:positionV relativeFrom="paragraph">
                  <wp:posOffset>111760</wp:posOffset>
                </wp:positionV>
                <wp:extent cx="6172200" cy="457200"/>
                <wp:effectExtent l="5715" t="9525" r="13335" b="952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rsidR="002F2FEB" w:rsidRDefault="002F2FEB">
                            <w:pPr>
                              <w:pStyle w:val="Leipteksti2"/>
                            </w:pPr>
                            <w:r>
                              <w:t>Pirkanmaalla muualla kuin asuinrakennuksissa tapahtuva r</w:t>
                            </w:r>
                            <w:r>
                              <w:t>a</w:t>
                            </w:r>
                            <w:r>
                              <w:t xml:space="preserve">kennuspalo aiheuttaa keskimäärin 30000 euron </w:t>
                            </w:r>
                            <w:proofErr w:type="gramStart"/>
                            <w:r>
                              <w:t>kokonaisvahingot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0;margin-top:8.8pt;width:48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">
                <v:textbox>
                  <w:txbxContent>
                    <w:p w:rsidR="002F2FEB" w:rsidRDefault="002F2FEB">
                      <w:pPr>
                        <w:pStyle w:val="Leipteksti2"/>
                      </w:pPr>
                      <w:r>
                        <w:t>Pirkanmaalla muualla kuin asuinrakennuksissa tapahtuva r</w:t>
                      </w:r>
                      <w:r>
                        <w:t>a</w:t>
                      </w:r>
                      <w:r>
                        <w:t xml:space="preserve">kennuspalo aiheuttaa keskimäärin 30000 euron </w:t>
                      </w:r>
                      <w:proofErr w:type="gramStart"/>
                      <w:r>
                        <w:t>kokonaisvahingot !</w:t>
                      </w:r>
                      <w:proofErr w:type="gramEnd"/>
                    </w:p>
                  </w:txbxContent>
                </v:textbox>
              </v:shape>
            </w:pict>
          </mc:Fallback>
        </mc:AlternateContent>
      </w:r>
    </w:p>
    <w:p w:rsidR="006C67B4" w:rsidRDefault="006C67B4">
      <w:pPr>
        <w:jc w:val="both"/>
        <w:rPr>
          <w:lang w:val="fi-FI"/>
        </w:rPr>
      </w:pPr>
      <w:r>
        <w:rPr>
          <w:lang w:val="fi-FI"/>
        </w:rPr>
        <w:t xml:space="preserve">   </w:t>
      </w:r>
    </w:p>
    <w:p w:rsidR="006C67B4" w:rsidRDefault="006C67B4">
      <w:pPr>
        <w:pStyle w:val="C0PlainText"/>
        <w:overflowPunct/>
        <w:autoSpaceDE/>
        <w:autoSpaceDN/>
        <w:adjustRightInd/>
        <w:spacing w:before="0" w:after="0"/>
        <w:textAlignment w:val="auto"/>
        <w:rPr>
          <w:rFonts w:ascii="Arial" w:hAnsi="Arial"/>
        </w:rPr>
      </w:pPr>
      <w:r>
        <w:rPr>
          <w:rFonts w:ascii="Arial" w:hAnsi="Arial"/>
        </w:rPr>
        <w:t xml:space="preserve">        </w:t>
      </w:r>
    </w:p>
    <w:p w:rsidR="006C67B4" w:rsidRDefault="006C67B4">
      <w:pPr>
        <w:autoSpaceDE w:val="0"/>
        <w:autoSpaceDN w:val="0"/>
        <w:adjustRightInd w:val="0"/>
        <w:jc w:val="both"/>
        <w:rPr>
          <w:szCs w:val="20"/>
          <w:lang w:val="fi-FI"/>
        </w:rPr>
      </w:pPr>
    </w:p>
    <w:p w:rsidR="006C67B4" w:rsidRDefault="006C67B4">
      <w:pPr>
        <w:autoSpaceDE w:val="0"/>
        <w:autoSpaceDN w:val="0"/>
        <w:adjustRightInd w:val="0"/>
        <w:jc w:val="both"/>
        <w:rPr>
          <w:b/>
          <w:bCs/>
          <w:szCs w:val="20"/>
          <w:lang w:val="fi-FI"/>
        </w:rPr>
      </w:pPr>
      <w:r>
        <w:rPr>
          <w:szCs w:val="20"/>
          <w:lang w:val="fi-FI"/>
        </w:rPr>
        <w:t>Suomessa tapahtuu vuosittain</w:t>
      </w:r>
      <w:r>
        <w:rPr>
          <w:b/>
          <w:bCs/>
          <w:szCs w:val="20"/>
          <w:lang w:val="fi-FI"/>
        </w:rPr>
        <w:t xml:space="preserve"> lähes miljoona tapaturmaa, joista yli 100 000 on työtapaturmia</w:t>
      </w:r>
      <w:r>
        <w:rPr>
          <w:szCs w:val="20"/>
          <w:lang w:val="fi-FI"/>
        </w:rPr>
        <w:t xml:space="preserve">. Työpaikoilla tapahtuvissa tapaturmissa kuolee vuosittain noin </w:t>
      </w:r>
      <w:r>
        <w:rPr>
          <w:b/>
          <w:bCs/>
          <w:szCs w:val="20"/>
          <w:lang w:val="fi-FI"/>
        </w:rPr>
        <w:t>40 ihmistä</w:t>
      </w:r>
      <w:r>
        <w:rPr>
          <w:szCs w:val="20"/>
          <w:lang w:val="fi-FI"/>
        </w:rPr>
        <w:t xml:space="preserve">. Työtapaturmasta aiheutuva työkyvyttömyys on keskimäärin </w:t>
      </w:r>
      <w:r>
        <w:rPr>
          <w:b/>
          <w:bCs/>
          <w:szCs w:val="20"/>
          <w:lang w:val="fi-FI"/>
        </w:rPr>
        <w:t>15 päivää</w:t>
      </w:r>
      <w:r>
        <w:rPr>
          <w:szCs w:val="20"/>
          <w:lang w:val="fi-FI"/>
        </w:rPr>
        <w:t>.</w:t>
      </w:r>
    </w:p>
    <w:p w:rsidR="006C67B4" w:rsidRDefault="006C67B4">
      <w:pPr>
        <w:autoSpaceDE w:val="0"/>
        <w:autoSpaceDN w:val="0"/>
        <w:adjustRightInd w:val="0"/>
        <w:jc w:val="both"/>
        <w:rPr>
          <w:szCs w:val="20"/>
          <w:lang w:val="fi-FI"/>
        </w:rPr>
      </w:pPr>
    </w:p>
    <w:p w:rsidR="006C67B4" w:rsidRDefault="006C67B4">
      <w:pPr>
        <w:jc w:val="both"/>
        <w:rPr>
          <w:szCs w:val="20"/>
          <w:lang w:val="fi-FI"/>
        </w:rPr>
      </w:pPr>
      <w:r>
        <w:rPr>
          <w:szCs w:val="20"/>
          <w:lang w:val="fi-FI"/>
        </w:rPr>
        <w:t>Suomessa tapahtuu vuosittain noin</w:t>
      </w:r>
      <w:r>
        <w:rPr>
          <w:b/>
          <w:bCs/>
          <w:szCs w:val="20"/>
          <w:lang w:val="fi-FI"/>
        </w:rPr>
        <w:t xml:space="preserve"> 3500 yrityksiin kohdistuvaa murtoa</w:t>
      </w:r>
      <w:r>
        <w:rPr>
          <w:szCs w:val="20"/>
          <w:lang w:val="fi-FI"/>
        </w:rPr>
        <w:t>. Suomessa tapahtuu vuosi</w:t>
      </w:r>
      <w:r>
        <w:rPr>
          <w:szCs w:val="20"/>
          <w:lang w:val="fi-FI"/>
        </w:rPr>
        <w:t>t</w:t>
      </w:r>
      <w:r>
        <w:rPr>
          <w:szCs w:val="20"/>
          <w:lang w:val="fi-FI"/>
        </w:rPr>
        <w:t>tain noin</w:t>
      </w:r>
      <w:r>
        <w:rPr>
          <w:b/>
          <w:bCs/>
          <w:szCs w:val="20"/>
          <w:lang w:val="fi-FI"/>
        </w:rPr>
        <w:t xml:space="preserve"> 10000 vuotovahinkoa. </w:t>
      </w:r>
      <w:r>
        <w:rPr>
          <w:szCs w:val="20"/>
          <w:lang w:val="fi-FI"/>
        </w:rPr>
        <w:t xml:space="preserve">Murto- ja vuotovahingot ovat yhteensä vuosittain yli </w:t>
      </w:r>
      <w:r>
        <w:rPr>
          <w:b/>
          <w:bCs/>
          <w:szCs w:val="20"/>
          <w:lang w:val="fi-FI"/>
        </w:rPr>
        <w:t>100 miljoona euroa</w:t>
      </w:r>
      <w:r>
        <w:rPr>
          <w:szCs w:val="20"/>
          <w:lang w:val="fi-FI"/>
        </w:rPr>
        <w:t>.</w:t>
      </w:r>
    </w:p>
    <w:p w:rsidR="006C67B4" w:rsidRDefault="00DD1344">
      <w:pPr>
        <w:jc w:val="both"/>
        <w:rPr>
          <w:szCs w:val="20"/>
          <w:lang w:val="fi-FI"/>
        </w:rPr>
      </w:pPr>
      <w:r>
        <w:rPr>
          <w:noProof/>
          <w:sz w:val="20"/>
          <w:lang w:val="fi-FI" w:eastAsia="fi-FI"/>
        </w:rPr>
        <mc:AlternateContent>
          <mc:Choice Requires="wps">
            <w:drawing>
              <wp:anchor distT="0" distB="0" distL="114300" distR="114300" simplePos="0" relativeHeight="251657216" behindDoc="0" locked="0" layoutInCell="1" allowOverlap="1" wp14:anchorId="6D9A7899" wp14:editId="5A118662">
                <wp:simplePos x="0" y="0"/>
                <wp:positionH relativeFrom="column">
                  <wp:posOffset>-2540</wp:posOffset>
                </wp:positionH>
                <wp:positionV relativeFrom="paragraph">
                  <wp:posOffset>15240</wp:posOffset>
                </wp:positionV>
                <wp:extent cx="6334125" cy="2156460"/>
                <wp:effectExtent l="0" t="0" r="28575" b="1524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156460"/>
                        </a:xfrm>
                        <a:prstGeom prst="rect">
                          <a:avLst/>
                        </a:prstGeom>
                        <a:solidFill>
                          <a:srgbClr val="FFFFFF"/>
                        </a:solidFill>
                        <a:ln w="9525">
                          <a:solidFill>
                            <a:srgbClr val="000000"/>
                          </a:solidFill>
                          <a:miter lim="800000"/>
                          <a:headEnd/>
                          <a:tailEnd/>
                        </a:ln>
                      </wps:spPr>
                      <wps:txbx>
                        <w:txbxContent>
                          <w:p w:rsidR="002F2FEB" w:rsidRDefault="002F2FEB">
                            <w:pPr>
                              <w:pStyle w:val="Subheading1"/>
                              <w:overflowPunct/>
                              <w:autoSpaceDE/>
                              <w:autoSpaceDN/>
                              <w:adjustRightInd/>
                              <w:spacing w:before="0" w:line="360" w:lineRule="auto"/>
                              <w:textAlignment w:val="auto"/>
                              <w:rPr>
                                <w:rFonts w:ascii="Arial" w:hAnsi="Arial"/>
                                <w:color w:val="FF0000"/>
                              </w:rPr>
                            </w:pPr>
                            <w:r>
                              <w:rPr>
                                <w:rFonts w:ascii="Arial" w:hAnsi="Arial"/>
                                <w:color w:val="FF0000"/>
                              </w:rPr>
                              <w:t>YRITYKSISSÄ TURVALLISUUS ON YMMÄRRETTÄVÄ OSAKSI LAATUA. TURVALL</w:t>
                            </w:r>
                            <w:r>
                              <w:rPr>
                                <w:rFonts w:ascii="Arial" w:hAnsi="Arial"/>
                                <w:color w:val="FF0000"/>
                              </w:rPr>
                              <w:t>I</w:t>
                            </w:r>
                            <w:r>
                              <w:rPr>
                                <w:rFonts w:ascii="Arial" w:hAnsi="Arial"/>
                                <w:color w:val="FF0000"/>
                              </w:rPr>
                              <w:t>SUUDEN JA VARAUTUMISEN PUUTE SAATTAA OLLA YRITYKSELLE SUURI UHKA. ESIMERKIKSI TULIPALO TOTEUTUESSAAN SAATTAA AIHEUTTAA JOPA YRITY</w:t>
                            </w:r>
                            <w:r>
                              <w:rPr>
                                <w:rFonts w:ascii="Arial" w:hAnsi="Arial"/>
                                <w:color w:val="FF0000"/>
                              </w:rPr>
                              <w:t>S</w:t>
                            </w:r>
                            <w:r>
                              <w:rPr>
                                <w:rFonts w:ascii="Arial" w:hAnsi="Arial"/>
                                <w:color w:val="FF0000"/>
                              </w:rPr>
                              <w:t xml:space="preserve">TOIMINNAN </w:t>
                            </w:r>
                            <w:proofErr w:type="gramStart"/>
                            <w:r>
                              <w:rPr>
                                <w:rFonts w:ascii="Arial" w:hAnsi="Arial"/>
                                <w:color w:val="FF0000"/>
                              </w:rPr>
                              <w:t>LOPPUMISEN !</w:t>
                            </w:r>
                            <w:proofErr w:type="gramEnd"/>
                          </w:p>
                          <w:p w:rsidR="002F2FEB" w:rsidRDefault="002F2FEB">
                            <w:pPr>
                              <w:pStyle w:val="Subheading1"/>
                              <w:overflowPunct/>
                              <w:autoSpaceDE/>
                              <w:autoSpaceDN/>
                              <w:adjustRightInd/>
                              <w:spacing w:before="0" w:line="360" w:lineRule="auto"/>
                              <w:textAlignment w:val="auto"/>
                              <w:rPr>
                                <w:rFonts w:ascii="Arial" w:hAnsi="Arial"/>
                                <w:caps w:val="0"/>
                                <w:color w:val="FF0000"/>
                              </w:rPr>
                            </w:pPr>
                            <w:r>
                              <w:rPr>
                                <w:rFonts w:ascii="Arial" w:hAnsi="Arial"/>
                                <w:caps w:val="0"/>
                                <w:color w:val="FF0000"/>
                              </w:rPr>
                              <w:t>PELASTUSSUUNNITELMAN AVULLA PYRITÄÄN PIENENTÄMÄÄN YLLÄ MAINITT</w:t>
                            </w:r>
                            <w:r>
                              <w:rPr>
                                <w:rFonts w:ascii="Arial" w:hAnsi="Arial"/>
                                <w:caps w:val="0"/>
                                <w:color w:val="FF0000"/>
                              </w:rPr>
                              <w:t>U</w:t>
                            </w:r>
                            <w:r>
                              <w:rPr>
                                <w:rFonts w:ascii="Arial" w:hAnsi="Arial"/>
                                <w:caps w:val="0"/>
                                <w:color w:val="FF0000"/>
                              </w:rPr>
                              <w:t>JEN ONNETTOMUUKSIEN TODENNÄKÖISYYTTÄ JA VARMISTAMAAN OIKEAT TO</w:t>
                            </w:r>
                            <w:r>
                              <w:rPr>
                                <w:rFonts w:ascii="Arial" w:hAnsi="Arial"/>
                                <w:caps w:val="0"/>
                                <w:color w:val="FF0000"/>
                              </w:rPr>
                              <w:t>I</w:t>
                            </w:r>
                            <w:r>
                              <w:rPr>
                                <w:rFonts w:ascii="Arial" w:hAnsi="Arial"/>
                                <w:caps w:val="0"/>
                                <w:color w:val="FF0000"/>
                              </w:rPr>
                              <w:t>MENPITEET ONNETTOMUSTILANTEESSA, JOS KAIKISTA ENNALTA EHKÄISEVI</w:t>
                            </w:r>
                            <w:r>
                              <w:rPr>
                                <w:rFonts w:ascii="Arial" w:hAnsi="Arial"/>
                                <w:caps w:val="0"/>
                                <w:color w:val="FF0000"/>
                              </w:rPr>
                              <w:t>S</w:t>
                            </w:r>
                            <w:r>
                              <w:rPr>
                                <w:rFonts w:ascii="Arial" w:hAnsi="Arial"/>
                                <w:caps w:val="0"/>
                                <w:color w:val="FF0000"/>
                              </w:rPr>
                              <w:t xml:space="preserve">TÄ TOIMENPITEISTÄ HUOLIMATTA SELLAINEN </w:t>
                            </w:r>
                            <w:proofErr w:type="gramStart"/>
                            <w:r>
                              <w:rPr>
                                <w:rFonts w:ascii="Arial" w:hAnsi="Arial"/>
                                <w:caps w:val="0"/>
                                <w:color w:val="FF0000"/>
                              </w:rPr>
                              <w:t>TAPAHTUU !</w:t>
                            </w:r>
                            <w:proofErr w:type="gramEnd"/>
                            <w:r>
                              <w:rPr>
                                <w:rFonts w:ascii="Arial" w:hAnsi="Arial"/>
                                <w:caps w:val="0"/>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2pt;margin-top:1.2pt;width:498.75pt;height:16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">
                <v:textbox>
                  <w:txbxContent>
                    <w:p w:rsidR="002F2FEB" w:rsidRDefault="002F2FEB">
                      <w:pPr>
                        <w:pStyle w:val="Subheading1"/>
                        <w:overflowPunct/>
                        <w:autoSpaceDE/>
                        <w:autoSpaceDN/>
                        <w:adjustRightInd/>
                        <w:spacing w:before="0" w:line="360" w:lineRule="auto"/>
                        <w:textAlignment w:val="auto"/>
                        <w:rPr>
                          <w:rFonts w:ascii="Arial" w:hAnsi="Arial"/>
                          <w:color w:val="FF0000"/>
                        </w:rPr>
                      </w:pPr>
                      <w:r>
                        <w:rPr>
                          <w:rFonts w:ascii="Arial" w:hAnsi="Arial"/>
                          <w:color w:val="FF0000"/>
                        </w:rPr>
                        <w:t>YRITYKSISSÄ TURVALLISUUS ON YMMÄRRETTÄVÄ OSAKSI LAATUA. TURVALL</w:t>
                      </w:r>
                      <w:r>
                        <w:rPr>
                          <w:rFonts w:ascii="Arial" w:hAnsi="Arial"/>
                          <w:color w:val="FF0000"/>
                        </w:rPr>
                        <w:t>I</w:t>
                      </w:r>
                      <w:r>
                        <w:rPr>
                          <w:rFonts w:ascii="Arial" w:hAnsi="Arial"/>
                          <w:color w:val="FF0000"/>
                        </w:rPr>
                        <w:t>SUUDEN JA VARAUTUMISEN PUUTE SAATTAA OLLA YRITYKSELLE SUURI UHKA. ESIMERKIKSI TULIPALO TOTEUTUESSAAN SAATTAA AIHEUTTAA JOPA YRITY</w:t>
                      </w:r>
                      <w:r>
                        <w:rPr>
                          <w:rFonts w:ascii="Arial" w:hAnsi="Arial"/>
                          <w:color w:val="FF0000"/>
                        </w:rPr>
                        <w:t>S</w:t>
                      </w:r>
                      <w:r>
                        <w:rPr>
                          <w:rFonts w:ascii="Arial" w:hAnsi="Arial"/>
                          <w:color w:val="FF0000"/>
                        </w:rPr>
                        <w:t xml:space="preserve">TOIMINNAN </w:t>
                      </w:r>
                      <w:proofErr w:type="gramStart"/>
                      <w:r>
                        <w:rPr>
                          <w:rFonts w:ascii="Arial" w:hAnsi="Arial"/>
                          <w:color w:val="FF0000"/>
                        </w:rPr>
                        <w:t>LOPPUMISEN !</w:t>
                      </w:r>
                      <w:proofErr w:type="gramEnd"/>
                    </w:p>
                    <w:p w:rsidR="002F2FEB" w:rsidRDefault="002F2FEB">
                      <w:pPr>
                        <w:pStyle w:val="Subheading1"/>
                        <w:overflowPunct/>
                        <w:autoSpaceDE/>
                        <w:autoSpaceDN/>
                        <w:adjustRightInd/>
                        <w:spacing w:before="0" w:line="360" w:lineRule="auto"/>
                        <w:textAlignment w:val="auto"/>
                        <w:rPr>
                          <w:rFonts w:ascii="Arial" w:hAnsi="Arial"/>
                          <w:caps w:val="0"/>
                          <w:color w:val="FF0000"/>
                        </w:rPr>
                      </w:pPr>
                      <w:r>
                        <w:rPr>
                          <w:rFonts w:ascii="Arial" w:hAnsi="Arial"/>
                          <w:caps w:val="0"/>
                          <w:color w:val="FF0000"/>
                        </w:rPr>
                        <w:t>PELASTUSSUUNNITELMAN AVULLA PYRITÄÄN PIENENTÄMÄÄN YLLÄ MAINITT</w:t>
                      </w:r>
                      <w:r>
                        <w:rPr>
                          <w:rFonts w:ascii="Arial" w:hAnsi="Arial"/>
                          <w:caps w:val="0"/>
                          <w:color w:val="FF0000"/>
                        </w:rPr>
                        <w:t>U</w:t>
                      </w:r>
                      <w:r>
                        <w:rPr>
                          <w:rFonts w:ascii="Arial" w:hAnsi="Arial"/>
                          <w:caps w:val="0"/>
                          <w:color w:val="FF0000"/>
                        </w:rPr>
                        <w:t>JEN ONNETTOMUUKSIEN TODENNÄKÖISYYTTÄ JA VARMISTAMAAN OIKEAT TO</w:t>
                      </w:r>
                      <w:r>
                        <w:rPr>
                          <w:rFonts w:ascii="Arial" w:hAnsi="Arial"/>
                          <w:caps w:val="0"/>
                          <w:color w:val="FF0000"/>
                        </w:rPr>
                        <w:t>I</w:t>
                      </w:r>
                      <w:r>
                        <w:rPr>
                          <w:rFonts w:ascii="Arial" w:hAnsi="Arial"/>
                          <w:caps w:val="0"/>
                          <w:color w:val="FF0000"/>
                        </w:rPr>
                        <w:t>MENPITEET ONNETTOMUSTILANTEESSA, JOS KAIKISTA ENNALTA EHKÄISEVI</w:t>
                      </w:r>
                      <w:r>
                        <w:rPr>
                          <w:rFonts w:ascii="Arial" w:hAnsi="Arial"/>
                          <w:caps w:val="0"/>
                          <w:color w:val="FF0000"/>
                        </w:rPr>
                        <w:t>S</w:t>
                      </w:r>
                      <w:r>
                        <w:rPr>
                          <w:rFonts w:ascii="Arial" w:hAnsi="Arial"/>
                          <w:caps w:val="0"/>
                          <w:color w:val="FF0000"/>
                        </w:rPr>
                        <w:t xml:space="preserve">TÄ TOIMENPITEISTÄ HUOLIMATTA SELLAINEN </w:t>
                      </w:r>
                      <w:proofErr w:type="gramStart"/>
                      <w:r>
                        <w:rPr>
                          <w:rFonts w:ascii="Arial" w:hAnsi="Arial"/>
                          <w:caps w:val="0"/>
                          <w:color w:val="FF0000"/>
                        </w:rPr>
                        <w:t>TAPAHTUU !</w:t>
                      </w:r>
                      <w:proofErr w:type="gramEnd"/>
                      <w:r>
                        <w:rPr>
                          <w:rFonts w:ascii="Arial" w:hAnsi="Arial"/>
                          <w:caps w:val="0"/>
                          <w:color w:val="FF0000"/>
                        </w:rPr>
                        <w:t xml:space="preserve"> </w:t>
                      </w:r>
                    </w:p>
                  </w:txbxContent>
                </v:textbox>
              </v:shape>
            </w:pict>
          </mc:Fallback>
        </mc:AlternateContent>
      </w:r>
    </w:p>
    <w:p w:rsidR="006C67B4" w:rsidRDefault="006C67B4">
      <w:pPr>
        <w:jc w:val="both"/>
        <w:rPr>
          <w:szCs w:val="20"/>
          <w:lang w:val="fi-FI"/>
        </w:rPr>
      </w:pPr>
    </w:p>
    <w:p w:rsidR="006C67B4" w:rsidRDefault="006C67B4">
      <w:pPr>
        <w:jc w:val="both"/>
        <w:rPr>
          <w:lang w:val="fi-FI"/>
        </w:rPr>
      </w:pPr>
    </w:p>
    <w:p w:rsidR="006C67B4" w:rsidRDefault="006C67B4">
      <w:pPr>
        <w:pStyle w:val="C0PlainText"/>
        <w:overflowPunct/>
        <w:autoSpaceDE/>
        <w:autoSpaceDN/>
        <w:adjustRightInd/>
        <w:spacing w:before="0" w:after="0"/>
        <w:textAlignment w:val="auto"/>
        <w:rPr>
          <w:rFonts w:ascii="Arial" w:hAnsi="Arial"/>
        </w:rPr>
      </w:pPr>
    </w:p>
    <w:p w:rsidR="006C67B4" w:rsidRDefault="006C67B4">
      <w:pPr>
        <w:jc w:val="both"/>
        <w:rPr>
          <w:lang w:val="fi-FI"/>
        </w:rPr>
      </w:pPr>
    </w:p>
    <w:p w:rsidR="006C67B4" w:rsidRDefault="006C67B4">
      <w:pPr>
        <w:jc w:val="both"/>
        <w:rPr>
          <w:lang w:val="fi-FI"/>
        </w:rPr>
      </w:pPr>
    </w:p>
    <w:p w:rsidR="006C67B4" w:rsidRDefault="006C67B4">
      <w:pPr>
        <w:jc w:val="both"/>
        <w:rPr>
          <w:lang w:val="fi-FI"/>
        </w:rPr>
      </w:pPr>
    </w:p>
    <w:p w:rsidR="006C67B4" w:rsidRDefault="006C67B4" w:rsidP="00191D85">
      <w:pPr>
        <w:pStyle w:val="Otsikko1"/>
        <w:numPr>
          <w:ilvl w:val="0"/>
          <w:numId w:val="1"/>
        </w:numPr>
      </w:pPr>
      <w:bookmarkStart w:id="3" w:name="_Toc393801010"/>
      <w:r>
        <w:t>Yleistiedot</w:t>
      </w:r>
      <w:bookmarkEnd w:id="3"/>
    </w:p>
    <w:p w:rsidR="006C67B4" w:rsidRDefault="006C67B4">
      <w:pPr>
        <w:pStyle w:val="Otsikko2"/>
      </w:pPr>
      <w:bookmarkStart w:id="4" w:name="_Toc393801011"/>
      <w:r>
        <w:t>Kohteen yleistiedot</w:t>
      </w:r>
      <w:bookmarkEnd w:id="4"/>
      <w:r>
        <w:t xml:space="preserve"> </w:t>
      </w:r>
    </w:p>
    <w:p w:rsidR="006C67B4" w:rsidRDefault="006C67B4">
      <w:pPr>
        <w:jc w:val="both"/>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719"/>
        <w:gridCol w:w="236"/>
        <w:gridCol w:w="1956"/>
        <w:gridCol w:w="897"/>
        <w:gridCol w:w="1059"/>
        <w:gridCol w:w="1956"/>
        <w:gridCol w:w="75"/>
      </w:tblGrid>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Kohteen nimi</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Kohteen osoite</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Kohteen toimiala</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Lyhyt kuvaus toiminnasta</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rsidRPr="00D60931">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Suunnitelma kattaa seuraavat r</w:t>
            </w:r>
            <w:r>
              <w:rPr>
                <w:lang w:val="fi-FI"/>
              </w:rPr>
              <w:t>a</w:t>
            </w:r>
            <w:r>
              <w:rPr>
                <w:lang w:val="fi-FI"/>
              </w:rPr>
              <w:t xml:space="preserve">kennukset </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Kirjataan rakennusvuosi, neliöt, kerrosluku, käyttötapa, r</w:t>
            </w:r>
            <w:r>
              <w:rPr>
                <w:lang w:val="fi-FI"/>
              </w:rPr>
              <w:t>a</w:t>
            </w:r>
            <w:r>
              <w:rPr>
                <w:lang w:val="fi-FI"/>
              </w:rPr>
              <w:t>kenteet ja rakennusmateriaalit (mm. runko, julkisivu, kant</w:t>
            </w:r>
            <w:r>
              <w:rPr>
                <w:lang w:val="fi-FI"/>
              </w:rPr>
              <w:t>a</w:t>
            </w:r>
            <w:r>
              <w:rPr>
                <w:lang w:val="fi-FI"/>
              </w:rPr>
              <w:t>vat rakenteet, välipohja, kate)</w:t>
            </w: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Rakennus 1</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Rakennus 2</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pStyle w:val="Sisluet2"/>
            </w:pPr>
            <w:r>
              <w:t xml:space="preserve">Kohteen turvallisuusvastaavien yhteystiedot </w:t>
            </w:r>
          </w:p>
        </w:tc>
        <w:tc>
          <w:tcPr>
            <w:tcW w:w="3089" w:type="dxa"/>
            <w:gridSpan w:val="3"/>
            <w:tcBorders>
              <w:top w:val="single" w:sz="4" w:space="0" w:color="auto"/>
              <w:left w:val="single" w:sz="4" w:space="0" w:color="auto"/>
              <w:bottom w:val="single" w:sz="4" w:space="0" w:color="auto"/>
              <w:right w:val="single" w:sz="4" w:space="0" w:color="auto"/>
            </w:tcBorders>
          </w:tcPr>
          <w:p w:rsidR="006C67B4" w:rsidRDefault="006C67B4">
            <w:pPr>
              <w:rPr>
                <w:b/>
                <w:bCs/>
                <w:lang w:val="fi-FI"/>
              </w:rPr>
            </w:pPr>
            <w:r>
              <w:rPr>
                <w:b/>
                <w:bCs/>
                <w:lang w:val="fi-FI"/>
              </w:rPr>
              <w:t>Nimi</w:t>
            </w:r>
          </w:p>
        </w:tc>
        <w:tc>
          <w:tcPr>
            <w:tcW w:w="3090" w:type="dxa"/>
            <w:gridSpan w:val="3"/>
            <w:tcBorders>
              <w:top w:val="single" w:sz="4" w:space="0" w:color="auto"/>
              <w:left w:val="single" w:sz="4" w:space="0" w:color="auto"/>
              <w:bottom w:val="single" w:sz="4" w:space="0" w:color="auto"/>
              <w:right w:val="single" w:sz="4" w:space="0" w:color="auto"/>
            </w:tcBorders>
          </w:tcPr>
          <w:p w:rsidR="006C67B4" w:rsidRDefault="006C67B4">
            <w:pPr>
              <w:rPr>
                <w:b/>
                <w:bCs/>
                <w:lang w:val="fi-FI"/>
              </w:rPr>
            </w:pPr>
            <w:r>
              <w:rPr>
                <w:b/>
                <w:bCs/>
                <w:lang w:val="fi-FI"/>
              </w:rPr>
              <w:t>Puhelinnumero</w:t>
            </w: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pStyle w:val="Sisluet2"/>
            </w:pPr>
            <w:r>
              <w:t>Turvallisuuspäällikkö</w:t>
            </w:r>
          </w:p>
        </w:tc>
        <w:tc>
          <w:tcPr>
            <w:tcW w:w="3089" w:type="dxa"/>
            <w:gridSpan w:val="3"/>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090" w:type="dxa"/>
            <w:gridSpan w:val="3"/>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pStyle w:val="Sisluet2"/>
            </w:pPr>
            <w:r>
              <w:t>Apulaisturvallisuuspäällikkö</w:t>
            </w:r>
          </w:p>
        </w:tc>
        <w:tc>
          <w:tcPr>
            <w:tcW w:w="3089" w:type="dxa"/>
            <w:gridSpan w:val="3"/>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090" w:type="dxa"/>
            <w:gridSpan w:val="3"/>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rsidRPr="00D60931">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pStyle w:val="Sisluet2"/>
            </w:pPr>
            <w:r>
              <w:t>Kiinteistössä sijaitsevat (muut) yritykset (yhteyshenkilö yhteysti</w:t>
            </w:r>
            <w:r>
              <w:t>e</w:t>
            </w:r>
            <w:r>
              <w:t>toineen, neliömäärä)</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Kiinteistön vakuutusyhtiö</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Vakuutukset</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Toiminnanharjoittajien vakuutu</w:t>
            </w:r>
            <w:r>
              <w:rPr>
                <w:lang w:val="fi-FI"/>
              </w:rPr>
              <w:t>s</w:t>
            </w:r>
            <w:r>
              <w:rPr>
                <w:lang w:val="fi-FI"/>
              </w:rPr>
              <w:t>yhtiö</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Vakuutukset</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Kohteen omistajan tiedot</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Kohteen isännöinti</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Kohteen kiinteistöhuolto</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Kohteen vartiointi</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pStyle w:val="Sisluet2"/>
            </w:pPr>
            <w:r>
              <w:t xml:space="preserve">Jatkaako kohde toimintaa </w:t>
            </w:r>
            <w:proofErr w:type="gramStart"/>
            <w:r>
              <w:t>poikk</w:t>
            </w:r>
            <w:r>
              <w:t>e</w:t>
            </w:r>
            <w:r>
              <w:t>usoloissa ?</w:t>
            </w:r>
            <w:proofErr w:type="gramEnd"/>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tc>
          <w:tcPr>
            <w:tcW w:w="3566" w:type="dxa"/>
            <w:gridSpan w:val="2"/>
            <w:tcBorders>
              <w:top w:val="single" w:sz="4" w:space="0" w:color="auto"/>
              <w:left w:val="single" w:sz="4" w:space="0" w:color="auto"/>
              <w:bottom w:val="single" w:sz="4" w:space="0" w:color="auto"/>
              <w:right w:val="single" w:sz="4" w:space="0" w:color="auto"/>
            </w:tcBorders>
          </w:tcPr>
          <w:p w:rsidR="006C67B4" w:rsidRDefault="006C67B4">
            <w:pPr>
              <w:rPr>
                <w:lang w:val="fi-FI"/>
              </w:rPr>
            </w:pPr>
            <w:r>
              <w:rPr>
                <w:lang w:val="fi-FI"/>
              </w:rPr>
              <w:t xml:space="preserve">Onko kohde </w:t>
            </w:r>
            <w:proofErr w:type="gramStart"/>
            <w:r>
              <w:rPr>
                <w:lang w:val="fi-FI"/>
              </w:rPr>
              <w:t>tärkeysluokiteltu ?</w:t>
            </w:r>
            <w:proofErr w:type="gramEnd"/>
            <w:r>
              <w:rPr>
                <w:lang w:val="fi-FI"/>
              </w:rPr>
              <w:t xml:space="preserve"> </w:t>
            </w:r>
          </w:p>
        </w:tc>
        <w:tc>
          <w:tcPr>
            <w:tcW w:w="6179" w:type="dxa"/>
            <w:gridSpan w:val="6"/>
            <w:tcBorders>
              <w:top w:val="single" w:sz="4" w:space="0" w:color="auto"/>
              <w:left w:val="single" w:sz="4" w:space="0" w:color="auto"/>
              <w:bottom w:val="single" w:sz="4" w:space="0" w:color="auto"/>
              <w:right w:val="single" w:sz="4" w:space="0" w:color="auto"/>
            </w:tcBorders>
          </w:tcPr>
          <w:p w:rsidR="006C67B4" w:rsidRDefault="006C67B4">
            <w:pPr>
              <w:rPr>
                <w:lang w:val="fi-FI"/>
              </w:rPr>
            </w:pPr>
          </w:p>
        </w:tc>
      </w:tr>
      <w:tr w:rsidR="006C67B4" w:rsidRPr="00D60931">
        <w:trPr>
          <w:cantSplit/>
        </w:trPr>
        <w:tc>
          <w:tcPr>
            <w:tcW w:w="9745" w:type="dxa"/>
            <w:gridSpan w:val="8"/>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b/>
                <w:bCs/>
                <w:lang w:val="fi-FI"/>
              </w:rPr>
              <w:t xml:space="preserve">Kohteen henkilömäärä alueittain eri </w:t>
            </w:r>
            <w:commentRangeStart w:id="5"/>
            <w:r>
              <w:rPr>
                <w:b/>
                <w:bCs/>
                <w:lang w:val="fi-FI"/>
              </w:rPr>
              <w:t>aikoina</w:t>
            </w:r>
            <w:commentRangeEnd w:id="5"/>
            <w:r>
              <w:rPr>
                <w:rStyle w:val="Kommentinviite"/>
                <w:vanish/>
              </w:rPr>
              <w:commentReference w:id="5"/>
            </w:r>
          </w:p>
        </w:tc>
      </w:tr>
      <w:tr w:rsidR="006C67B4">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Alueet/yritykset</w:t>
            </w:r>
          </w:p>
        </w:tc>
        <w:tc>
          <w:tcPr>
            <w:tcW w:w="1955"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Päivä (7-17)</w:t>
            </w:r>
          </w:p>
          <w:p w:rsidR="006C67B4" w:rsidRDefault="006C67B4">
            <w:pPr>
              <w:jc w:val="both"/>
              <w:rPr>
                <w:lang w:val="fi-FI"/>
              </w:rPr>
            </w:pPr>
            <w:r>
              <w:rPr>
                <w:lang w:val="fi-FI"/>
              </w:rPr>
              <w:t>yht.</w:t>
            </w: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Ilta (</w:t>
            </w:r>
            <w:proofErr w:type="gramStart"/>
            <w:r>
              <w:rPr>
                <w:lang w:val="fi-FI"/>
              </w:rPr>
              <w:t>17-22</w:t>
            </w:r>
            <w:proofErr w:type="gramEnd"/>
            <w:r>
              <w:rPr>
                <w:lang w:val="fi-FI"/>
              </w:rPr>
              <w:t>)</w:t>
            </w:r>
          </w:p>
          <w:p w:rsidR="006C67B4" w:rsidRDefault="006C67B4">
            <w:pPr>
              <w:jc w:val="both"/>
              <w:rPr>
                <w:lang w:val="fi-FI"/>
              </w:rPr>
            </w:pPr>
            <w:r>
              <w:rPr>
                <w:lang w:val="fi-FI"/>
              </w:rPr>
              <w:t>yht.</w:t>
            </w:r>
          </w:p>
        </w:tc>
        <w:tc>
          <w:tcPr>
            <w:tcW w:w="195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Yö (</w:t>
            </w:r>
            <w:proofErr w:type="gramStart"/>
            <w:r>
              <w:rPr>
                <w:lang w:val="fi-FI"/>
              </w:rPr>
              <w:t>22-07</w:t>
            </w:r>
            <w:proofErr w:type="gramEnd"/>
            <w:r>
              <w:rPr>
                <w:lang w:val="fi-FI"/>
              </w:rPr>
              <w:t>)</w:t>
            </w:r>
          </w:p>
          <w:p w:rsidR="006C67B4" w:rsidRDefault="006C67B4">
            <w:pPr>
              <w:jc w:val="both"/>
              <w:rPr>
                <w:lang w:val="fi-FI"/>
              </w:rPr>
            </w:pPr>
            <w:r>
              <w:rPr>
                <w:lang w:val="fi-FI"/>
              </w:rPr>
              <w:t>yht.</w:t>
            </w: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Asiakkaat/</w:t>
            </w:r>
          </w:p>
          <w:p w:rsidR="006C67B4" w:rsidRDefault="006C67B4">
            <w:pPr>
              <w:jc w:val="both"/>
              <w:rPr>
                <w:lang w:val="fi-FI"/>
              </w:rPr>
            </w:pPr>
            <w:r>
              <w:rPr>
                <w:lang w:val="fi-FI"/>
              </w:rPr>
              <w:t>vieraat yht.</w:t>
            </w:r>
          </w:p>
        </w:tc>
      </w:tr>
      <w:tr w:rsidR="006C67B4">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5"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5"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5"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5"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Yhteensä</w:t>
            </w:r>
          </w:p>
        </w:tc>
        <w:tc>
          <w:tcPr>
            <w:tcW w:w="1955"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6C67B4" w:rsidRDefault="006C67B4">
      <w:pPr>
        <w:ind w:left="2608"/>
        <w:jc w:val="both"/>
        <w:rPr>
          <w:lang w:val="fi-FI"/>
        </w:rPr>
      </w:pPr>
    </w:p>
    <w:p w:rsidR="006C67B4" w:rsidRDefault="006C67B4">
      <w:pPr>
        <w:jc w:val="both"/>
        <w:rPr>
          <w:lang w:val="fi-FI"/>
        </w:rPr>
      </w:pPr>
      <w:r>
        <w:rPr>
          <w:lang w:val="fi-FI"/>
        </w:rPr>
        <w:t>Lisäksi huomioitava autettavien lukumäärä sekä toiminta toiminnan keskeyttämisen yhteydessä (tarvi</w:t>
      </w:r>
      <w:r>
        <w:rPr>
          <w:lang w:val="fi-FI"/>
        </w:rPr>
        <w:t>t</w:t>
      </w:r>
      <w:r>
        <w:rPr>
          <w:lang w:val="fi-FI"/>
        </w:rPr>
        <w:t>tava aika ja henkilöstö jne.).</w:t>
      </w:r>
    </w:p>
    <w:p w:rsidR="006C67B4" w:rsidRDefault="006C67B4">
      <w:pPr>
        <w:jc w:val="both"/>
        <w:rPr>
          <w:lang w:val="fi-FI"/>
        </w:rPr>
      </w:pPr>
    </w:p>
    <w:p w:rsidR="006C67B4" w:rsidRDefault="006C67B4">
      <w:pPr>
        <w:jc w:val="both"/>
        <w:rPr>
          <w:lang w:val="fi-FI"/>
        </w:rPr>
      </w:pPr>
    </w:p>
    <w:p w:rsidR="006C67B4" w:rsidRDefault="006C67B4">
      <w:pPr>
        <w:jc w:val="both"/>
        <w:rPr>
          <w:lang w:val="fi-FI"/>
        </w:rPr>
      </w:pPr>
    </w:p>
    <w:p w:rsidR="00DD1344" w:rsidRDefault="00DD1344">
      <w:pPr>
        <w:jc w:val="both"/>
        <w:rPr>
          <w:lang w:val="fi-FI"/>
        </w:rPr>
      </w:pPr>
    </w:p>
    <w:p w:rsidR="00DD1344" w:rsidRDefault="00DD1344">
      <w:pPr>
        <w:jc w:val="both"/>
        <w:rPr>
          <w:lang w:val="fi-FI"/>
        </w:rPr>
      </w:pPr>
    </w:p>
    <w:p w:rsidR="006C67B4" w:rsidRDefault="006C67B4" w:rsidP="00DD1344">
      <w:pPr>
        <w:pStyle w:val="Otsikko2"/>
        <w:spacing w:before="0"/>
        <w:ind w:left="578" w:hanging="578"/>
      </w:pPr>
      <w:bookmarkStart w:id="6" w:name="_Toc393801012"/>
      <w:r>
        <w:t>Pelastuslaitoksen yhteystiedot</w:t>
      </w:r>
      <w:bookmarkEnd w:id="6"/>
    </w:p>
    <w:p w:rsidR="006C67B4" w:rsidRDefault="006C67B4">
      <w:pPr>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160"/>
        <w:gridCol w:w="1800"/>
        <w:gridCol w:w="2005"/>
      </w:tblGrid>
      <w:tr w:rsidR="006C67B4" w:rsidRPr="00D60931">
        <w:tc>
          <w:tcPr>
            <w:tcW w:w="9853" w:type="dxa"/>
            <w:gridSpan w:val="4"/>
            <w:tcBorders>
              <w:top w:val="single" w:sz="4" w:space="0" w:color="auto"/>
              <w:left w:val="single" w:sz="4" w:space="0" w:color="auto"/>
              <w:bottom w:val="single" w:sz="4" w:space="0" w:color="auto"/>
              <w:right w:val="single" w:sz="4" w:space="0" w:color="auto"/>
            </w:tcBorders>
          </w:tcPr>
          <w:p w:rsidR="006C67B4" w:rsidRDefault="00EE495C" w:rsidP="00A54CDB">
            <w:pPr>
              <w:rPr>
                <w:b/>
                <w:bCs/>
                <w:lang w:val="fi-FI"/>
              </w:rPr>
            </w:pPr>
            <w:r>
              <w:rPr>
                <w:b/>
                <w:bCs/>
                <w:lang w:val="fi-FI"/>
              </w:rPr>
              <w:t>Pirkanmaan pelastuslaitos</w:t>
            </w:r>
            <w:commentRangeStart w:id="7"/>
            <w:r w:rsidR="006C67B4">
              <w:rPr>
                <w:b/>
                <w:bCs/>
                <w:lang w:val="fi-FI"/>
              </w:rPr>
              <w:t xml:space="preserve"> </w:t>
            </w:r>
            <w:commentRangeEnd w:id="7"/>
            <w:r w:rsidR="006C67B4">
              <w:rPr>
                <w:b/>
                <w:bCs/>
                <w:lang w:val="fi-FI"/>
              </w:rPr>
              <w:t>(</w:t>
            </w:r>
            <w:hyperlink r:id="rId14" w:history="1">
              <w:r w:rsidRPr="00EE495C">
                <w:rPr>
                  <w:rStyle w:val="Hyperlinkki"/>
                  <w:b/>
                  <w:bCs/>
                  <w:lang w:val="fi-FI"/>
                </w:rPr>
                <w:t>http://www.pirkanmaanpelastuslaitos.fi/</w:t>
              </w:r>
            </w:hyperlink>
            <w:r w:rsidR="00A54CDB">
              <w:rPr>
                <w:rStyle w:val="Hyperlinkki"/>
                <w:b/>
                <w:bCs/>
                <w:lang w:val="fi-FI"/>
              </w:rPr>
              <w:t xml:space="preserve"> </w:t>
            </w:r>
            <w:r w:rsidR="00A54CDB">
              <w:rPr>
                <w:b/>
                <w:bCs/>
                <w:lang w:val="fi-FI"/>
              </w:rPr>
              <w:t xml:space="preserve">ja </w:t>
            </w:r>
            <w:r w:rsidR="006C67B4">
              <w:rPr>
                <w:b/>
                <w:bCs/>
                <w:lang w:val="fi-FI"/>
              </w:rPr>
              <w:t>pelastusla</w:t>
            </w:r>
            <w:r w:rsidR="006C67B4">
              <w:rPr>
                <w:b/>
                <w:bCs/>
                <w:lang w:val="fi-FI"/>
              </w:rPr>
              <w:t>i</w:t>
            </w:r>
            <w:r w:rsidR="006C67B4">
              <w:rPr>
                <w:b/>
                <w:bCs/>
                <w:lang w:val="fi-FI"/>
              </w:rPr>
              <w:t>tos@tampere.fi)</w:t>
            </w:r>
            <w:r w:rsidR="006C67B4">
              <w:rPr>
                <w:rStyle w:val="Kommentinviite"/>
                <w:vanish/>
              </w:rPr>
              <w:commentReference w:id="7"/>
            </w:r>
          </w:p>
        </w:tc>
      </w:tr>
      <w:tr w:rsidR="006C67B4">
        <w:tc>
          <w:tcPr>
            <w:tcW w:w="3888"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 xml:space="preserve">Keskuspaloasema </w:t>
            </w:r>
          </w:p>
        </w:tc>
        <w:tc>
          <w:tcPr>
            <w:tcW w:w="5965" w:type="dxa"/>
            <w:gridSpan w:val="3"/>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Satakunnankatu 16, 33100 TAMPERE</w:t>
            </w:r>
          </w:p>
        </w:tc>
      </w:tr>
      <w:tr w:rsidR="006C67B4">
        <w:trPr>
          <w:cantSplit/>
        </w:trPr>
        <w:tc>
          <w:tcPr>
            <w:tcW w:w="3888" w:type="dxa"/>
            <w:tcBorders>
              <w:top w:val="single" w:sz="4" w:space="0" w:color="auto"/>
              <w:left w:val="single" w:sz="4" w:space="0" w:color="auto"/>
              <w:bottom w:val="single" w:sz="4" w:space="0" w:color="auto"/>
              <w:right w:val="single" w:sz="4" w:space="0" w:color="auto"/>
            </w:tcBorders>
          </w:tcPr>
          <w:p w:rsidR="006C67B4" w:rsidRDefault="006C67B4">
            <w:pPr>
              <w:pStyle w:val="C0PlainText"/>
              <w:spacing w:before="0" w:after="0"/>
              <w:rPr>
                <w:rFonts w:ascii="Arial" w:hAnsi="Arial"/>
              </w:rPr>
            </w:pPr>
            <w:r>
              <w:rPr>
                <w:rFonts w:ascii="Arial" w:hAnsi="Arial"/>
                <w:b/>
                <w:bCs/>
              </w:rPr>
              <w:t>Puhelin (vaihde)</w:t>
            </w:r>
          </w:p>
        </w:tc>
        <w:tc>
          <w:tcPr>
            <w:tcW w:w="5965" w:type="dxa"/>
            <w:gridSpan w:val="3"/>
            <w:tcBorders>
              <w:top w:val="single" w:sz="4" w:space="0" w:color="auto"/>
              <w:left w:val="single" w:sz="4" w:space="0" w:color="auto"/>
              <w:bottom w:val="single" w:sz="4" w:space="0" w:color="auto"/>
              <w:right w:val="single" w:sz="4" w:space="0" w:color="auto"/>
            </w:tcBorders>
          </w:tcPr>
          <w:p w:rsidR="006C67B4" w:rsidRDefault="006C67B4">
            <w:pPr>
              <w:pStyle w:val="C0PlainText"/>
              <w:spacing w:before="0" w:after="0"/>
              <w:rPr>
                <w:rFonts w:ascii="Arial" w:hAnsi="Arial"/>
              </w:rPr>
            </w:pPr>
            <w:r>
              <w:rPr>
                <w:rFonts w:ascii="Arial" w:hAnsi="Arial"/>
              </w:rPr>
              <w:t>(03) 565 612</w:t>
            </w:r>
          </w:p>
        </w:tc>
      </w:tr>
      <w:tr w:rsidR="006C67B4">
        <w:trPr>
          <w:cantSplit/>
        </w:trPr>
        <w:tc>
          <w:tcPr>
            <w:tcW w:w="3888" w:type="dxa"/>
            <w:tcBorders>
              <w:top w:val="single" w:sz="4" w:space="0" w:color="auto"/>
              <w:left w:val="single" w:sz="4" w:space="0" w:color="auto"/>
              <w:bottom w:val="single" w:sz="4" w:space="0" w:color="auto"/>
              <w:right w:val="single" w:sz="4" w:space="0" w:color="auto"/>
            </w:tcBorders>
          </w:tcPr>
          <w:p w:rsidR="006C67B4" w:rsidRDefault="006C67B4">
            <w:pPr>
              <w:pStyle w:val="C0PlainText"/>
              <w:spacing w:before="0" w:after="0"/>
              <w:rPr>
                <w:rFonts w:ascii="Arial" w:hAnsi="Arial"/>
              </w:rPr>
            </w:pPr>
            <w:commentRangeStart w:id="8"/>
            <w:r>
              <w:rPr>
                <w:rFonts w:ascii="Arial" w:hAnsi="Arial"/>
                <w:b/>
                <w:bCs/>
              </w:rPr>
              <w:t>Lähin aluepaloasema</w:t>
            </w:r>
            <w:commentRangeEnd w:id="8"/>
            <w:r>
              <w:rPr>
                <w:rStyle w:val="Kommentinviite"/>
                <w:rFonts w:ascii="Arial" w:hAnsi="Arial"/>
                <w:vanish/>
              </w:rPr>
              <w:commentReference w:id="8"/>
            </w:r>
          </w:p>
        </w:tc>
        <w:tc>
          <w:tcPr>
            <w:tcW w:w="5965" w:type="dxa"/>
            <w:gridSpan w:val="3"/>
            <w:tcBorders>
              <w:top w:val="single" w:sz="4" w:space="0" w:color="auto"/>
              <w:left w:val="single" w:sz="4" w:space="0" w:color="auto"/>
              <w:bottom w:val="single" w:sz="4" w:space="0" w:color="auto"/>
              <w:right w:val="single" w:sz="4" w:space="0" w:color="auto"/>
            </w:tcBorders>
          </w:tcPr>
          <w:p w:rsidR="006C67B4" w:rsidRDefault="006C67B4">
            <w:pPr>
              <w:pStyle w:val="C0PlainText"/>
              <w:spacing w:before="0" w:after="0"/>
              <w:rPr>
                <w:rFonts w:ascii="Arial" w:hAnsi="Arial"/>
              </w:rPr>
            </w:pPr>
          </w:p>
        </w:tc>
      </w:tr>
      <w:tr w:rsidR="006C67B4">
        <w:trPr>
          <w:cantSplit/>
        </w:trPr>
        <w:tc>
          <w:tcPr>
            <w:tcW w:w="3888"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Yhteyshenkilö pelastustoimeen</w:t>
            </w:r>
          </w:p>
          <w:p w:rsidR="006C67B4" w:rsidRDefault="006C67B4">
            <w:pPr>
              <w:jc w:val="both"/>
              <w:rPr>
                <w:b/>
                <w:bCs/>
                <w:lang w:val="fi-FI"/>
              </w:rPr>
            </w:pPr>
            <w:r>
              <w:rPr>
                <w:b/>
                <w:bCs/>
                <w:lang w:val="fi-FI"/>
              </w:rPr>
              <w:t>(k</w:t>
            </w:r>
            <w:commentRangeStart w:id="9"/>
            <w:r>
              <w:rPr>
                <w:b/>
                <w:bCs/>
                <w:lang w:val="fi-FI"/>
              </w:rPr>
              <w:t>ohteen palotarkastaja</w:t>
            </w:r>
            <w:commentRangeEnd w:id="9"/>
            <w:r>
              <w:rPr>
                <w:b/>
                <w:bCs/>
                <w:lang w:val="fi-FI"/>
              </w:rPr>
              <w:t>)</w:t>
            </w:r>
            <w:r>
              <w:rPr>
                <w:rStyle w:val="Kommentinviite"/>
                <w:vanish/>
              </w:rPr>
              <w:commentReference w:id="9"/>
            </w:r>
          </w:p>
        </w:tc>
        <w:tc>
          <w:tcPr>
            <w:tcW w:w="5965" w:type="dxa"/>
            <w:gridSpan w:val="3"/>
            <w:tcBorders>
              <w:top w:val="single" w:sz="4" w:space="0" w:color="auto"/>
              <w:left w:val="single" w:sz="4" w:space="0" w:color="auto"/>
              <w:bottom w:val="single" w:sz="4" w:space="0" w:color="auto"/>
              <w:right w:val="single" w:sz="4" w:space="0" w:color="auto"/>
            </w:tcBorders>
          </w:tcPr>
          <w:p w:rsidR="006C67B4" w:rsidRDefault="006C67B4">
            <w:pPr>
              <w:pStyle w:val="C0PlainText"/>
              <w:spacing w:before="0" w:after="0"/>
              <w:rPr>
                <w:rFonts w:ascii="Arial" w:hAnsi="Arial"/>
              </w:rPr>
            </w:pPr>
          </w:p>
        </w:tc>
      </w:tr>
      <w:tr w:rsidR="006C67B4">
        <w:trPr>
          <w:cantSplit/>
        </w:trPr>
        <w:tc>
          <w:tcPr>
            <w:tcW w:w="6048" w:type="dxa"/>
            <w:gridSpan w:val="2"/>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b/>
                <w:bCs/>
                <w:lang w:val="fi-FI"/>
              </w:rPr>
              <w:t xml:space="preserve">Päivystävä palotarkastaja (arkipäivinä </w:t>
            </w:r>
            <w:proofErr w:type="gramStart"/>
            <w:r>
              <w:rPr>
                <w:b/>
                <w:bCs/>
                <w:lang w:val="fi-FI"/>
              </w:rPr>
              <w:t>8.30-15.00</w:t>
            </w:r>
            <w:proofErr w:type="gramEnd"/>
            <w:r>
              <w:rPr>
                <w:b/>
                <w:bCs/>
                <w:lang w:val="fi-FI"/>
              </w:rPr>
              <w:t>)</w:t>
            </w:r>
          </w:p>
        </w:tc>
        <w:tc>
          <w:tcPr>
            <w:tcW w:w="180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Puhelin</w:t>
            </w:r>
          </w:p>
        </w:tc>
        <w:tc>
          <w:tcPr>
            <w:tcW w:w="2005" w:type="dxa"/>
            <w:tcBorders>
              <w:top w:val="single" w:sz="4" w:space="0" w:color="auto"/>
              <w:left w:val="single" w:sz="4" w:space="0" w:color="auto"/>
              <w:bottom w:val="single" w:sz="4" w:space="0" w:color="auto"/>
              <w:right w:val="single" w:sz="4" w:space="0" w:color="auto"/>
            </w:tcBorders>
          </w:tcPr>
          <w:p w:rsidR="006C67B4" w:rsidRDefault="008D078E" w:rsidP="008D078E">
            <w:pPr>
              <w:jc w:val="both"/>
              <w:rPr>
                <w:lang w:val="fi-FI"/>
              </w:rPr>
            </w:pPr>
            <w:r>
              <w:rPr>
                <w:lang w:val="fi-FI"/>
              </w:rPr>
              <w:t>(03) 565 612</w:t>
            </w:r>
          </w:p>
        </w:tc>
      </w:tr>
    </w:tbl>
    <w:p w:rsidR="006C67B4" w:rsidRDefault="006C67B4">
      <w:pPr>
        <w:pStyle w:val="Otsikko2"/>
      </w:pPr>
      <w:bookmarkStart w:id="10" w:name="_Toc393801013"/>
      <w:r>
        <w:t>Hätäkeskuksen yhteystiedot</w:t>
      </w:r>
      <w:bookmarkEnd w:id="10"/>
    </w:p>
    <w:p w:rsidR="006C67B4" w:rsidRDefault="006C67B4">
      <w:pPr>
        <w:pStyle w:val="C0PlainText"/>
        <w:overflowPunct/>
        <w:autoSpaceDE/>
        <w:autoSpaceDN/>
        <w:adjustRightInd/>
        <w:spacing w:before="0" w:after="0"/>
        <w:textAlignment w:val="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1404"/>
        <w:gridCol w:w="4320"/>
        <w:gridCol w:w="2725"/>
      </w:tblGrid>
      <w:tr w:rsidR="006C67B4" w:rsidRPr="00D60931">
        <w:trPr>
          <w:cantSplit/>
        </w:trPr>
        <w:tc>
          <w:tcPr>
            <w:tcW w:w="9853" w:type="dxa"/>
            <w:gridSpan w:val="4"/>
            <w:tcBorders>
              <w:top w:val="single" w:sz="4" w:space="0" w:color="auto"/>
              <w:left w:val="single" w:sz="4" w:space="0" w:color="auto"/>
              <w:bottom w:val="single" w:sz="4" w:space="0" w:color="auto"/>
              <w:right w:val="single" w:sz="4" w:space="0" w:color="auto"/>
            </w:tcBorders>
          </w:tcPr>
          <w:p w:rsidR="006C67B4" w:rsidRDefault="006C67B4" w:rsidP="00AB2661">
            <w:pPr>
              <w:jc w:val="both"/>
              <w:rPr>
                <w:b/>
                <w:bCs/>
                <w:lang w:val="fi-FI"/>
              </w:rPr>
            </w:pPr>
            <w:r>
              <w:rPr>
                <w:b/>
                <w:bCs/>
                <w:lang w:val="fi-FI"/>
              </w:rPr>
              <w:t>Pirkanmaan hätäkeskus (</w:t>
            </w:r>
            <w:hyperlink r:id="rId15" w:history="1">
              <w:r>
                <w:rPr>
                  <w:rStyle w:val="Hyperlinkki"/>
                  <w:b/>
                  <w:bCs/>
                  <w:lang w:val="fi-FI"/>
                </w:rPr>
                <w:t>www.112.fi</w:t>
              </w:r>
            </w:hyperlink>
            <w:r>
              <w:rPr>
                <w:b/>
                <w:bCs/>
                <w:lang w:val="fi-FI"/>
              </w:rPr>
              <w:t xml:space="preserve"> ja </w:t>
            </w:r>
            <w:r w:rsidR="00AB2661">
              <w:rPr>
                <w:b/>
                <w:bCs/>
                <w:lang w:val="fi-FI"/>
              </w:rPr>
              <w:t>pori</w:t>
            </w:r>
            <w:r>
              <w:rPr>
                <w:b/>
                <w:bCs/>
                <w:lang w:val="fi-FI"/>
              </w:rPr>
              <w:t>.virka@112.fi)</w:t>
            </w:r>
          </w:p>
        </w:tc>
      </w:tr>
      <w:tr w:rsidR="006C67B4">
        <w:trPr>
          <w:cantSplit/>
        </w:trPr>
        <w:tc>
          <w:tcPr>
            <w:tcW w:w="1404" w:type="dxa"/>
            <w:vMerge w:val="restart"/>
            <w:tcBorders>
              <w:top w:val="single" w:sz="4" w:space="0" w:color="auto"/>
              <w:left w:val="single" w:sz="4" w:space="0" w:color="auto"/>
              <w:right w:val="single" w:sz="4" w:space="0" w:color="auto"/>
            </w:tcBorders>
          </w:tcPr>
          <w:p w:rsidR="006C67B4" w:rsidRDefault="006C67B4">
            <w:pPr>
              <w:rPr>
                <w:b/>
                <w:bCs/>
                <w:lang w:val="fi-FI"/>
              </w:rPr>
            </w:pPr>
            <w:r>
              <w:rPr>
                <w:b/>
                <w:bCs/>
                <w:lang w:val="fi-FI"/>
              </w:rPr>
              <w:t>Osoite</w:t>
            </w:r>
          </w:p>
        </w:tc>
        <w:tc>
          <w:tcPr>
            <w:tcW w:w="1404" w:type="dxa"/>
            <w:vMerge w:val="restart"/>
            <w:tcBorders>
              <w:top w:val="single" w:sz="4" w:space="0" w:color="auto"/>
              <w:left w:val="single" w:sz="4" w:space="0" w:color="auto"/>
              <w:right w:val="single" w:sz="4" w:space="0" w:color="auto"/>
            </w:tcBorders>
          </w:tcPr>
          <w:p w:rsidR="00493394" w:rsidRDefault="006C67B4">
            <w:pPr>
              <w:rPr>
                <w:lang w:val="fi-FI"/>
              </w:rPr>
            </w:pPr>
            <w:r>
              <w:rPr>
                <w:lang w:val="fi-FI"/>
              </w:rPr>
              <w:t xml:space="preserve">PL 112, </w:t>
            </w:r>
            <w:r w:rsidR="00493394">
              <w:t>28131</w:t>
            </w:r>
            <w:r w:rsidR="00493394">
              <w:rPr>
                <w:lang w:val="fi-FI"/>
              </w:rPr>
              <w:t xml:space="preserve"> </w:t>
            </w:r>
          </w:p>
          <w:p w:rsidR="006C67B4" w:rsidRDefault="00493394">
            <w:pPr>
              <w:rPr>
                <w:b/>
                <w:bCs/>
                <w:lang w:val="fi-FI"/>
              </w:rPr>
            </w:pPr>
            <w:r>
              <w:rPr>
                <w:lang w:val="fi-FI"/>
              </w:rPr>
              <w:t>PORI</w:t>
            </w:r>
          </w:p>
        </w:tc>
        <w:tc>
          <w:tcPr>
            <w:tcW w:w="4320" w:type="dxa"/>
            <w:tcBorders>
              <w:top w:val="single" w:sz="4" w:space="0" w:color="auto"/>
              <w:left w:val="single" w:sz="4" w:space="0" w:color="auto"/>
              <w:bottom w:val="single" w:sz="4" w:space="0" w:color="auto"/>
              <w:right w:val="single" w:sz="4" w:space="0" w:color="auto"/>
            </w:tcBorders>
          </w:tcPr>
          <w:p w:rsidR="006C67B4" w:rsidRDefault="006C67B4">
            <w:pPr>
              <w:rPr>
                <w:b/>
                <w:bCs/>
                <w:lang w:val="fi-FI"/>
              </w:rPr>
            </w:pPr>
            <w:r>
              <w:rPr>
                <w:b/>
                <w:bCs/>
                <w:lang w:val="fi-FI"/>
              </w:rPr>
              <w:t>Puhelin hätätilanne</w:t>
            </w:r>
          </w:p>
        </w:tc>
        <w:tc>
          <w:tcPr>
            <w:tcW w:w="2725" w:type="dxa"/>
            <w:tcBorders>
              <w:top w:val="single" w:sz="4" w:space="0" w:color="auto"/>
              <w:left w:val="single" w:sz="4" w:space="0" w:color="auto"/>
              <w:bottom w:val="single" w:sz="4" w:space="0" w:color="auto"/>
              <w:right w:val="single" w:sz="4" w:space="0" w:color="auto"/>
            </w:tcBorders>
          </w:tcPr>
          <w:p w:rsidR="006C67B4" w:rsidRDefault="006C67B4">
            <w:pPr>
              <w:rPr>
                <w:b/>
                <w:bCs/>
                <w:lang w:val="fi-FI"/>
              </w:rPr>
            </w:pPr>
            <w:r>
              <w:rPr>
                <w:b/>
                <w:bCs/>
                <w:lang w:val="fi-FI"/>
              </w:rPr>
              <w:t>112</w:t>
            </w:r>
          </w:p>
        </w:tc>
      </w:tr>
      <w:tr w:rsidR="006C67B4">
        <w:trPr>
          <w:cantSplit/>
        </w:trPr>
        <w:tc>
          <w:tcPr>
            <w:tcW w:w="1404" w:type="dxa"/>
            <w:vMerge/>
            <w:tcBorders>
              <w:left w:val="single" w:sz="4" w:space="0" w:color="auto"/>
              <w:right w:val="single" w:sz="4" w:space="0" w:color="auto"/>
            </w:tcBorders>
          </w:tcPr>
          <w:p w:rsidR="006C67B4" w:rsidRDefault="006C67B4">
            <w:pPr>
              <w:jc w:val="both"/>
              <w:rPr>
                <w:b/>
                <w:bCs/>
                <w:lang w:val="fi-FI"/>
              </w:rPr>
            </w:pPr>
          </w:p>
        </w:tc>
        <w:tc>
          <w:tcPr>
            <w:tcW w:w="1404" w:type="dxa"/>
            <w:vMerge/>
            <w:tcBorders>
              <w:left w:val="single" w:sz="4" w:space="0" w:color="auto"/>
              <w:right w:val="single" w:sz="4" w:space="0" w:color="auto"/>
            </w:tcBorders>
          </w:tcPr>
          <w:p w:rsidR="006C67B4" w:rsidRDefault="006C67B4">
            <w:pPr>
              <w:jc w:val="both"/>
              <w:rPr>
                <w:b/>
                <w:bCs/>
                <w:lang w:val="fi-FI"/>
              </w:rPr>
            </w:pPr>
          </w:p>
        </w:tc>
        <w:tc>
          <w:tcPr>
            <w:tcW w:w="43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b/>
                <w:bCs/>
                <w:lang w:val="fi-FI"/>
              </w:rPr>
              <w:t>Ei kiireelliset puhelut</w:t>
            </w:r>
          </w:p>
        </w:tc>
        <w:tc>
          <w:tcPr>
            <w:tcW w:w="2725" w:type="dxa"/>
            <w:tcBorders>
              <w:top w:val="single" w:sz="4" w:space="0" w:color="auto"/>
              <w:left w:val="single" w:sz="4" w:space="0" w:color="auto"/>
              <w:bottom w:val="single" w:sz="4" w:space="0" w:color="auto"/>
              <w:right w:val="single" w:sz="4" w:space="0" w:color="auto"/>
            </w:tcBorders>
          </w:tcPr>
          <w:p w:rsidR="006C67B4" w:rsidRDefault="006C67B4">
            <w:pPr>
              <w:pStyle w:val="Sisluet2"/>
              <w:rPr>
                <w:b/>
                <w:bCs/>
              </w:rPr>
            </w:pPr>
          </w:p>
        </w:tc>
      </w:tr>
      <w:tr w:rsidR="006C67B4">
        <w:trPr>
          <w:cantSplit/>
        </w:trPr>
        <w:tc>
          <w:tcPr>
            <w:tcW w:w="1404" w:type="dxa"/>
            <w:vMerge/>
            <w:tcBorders>
              <w:left w:val="single" w:sz="4" w:space="0" w:color="auto"/>
              <w:bottom w:val="single" w:sz="4" w:space="0" w:color="auto"/>
              <w:right w:val="single" w:sz="4" w:space="0" w:color="auto"/>
            </w:tcBorders>
          </w:tcPr>
          <w:p w:rsidR="006C67B4" w:rsidRDefault="006C67B4">
            <w:pPr>
              <w:jc w:val="both"/>
              <w:rPr>
                <w:b/>
                <w:bCs/>
                <w:lang w:val="fi-FI"/>
              </w:rPr>
            </w:pPr>
          </w:p>
        </w:tc>
        <w:tc>
          <w:tcPr>
            <w:tcW w:w="1404" w:type="dxa"/>
            <w:vMerge/>
            <w:tcBorders>
              <w:left w:val="single" w:sz="4" w:space="0" w:color="auto"/>
              <w:bottom w:val="single" w:sz="4" w:space="0" w:color="auto"/>
              <w:right w:val="single" w:sz="4" w:space="0" w:color="auto"/>
            </w:tcBorders>
          </w:tcPr>
          <w:p w:rsidR="006C67B4" w:rsidRDefault="006C67B4">
            <w:pPr>
              <w:jc w:val="both"/>
              <w:rPr>
                <w:b/>
                <w:bCs/>
                <w:lang w:val="fi-FI"/>
              </w:rPr>
            </w:pPr>
          </w:p>
        </w:tc>
        <w:tc>
          <w:tcPr>
            <w:tcW w:w="4320" w:type="dxa"/>
            <w:tcBorders>
              <w:top w:val="single" w:sz="4" w:space="0" w:color="auto"/>
              <w:left w:val="single" w:sz="4" w:space="0" w:color="auto"/>
              <w:bottom w:val="single" w:sz="4" w:space="0" w:color="auto"/>
              <w:right w:val="single" w:sz="4" w:space="0" w:color="auto"/>
            </w:tcBorders>
          </w:tcPr>
          <w:p w:rsidR="006C67B4" w:rsidRDefault="006C67B4">
            <w:pPr>
              <w:rPr>
                <w:b/>
                <w:bCs/>
                <w:lang w:val="fi-FI"/>
              </w:rPr>
            </w:pPr>
            <w:r>
              <w:rPr>
                <w:b/>
                <w:bCs/>
                <w:lang w:val="fi-FI"/>
              </w:rPr>
              <w:t>Paloilmoitinlaitteistojen testaukset ja tilatiedot</w:t>
            </w:r>
          </w:p>
        </w:tc>
        <w:tc>
          <w:tcPr>
            <w:tcW w:w="2725" w:type="dxa"/>
            <w:tcBorders>
              <w:top w:val="single" w:sz="4" w:space="0" w:color="auto"/>
              <w:left w:val="single" w:sz="4" w:space="0" w:color="auto"/>
              <w:bottom w:val="single" w:sz="4" w:space="0" w:color="auto"/>
              <w:right w:val="single" w:sz="4" w:space="0" w:color="auto"/>
            </w:tcBorders>
          </w:tcPr>
          <w:p w:rsidR="006C67B4" w:rsidRDefault="00493394">
            <w:pPr>
              <w:pStyle w:val="Sisluet2"/>
            </w:pPr>
            <w:r>
              <w:t>02 624 4515</w:t>
            </w:r>
          </w:p>
        </w:tc>
      </w:tr>
    </w:tbl>
    <w:p w:rsidR="006C67B4" w:rsidRDefault="006C67B4">
      <w:pPr>
        <w:pStyle w:val="Otsikko2"/>
      </w:pPr>
      <w:bookmarkStart w:id="11" w:name="_Toc393801014"/>
      <w:r>
        <w:t>Varautuminen poikkeusoloihin</w:t>
      </w:r>
      <w:bookmarkEnd w:id="11"/>
    </w:p>
    <w:p w:rsidR="006C67B4" w:rsidRDefault="006C67B4">
      <w:pPr>
        <w:rPr>
          <w:lang w:val="fi-FI"/>
        </w:rPr>
      </w:pPr>
    </w:p>
    <w:p w:rsidR="006C67B4" w:rsidRDefault="006C67B4">
      <w:pPr>
        <w:rPr>
          <w:lang w:val="fi-FI"/>
        </w:rPr>
      </w:pPr>
      <w:r>
        <w:rPr>
          <w:lang w:val="fi-FI"/>
        </w:rPr>
        <w:t>Poikkeusoloihin varaudutaan kohdassa 3 kuvattujen turvallisuusjärjestelyjen avulla, mm. huolehtimalla väestönsuojan kunnossapidosta. Valmiussuunnitelmavelvolliset laativat valmiussuunnitelman ja toim</w:t>
      </w:r>
      <w:r>
        <w:rPr>
          <w:lang w:val="fi-FI"/>
        </w:rPr>
        <w:t>i</w:t>
      </w:r>
      <w:r>
        <w:rPr>
          <w:lang w:val="fi-FI"/>
        </w:rPr>
        <w:t>vat poikkeusoloissa sen mukaisesti.</w:t>
      </w:r>
    </w:p>
    <w:p w:rsidR="006C67B4" w:rsidRDefault="006C67B4">
      <w:pPr>
        <w:pStyle w:val="Otsikko2"/>
      </w:pPr>
      <w:bookmarkStart w:id="12" w:name="_Toc393801015"/>
      <w:r>
        <w:t>Väestöhälyttimet</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7090"/>
      </w:tblGrid>
      <w:tr w:rsidR="006C67B4">
        <w:tc>
          <w:tcPr>
            <w:tcW w:w="2763" w:type="dxa"/>
          </w:tcPr>
          <w:p w:rsidR="006C67B4" w:rsidRDefault="006C67B4">
            <w:pPr>
              <w:jc w:val="both"/>
              <w:rPr>
                <w:b/>
                <w:bCs/>
                <w:lang w:val="fi-FI"/>
              </w:rPr>
            </w:pPr>
            <w:commentRangeStart w:id="13"/>
            <w:r>
              <w:rPr>
                <w:b/>
                <w:bCs/>
                <w:lang w:val="fi-FI"/>
              </w:rPr>
              <w:t>Hälytintiedot</w:t>
            </w:r>
            <w:commentRangeEnd w:id="13"/>
            <w:r>
              <w:rPr>
                <w:rStyle w:val="Kommentinviite"/>
                <w:vanish/>
              </w:rPr>
              <w:commentReference w:id="13"/>
            </w:r>
          </w:p>
        </w:tc>
        <w:tc>
          <w:tcPr>
            <w:tcW w:w="7090" w:type="dxa"/>
          </w:tcPr>
          <w:p w:rsidR="006C67B4" w:rsidRDefault="006C67B4">
            <w:pPr>
              <w:jc w:val="both"/>
              <w:rPr>
                <w:lang w:val="fi-FI"/>
              </w:rPr>
            </w:pPr>
            <w:r>
              <w:rPr>
                <w:lang w:val="fi-FI"/>
              </w:rPr>
              <w:t>katso liite 2.</w:t>
            </w:r>
          </w:p>
        </w:tc>
      </w:tr>
      <w:tr w:rsidR="006C67B4">
        <w:tc>
          <w:tcPr>
            <w:tcW w:w="2763" w:type="dxa"/>
          </w:tcPr>
          <w:p w:rsidR="006C67B4" w:rsidRDefault="006C67B4">
            <w:pPr>
              <w:jc w:val="both"/>
              <w:rPr>
                <w:b/>
                <w:bCs/>
                <w:lang w:val="fi-FI"/>
              </w:rPr>
            </w:pPr>
            <w:r>
              <w:rPr>
                <w:b/>
                <w:bCs/>
                <w:lang w:val="fi-FI"/>
              </w:rPr>
              <w:t>Lähin kunnallinen</w:t>
            </w:r>
          </w:p>
          <w:p w:rsidR="006C67B4" w:rsidRDefault="006C67B4">
            <w:pPr>
              <w:jc w:val="both"/>
              <w:rPr>
                <w:b/>
                <w:bCs/>
                <w:lang w:val="fi-FI"/>
              </w:rPr>
            </w:pPr>
            <w:r>
              <w:rPr>
                <w:b/>
                <w:bCs/>
                <w:lang w:val="fi-FI"/>
              </w:rPr>
              <w:t>hälytin (sijainti)</w:t>
            </w:r>
          </w:p>
        </w:tc>
        <w:tc>
          <w:tcPr>
            <w:tcW w:w="7090" w:type="dxa"/>
          </w:tcPr>
          <w:p w:rsidR="006C67B4" w:rsidRDefault="006C67B4">
            <w:pPr>
              <w:jc w:val="both"/>
              <w:rPr>
                <w:lang w:val="fi-FI"/>
              </w:rPr>
            </w:pPr>
          </w:p>
        </w:tc>
      </w:tr>
      <w:tr w:rsidR="006C67B4" w:rsidRPr="00D60931">
        <w:tc>
          <w:tcPr>
            <w:tcW w:w="2763" w:type="dxa"/>
          </w:tcPr>
          <w:p w:rsidR="006C67B4" w:rsidRDefault="006C67B4">
            <w:pPr>
              <w:jc w:val="both"/>
              <w:rPr>
                <w:b/>
                <w:bCs/>
                <w:lang w:val="fi-FI"/>
              </w:rPr>
            </w:pPr>
            <w:r>
              <w:rPr>
                <w:b/>
                <w:bCs/>
                <w:lang w:val="fi-FI"/>
              </w:rPr>
              <w:t>Hälyttimien kokeilu</w:t>
            </w:r>
          </w:p>
        </w:tc>
        <w:tc>
          <w:tcPr>
            <w:tcW w:w="7090" w:type="dxa"/>
          </w:tcPr>
          <w:p w:rsidR="006C67B4" w:rsidRDefault="006C67B4">
            <w:pPr>
              <w:jc w:val="both"/>
              <w:rPr>
                <w:lang w:val="fi-FI"/>
              </w:rPr>
            </w:pPr>
            <w:r>
              <w:rPr>
                <w:lang w:val="fi-FI"/>
              </w:rPr>
              <w:t>Hälyttimien kokeilu suoritetaan maanantaisin klo. 12.00</w:t>
            </w:r>
          </w:p>
        </w:tc>
      </w:tr>
      <w:tr w:rsidR="006C67B4">
        <w:tc>
          <w:tcPr>
            <w:tcW w:w="2763" w:type="dxa"/>
          </w:tcPr>
          <w:p w:rsidR="006C67B4" w:rsidRDefault="006C67B4">
            <w:pPr>
              <w:rPr>
                <w:b/>
                <w:bCs/>
                <w:lang w:val="fi-FI"/>
              </w:rPr>
            </w:pPr>
            <w:r>
              <w:rPr>
                <w:b/>
                <w:bCs/>
                <w:lang w:val="fi-FI"/>
              </w:rPr>
              <w:t>Kuuluvuus (kuuluuko kohteeseen)</w:t>
            </w:r>
          </w:p>
        </w:tc>
        <w:tc>
          <w:tcPr>
            <w:tcW w:w="7090" w:type="dxa"/>
          </w:tcPr>
          <w:p w:rsidR="006C67B4" w:rsidRDefault="006C67B4">
            <w:pPr>
              <w:rPr>
                <w:lang w:val="fi-FI"/>
              </w:rPr>
            </w:pPr>
            <w:r>
              <w:rPr>
                <w:lang w:val="fi-FI"/>
              </w:rPr>
              <w:t>Sisällä tai vain ulkona</w:t>
            </w:r>
          </w:p>
        </w:tc>
      </w:tr>
    </w:tbl>
    <w:p w:rsidR="006C67B4" w:rsidRDefault="006C67B4">
      <w:pPr>
        <w:pStyle w:val="Otsikko2"/>
      </w:pPr>
      <w:bookmarkStart w:id="14" w:name="_Toc393801016"/>
      <w:r>
        <w:t>Suunnitelman hyväksyntä ja ylläpito</w:t>
      </w:r>
      <w:bookmarkEnd w:id="14"/>
    </w:p>
    <w:p w:rsidR="006C67B4" w:rsidRDefault="006C67B4">
      <w:pPr>
        <w:jc w:val="both"/>
        <w:rPr>
          <w:lang w:val="fi-FI"/>
        </w:rPr>
      </w:pPr>
    </w:p>
    <w:p w:rsidR="006C67B4" w:rsidRDefault="006C67B4">
      <w:pPr>
        <w:jc w:val="both"/>
        <w:rPr>
          <w:lang w:val="fi-FI"/>
        </w:rPr>
      </w:pPr>
      <w:r>
        <w:rPr>
          <w:lang w:val="fi-FI"/>
        </w:rPr>
        <w:t>SUUNNITELMAN LAATIJAT:</w:t>
      </w:r>
    </w:p>
    <w:p w:rsidR="006C67B4" w:rsidRDefault="006C67B4">
      <w:pPr>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20"/>
        <w:gridCol w:w="6070"/>
      </w:tblGrid>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Päiväys</w:t>
            </w: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Nimi</w:t>
            </w: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Yritys/tehtävä</w:t>
            </w: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13227F" w:rsidRDefault="0013227F">
      <w:pPr>
        <w:jc w:val="both"/>
        <w:rPr>
          <w:lang w:val="fi-FI"/>
        </w:rPr>
      </w:pPr>
    </w:p>
    <w:p w:rsidR="006C67B4" w:rsidRDefault="006C67B4">
      <w:pPr>
        <w:jc w:val="both"/>
        <w:rPr>
          <w:lang w:val="fi-FI"/>
        </w:rPr>
      </w:pPr>
      <w:r>
        <w:rPr>
          <w:lang w:val="fi-FI"/>
        </w:rPr>
        <w:t>SUUNNITELMAN HYVÄKSYJÄ:</w:t>
      </w:r>
    </w:p>
    <w:p w:rsidR="006C67B4" w:rsidRDefault="006C67B4">
      <w:pPr>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20"/>
        <w:gridCol w:w="6070"/>
      </w:tblGrid>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Päiväys</w:t>
            </w: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Nimi</w:t>
            </w: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Tehtävä</w:t>
            </w: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13227F" w:rsidRDefault="0013227F">
      <w:pPr>
        <w:jc w:val="both"/>
        <w:rPr>
          <w:lang w:val="fi-FI"/>
        </w:rPr>
      </w:pPr>
    </w:p>
    <w:p w:rsidR="006C67B4" w:rsidRDefault="006C67B4">
      <w:pPr>
        <w:jc w:val="both"/>
        <w:rPr>
          <w:lang w:val="fi-FI"/>
        </w:rPr>
      </w:pPr>
      <w:r>
        <w:rPr>
          <w:lang w:val="fi-FI"/>
        </w:rPr>
        <w:t xml:space="preserve">Suunnitelman hyväksyy yrityksen johtoon kuuluva henkilö suunnitelman </w:t>
      </w:r>
      <w:proofErr w:type="gramStart"/>
      <w:r>
        <w:rPr>
          <w:lang w:val="fi-FI"/>
        </w:rPr>
        <w:t>valmistumisen  jälkeen</w:t>
      </w:r>
      <w:proofErr w:type="gramEnd"/>
      <w:r>
        <w:rPr>
          <w:lang w:val="fi-FI"/>
        </w:rPr>
        <w:t>. Pie</w:t>
      </w:r>
      <w:r>
        <w:rPr>
          <w:lang w:val="fi-FI"/>
        </w:rPr>
        <w:t>n</w:t>
      </w:r>
      <w:r>
        <w:rPr>
          <w:lang w:val="fi-FI"/>
        </w:rPr>
        <w:t>ten päivitysten (</w:t>
      </w:r>
      <w:r>
        <w:rPr>
          <w:color w:val="auto"/>
          <w:lang w:val="fi-FI"/>
        </w:rPr>
        <w:t>yksittäiset organisaatiomuutokset,</w:t>
      </w:r>
      <w:r>
        <w:rPr>
          <w:lang w:val="fi-FI"/>
        </w:rPr>
        <w:t xml:space="preserve"> pienet lisäykset tai muutokset) jälkeen suunnitelmaa ei tarvitse hyväksyttää uudelleen. Suurempien muutosten (toimintatavat, käytännöt ja suuret organisa</w:t>
      </w:r>
      <w:r>
        <w:rPr>
          <w:lang w:val="fi-FI"/>
        </w:rPr>
        <w:t>a</w:t>
      </w:r>
      <w:r>
        <w:rPr>
          <w:lang w:val="fi-FI"/>
        </w:rPr>
        <w:t>tiomuutokset jne.) jälkeen suunnitelma tulee hyväksyttää uudelleen.</w:t>
      </w:r>
    </w:p>
    <w:p w:rsidR="006C67B4" w:rsidRDefault="006C67B4">
      <w:pPr>
        <w:jc w:val="both"/>
        <w:rPr>
          <w:lang w:val="fi-FI"/>
        </w:rPr>
      </w:pPr>
    </w:p>
    <w:p w:rsidR="006C67B4" w:rsidRDefault="006C67B4">
      <w:pPr>
        <w:jc w:val="both"/>
        <w:rPr>
          <w:lang w:val="fi-FI"/>
        </w:rPr>
      </w:pPr>
      <w:r>
        <w:rPr>
          <w:lang w:val="fi-FI"/>
        </w:rPr>
        <w:t>SUUNNITELMAN PÄIVITYS</w:t>
      </w:r>
    </w:p>
    <w:p w:rsidR="006C67B4" w:rsidRDefault="006C67B4">
      <w:pPr>
        <w:pStyle w:val="C0PlainText"/>
        <w:overflowPunct/>
        <w:autoSpaceDE/>
        <w:autoSpaceDN/>
        <w:adjustRightInd/>
        <w:spacing w:before="0" w:after="0"/>
        <w:textAlignment w:val="auto"/>
        <w:rPr>
          <w:rFonts w:ascii="Arial" w:hAnsi="Arial"/>
        </w:rPr>
      </w:pPr>
    </w:p>
    <w:p w:rsidR="006C67B4" w:rsidRDefault="006C67B4">
      <w:pPr>
        <w:pStyle w:val="Leipteksti"/>
        <w:jc w:val="both"/>
        <w:rPr>
          <w:sz w:val="24"/>
          <w:szCs w:val="24"/>
        </w:rPr>
      </w:pPr>
      <w:r>
        <w:rPr>
          <w:sz w:val="24"/>
          <w:szCs w:val="24"/>
        </w:rPr>
        <w:t xml:space="preserve">Turvallisuuspäällikkö huolehtii suunnitelman päivityksestä, ellei siitä ole toisin kirjallisesti sovittu. Suunnitelma tulee päivittää vähintään kerran vuodessa ja aina kun suunnitelman sisällössä tapahtuu muutoksia. Päivitykset kannattaa kirjata liitteenä 1 olevaan päivitys </w:t>
      </w:r>
      <w:proofErr w:type="gramStart"/>
      <w:r>
        <w:rPr>
          <w:sz w:val="24"/>
          <w:szCs w:val="24"/>
        </w:rPr>
        <w:t>–lomakkeeseen</w:t>
      </w:r>
      <w:proofErr w:type="gramEnd"/>
      <w:r>
        <w:rPr>
          <w:sz w:val="24"/>
          <w:szCs w:val="24"/>
        </w:rPr>
        <w:t>.</w:t>
      </w:r>
    </w:p>
    <w:p w:rsidR="006C67B4" w:rsidRDefault="006C67B4">
      <w:pPr>
        <w:jc w:val="both"/>
        <w:rPr>
          <w:lang w:val="fi-FI"/>
        </w:rPr>
      </w:pPr>
    </w:p>
    <w:p w:rsidR="006C67B4" w:rsidRDefault="006C67B4">
      <w:pPr>
        <w:jc w:val="both"/>
        <w:rPr>
          <w:lang w:val="fi-FI"/>
        </w:rPr>
      </w:pPr>
      <w:r>
        <w:rPr>
          <w:lang w:val="fi-FI"/>
        </w:rPr>
        <w:t>SUUNNITELMAN JAKELU</w:t>
      </w:r>
    </w:p>
    <w:p w:rsidR="006C67B4" w:rsidRDefault="006C67B4">
      <w:pPr>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20"/>
        <w:gridCol w:w="2520"/>
        <w:gridCol w:w="3550"/>
      </w:tblGrid>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Päiväys</w:t>
            </w: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Kuka jakoi?</w:t>
            </w: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Kenelle jaettiin?</w:t>
            </w:r>
          </w:p>
        </w:tc>
        <w:tc>
          <w:tcPr>
            <w:tcW w:w="35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r>
              <w:rPr>
                <w:lang w:val="fi-FI"/>
              </w:rPr>
              <w:t>Mitkä osat?</w:t>
            </w: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5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5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5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1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5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6C67B4" w:rsidRDefault="006C67B4">
      <w:pPr>
        <w:jc w:val="both"/>
        <w:rPr>
          <w:lang w:val="fi-FI"/>
        </w:rPr>
      </w:pPr>
    </w:p>
    <w:p w:rsidR="006C67B4" w:rsidRDefault="006C67B4">
      <w:pPr>
        <w:jc w:val="both"/>
        <w:rPr>
          <w:lang w:val="fi-FI"/>
        </w:rPr>
      </w:pPr>
      <w:r>
        <w:rPr>
          <w:lang w:val="fi-FI"/>
        </w:rPr>
        <w:t xml:space="preserve">Turvallisuuspäällikkö huolehtii suunnitelmien jakelusta, ellei siitä ole kirjallisesti toisin sovittu. </w:t>
      </w:r>
    </w:p>
    <w:p w:rsidR="006C67B4" w:rsidRDefault="006C67B4">
      <w:pPr>
        <w:pStyle w:val="Otsikko2"/>
      </w:pPr>
      <w:bookmarkStart w:id="15" w:name="_Toc393801017"/>
      <w:r>
        <w:t>Suunnitelman tarkoitus</w:t>
      </w:r>
      <w:bookmarkEnd w:id="15"/>
    </w:p>
    <w:p w:rsidR="006C67B4" w:rsidRDefault="006C67B4">
      <w:pPr>
        <w:jc w:val="both"/>
        <w:rPr>
          <w:lang w:val="fi-FI"/>
        </w:rPr>
      </w:pPr>
    </w:p>
    <w:p w:rsidR="006C67B4" w:rsidRDefault="006C67B4">
      <w:pPr>
        <w:jc w:val="both"/>
        <w:rPr>
          <w:lang w:val="fi-FI"/>
        </w:rPr>
      </w:pPr>
      <w:r>
        <w:rPr>
          <w:lang w:val="fi-FI"/>
        </w:rPr>
        <w:t>Yrityksen kannattaa muokata tarkoitustekstit omiin tavoitteisiin ja toimintaan sopiviksi.</w:t>
      </w:r>
    </w:p>
    <w:p w:rsidR="006C67B4" w:rsidRDefault="006C67B4">
      <w:pPr>
        <w:jc w:val="both"/>
        <w:rPr>
          <w:lang w:val="fi-FI"/>
        </w:rPr>
      </w:pP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Esimerkkiteksti</w:t>
      </w:r>
    </w:p>
    <w:p w:rsidR="006C67B4" w:rsidRDefault="006C67B4">
      <w:pPr>
        <w:jc w:val="both"/>
        <w:rPr>
          <w:lang w:val="fi-FI"/>
        </w:rPr>
      </w:pPr>
    </w:p>
    <w:p w:rsidR="006C67B4" w:rsidRDefault="006C67B4">
      <w:pPr>
        <w:jc w:val="both"/>
        <w:rPr>
          <w:lang w:val="fi-FI"/>
        </w:rPr>
      </w:pPr>
      <w:r>
        <w:rPr>
          <w:lang w:val="fi-FI"/>
        </w:rPr>
        <w:t>Pelastussuunnitelman tarkoituksena on ohjata, opastaa ja avustaa yritysten vastuullista johtoa ja muuta henkilöstöä ehkäisemään ennalta onnettomuus-, vaara- ja vahinkotilanteita. Suunnitelman perustana on lainsäädäntö ja yhteistyössä suoritettu riskien tunnistaminen ja arviointi. Onnettomuustilanteiden satt</w:t>
      </w:r>
      <w:r>
        <w:rPr>
          <w:lang w:val="fi-FI"/>
        </w:rPr>
        <w:t>u</w:t>
      </w:r>
      <w:r>
        <w:rPr>
          <w:lang w:val="fi-FI"/>
        </w:rPr>
        <w:t>essa suunnitelma auttaa oikeaan toimintaan henkilö-, omaisuus- ja ympäristövahinkojen rajoittamisessa sekä henkilöstön ja omaisuuden pelastamisessa. Sillä pyritään takaamaan yrityksen häiriötön toiminta ja toiminnan jatkuvuus kaikissa olosuhteissa. Suunnitelmalla voidaan myös osoittaa, että yrityksessä on ryhdytty sellaisiin valmiutta edistäviin toimenpiteisiin, että vaaran torjuminen ja pelastaminen voidaan tarpeen vaatiessa toteuttaa viivytyksettä.</w:t>
      </w:r>
    </w:p>
    <w:p w:rsidR="006C67B4" w:rsidRDefault="006C67B4">
      <w:pPr>
        <w:jc w:val="both"/>
        <w:rPr>
          <w:lang w:val="fi-FI"/>
        </w:rPr>
      </w:pPr>
    </w:p>
    <w:p w:rsidR="006C67B4" w:rsidRDefault="006C67B4">
      <w:pPr>
        <w:jc w:val="both"/>
        <w:rPr>
          <w:lang w:val="fi-FI"/>
        </w:rPr>
      </w:pPr>
      <w:r>
        <w:rPr>
          <w:lang w:val="fi-FI"/>
        </w:rPr>
        <w:t>Pelastussuunnitelma on tarkoitettu ensisijaisesti kiinteistössä työskentelevän henkilöstön perehdyttäm</w:t>
      </w:r>
      <w:r>
        <w:rPr>
          <w:lang w:val="fi-FI"/>
        </w:rPr>
        <w:t>i</w:t>
      </w:r>
      <w:r>
        <w:rPr>
          <w:lang w:val="fi-FI"/>
        </w:rPr>
        <w:t>seen, ennalta ehkäisevään palontorjuntaan ja haluttaessa myös muuhun turvallisuustyöhön. Pelastu</w:t>
      </w:r>
      <w:r>
        <w:rPr>
          <w:lang w:val="fi-FI"/>
        </w:rPr>
        <w:t>s</w:t>
      </w:r>
      <w:r>
        <w:rPr>
          <w:lang w:val="fi-FI"/>
        </w:rPr>
        <w:t>suunnitelman ohjeilla pyritään varmistamaan oikeiden toimintamallien toteutuminen onnettomuus-, vaara- ja vahinkotilanteissa sekä kokonaisuutena se, että mahdolliset vaaratekijät huomioidaan jo e</w:t>
      </w:r>
      <w:r>
        <w:rPr>
          <w:lang w:val="fi-FI"/>
        </w:rPr>
        <w:t>n</w:t>
      </w:r>
      <w:r>
        <w:rPr>
          <w:lang w:val="fi-FI"/>
        </w:rPr>
        <w:t>nalta. Laadukas pelastussuunnitelma takaa osaltaan turvallisen työ- ja asiakasympäristön yritysten työ</w:t>
      </w:r>
      <w:r>
        <w:rPr>
          <w:lang w:val="fi-FI"/>
        </w:rPr>
        <w:t>n</w:t>
      </w:r>
      <w:r>
        <w:rPr>
          <w:lang w:val="fi-FI"/>
        </w:rPr>
        <w:t>tekijöille ja asiakkaille.</w:t>
      </w:r>
    </w:p>
    <w:p w:rsidR="006C67B4" w:rsidRDefault="006C67B4">
      <w:pPr>
        <w:jc w:val="both"/>
        <w:rPr>
          <w:lang w:val="fi-FI"/>
        </w:rPr>
      </w:pPr>
      <w:r>
        <w:rPr>
          <w:lang w:val="fi-FI"/>
        </w:rPr>
        <w:t xml:space="preserve"> </w:t>
      </w:r>
    </w:p>
    <w:p w:rsidR="00172498" w:rsidRDefault="006C67B4">
      <w:pPr>
        <w:jc w:val="both"/>
        <w:rPr>
          <w:lang w:val="fi-FI"/>
        </w:rPr>
      </w:pPr>
      <w:r>
        <w:rPr>
          <w:lang w:val="fi-FI"/>
        </w:rPr>
        <w:t xml:space="preserve">Suunnitelma luo valmiudet poikkeusolojen suojelua, suunnittelua ja järjestämistä varten normaaliajan organisaation pohjalle. Pelastussuunnitelma voi toimia myös nimetyn turvallisuushenkilöstön </w:t>
      </w:r>
      <w:proofErr w:type="spellStart"/>
      <w:r>
        <w:rPr>
          <w:lang w:val="fi-FI"/>
        </w:rPr>
        <w:t>käsikir</w:t>
      </w:r>
      <w:r w:rsidR="00172498">
        <w:rPr>
          <w:lang w:val="fi-FI"/>
        </w:rPr>
        <w:t>-</w:t>
      </w:r>
      <w:proofErr w:type="spellEnd"/>
    </w:p>
    <w:p w:rsidR="00172498" w:rsidRDefault="00172498">
      <w:pPr>
        <w:jc w:val="both"/>
        <w:rPr>
          <w:lang w:val="fi-FI"/>
        </w:rPr>
      </w:pPr>
    </w:p>
    <w:p w:rsidR="006C67B4" w:rsidRDefault="006C67B4">
      <w:pPr>
        <w:jc w:val="both"/>
        <w:rPr>
          <w:lang w:val="fi-FI"/>
        </w:rPr>
      </w:pPr>
      <w:r>
        <w:rPr>
          <w:lang w:val="fi-FI"/>
        </w:rPr>
        <w:t>jana kaikissa kiinteistön turvallisuuteen liittyvissä asioissa. Suunnitelmassa on tietoja myös pelastusv</w:t>
      </w:r>
      <w:r>
        <w:rPr>
          <w:lang w:val="fi-FI"/>
        </w:rPr>
        <w:t>i</w:t>
      </w:r>
      <w:r>
        <w:rPr>
          <w:lang w:val="fi-FI"/>
        </w:rPr>
        <w:t xml:space="preserve">ranomaiselle operatiivista toimintaa varten. </w:t>
      </w:r>
    </w:p>
    <w:p w:rsidR="006C67B4" w:rsidRDefault="006C67B4">
      <w:pPr>
        <w:jc w:val="both"/>
        <w:rPr>
          <w:lang w:val="fi-FI"/>
        </w:rPr>
      </w:pPr>
    </w:p>
    <w:p w:rsidR="006C67B4" w:rsidRDefault="006C67B4">
      <w:pPr>
        <w:jc w:val="both"/>
        <w:rPr>
          <w:lang w:val="fi-FI"/>
        </w:rPr>
      </w:pPr>
      <w:r>
        <w:rPr>
          <w:lang w:val="fi-FI"/>
        </w:rPr>
        <w:t>Tämä suunnitelma voi toimia osana yrityksen muuta turvallisuussuunnittelua kohdistuen kuitenkin vain tarkasteltuun kohteeseen. Suunnitelmassa on kuitenkin paljon yhteisiä tietoja, esim. toimintamalleista, politiikoista ja ohjeistuksista yrityksen yleisen turvallisuussuunnittelun kanssa. Sen kautta suunnitelma osaltaan voi toimia yrityksen kokonaisvaltaisen turvallisuuden kehittämisen välineenä.</w:t>
      </w:r>
    </w:p>
    <w:p w:rsidR="006C67B4" w:rsidRDefault="006C67B4">
      <w:pPr>
        <w:jc w:val="both"/>
        <w:rPr>
          <w:lang w:val="fi-FI"/>
        </w:rPr>
      </w:pPr>
    </w:p>
    <w:p w:rsidR="006C67B4" w:rsidRDefault="006C67B4">
      <w:pPr>
        <w:jc w:val="both"/>
        <w:rPr>
          <w:lang w:val="fi-FI"/>
        </w:rPr>
      </w:pPr>
      <w:r>
        <w:rPr>
          <w:lang w:val="fi-FI"/>
        </w:rPr>
        <w:t>Suunnitelman tiedot ovat osittain yhteisiä myös yrityksen valmiussuunnittelun kanssa. Pääpaino tässä suunnitelmassa on kuitenkin normaaliolojen turvallisuudessa. Poikkeusoloja varten valmiussuunnitt</w:t>
      </w:r>
      <w:r>
        <w:rPr>
          <w:lang w:val="fi-FI"/>
        </w:rPr>
        <w:t>e</w:t>
      </w:r>
      <w:r>
        <w:rPr>
          <w:lang w:val="fi-FI"/>
        </w:rPr>
        <w:t>luvelvolliset laativat valmiussuunnitelman.</w:t>
      </w:r>
    </w:p>
    <w:p w:rsidR="006C67B4" w:rsidRDefault="006C67B4">
      <w:pPr>
        <w:pStyle w:val="Otsikko2"/>
      </w:pPr>
      <w:bookmarkStart w:id="16" w:name="_Toc393801018"/>
      <w:r>
        <w:t>Laki- ja asetusperusteet</w:t>
      </w:r>
      <w:bookmarkEnd w:id="16"/>
    </w:p>
    <w:p w:rsidR="006C67B4" w:rsidRDefault="006C67B4">
      <w:pPr>
        <w:jc w:val="both"/>
        <w:rPr>
          <w:lang w:val="fi-FI"/>
        </w:rPr>
      </w:pPr>
    </w:p>
    <w:p w:rsidR="006C67B4" w:rsidRDefault="006C67B4" w:rsidP="00DD1344">
      <w:pPr>
        <w:rPr>
          <w:lang w:val="fi-FI"/>
        </w:rPr>
      </w:pPr>
      <w:r>
        <w:rPr>
          <w:lang w:val="fi-FI"/>
        </w:rPr>
        <w:t xml:space="preserve">Pelastussuunnitelman laatiminen perustuu lainsäädäntöön. Pelastuslain (379/2011) 15 §:ssä tarkoitettu pelastussuunnitelma on laadittava Pelastusasetuksen 407/2011 1§:n mukaan seuraaviin kohteisiin: </w:t>
      </w:r>
    </w:p>
    <w:p w:rsidR="006C67B4" w:rsidRDefault="006C67B4">
      <w:pPr>
        <w:jc w:val="both"/>
        <w:rPr>
          <w:lang w:val="fi-FI"/>
        </w:rPr>
      </w:pPr>
    </w:p>
    <w:p w:rsidR="006C67B4" w:rsidRPr="00DD1344" w:rsidRDefault="006C67B4" w:rsidP="00DD1344">
      <w:pPr>
        <w:rPr>
          <w:sz w:val="22"/>
          <w:szCs w:val="22"/>
          <w:lang w:val="fi-FI"/>
        </w:rPr>
      </w:pPr>
      <w:r>
        <w:rPr>
          <w:lang w:val="fi-FI"/>
        </w:rPr>
        <w:t xml:space="preserve">1) </w:t>
      </w:r>
      <w:r w:rsidRPr="00DD1344">
        <w:rPr>
          <w:sz w:val="22"/>
          <w:szCs w:val="22"/>
          <w:lang w:val="fi-FI"/>
        </w:rPr>
        <w:t>asuinrakennuksiin, joissa on vähintään kolme asuinhuoneistoa;</w:t>
      </w:r>
    </w:p>
    <w:p w:rsidR="006C67B4" w:rsidRPr="00DD1344" w:rsidRDefault="006C67B4" w:rsidP="00DD1344">
      <w:pPr>
        <w:rPr>
          <w:sz w:val="22"/>
          <w:szCs w:val="22"/>
          <w:lang w:val="fi-FI"/>
        </w:rPr>
      </w:pPr>
      <w:r w:rsidRPr="00DD1344">
        <w:rPr>
          <w:sz w:val="22"/>
          <w:szCs w:val="22"/>
          <w:lang w:val="fi-FI"/>
        </w:rPr>
        <w:t>2) pelastuslain 18 §:ssä tarkoitettuihin kohteisiin;</w:t>
      </w:r>
    </w:p>
    <w:p w:rsidR="006C67B4" w:rsidRPr="00DD1344" w:rsidRDefault="006C67B4" w:rsidP="00DD1344">
      <w:pPr>
        <w:rPr>
          <w:sz w:val="22"/>
          <w:szCs w:val="22"/>
          <w:lang w:val="fi-FI"/>
        </w:rPr>
      </w:pPr>
      <w:r w:rsidRPr="00DD1344">
        <w:rPr>
          <w:sz w:val="22"/>
          <w:szCs w:val="22"/>
          <w:lang w:val="fi-FI"/>
        </w:rPr>
        <w:t>3) kouluihin, oppilaitoksiin ja muihin vastaaviin opetuksessa käytettäviin tiloihin;</w:t>
      </w:r>
    </w:p>
    <w:p w:rsidR="006C67B4" w:rsidRPr="00DD1344" w:rsidRDefault="006C67B4" w:rsidP="00DD1344">
      <w:pPr>
        <w:rPr>
          <w:sz w:val="22"/>
          <w:szCs w:val="22"/>
          <w:lang w:val="fi-FI"/>
        </w:rPr>
      </w:pPr>
      <w:r w:rsidRPr="00DD1344">
        <w:rPr>
          <w:sz w:val="22"/>
          <w:szCs w:val="22"/>
          <w:lang w:val="fi-FI"/>
        </w:rPr>
        <w:t>4) lastensuojelulaitoksiin ja koulukoteihin sekä päiväkoteihin, perhepäiväkoteihin ja muihin lasten ryhmämuoto</w:t>
      </w:r>
      <w:r w:rsidRPr="00DD1344">
        <w:rPr>
          <w:sz w:val="22"/>
          <w:szCs w:val="22"/>
          <w:lang w:val="fi-FI"/>
        </w:rPr>
        <w:t>i</w:t>
      </w:r>
      <w:r w:rsidRPr="00DD1344">
        <w:rPr>
          <w:sz w:val="22"/>
          <w:szCs w:val="22"/>
          <w:lang w:val="fi-FI"/>
        </w:rPr>
        <w:t xml:space="preserve">sen hoidon järjestämisessä käytettäviin tiloihin lukuun ottamatta yksityisiä asuntoja; </w:t>
      </w:r>
    </w:p>
    <w:p w:rsidR="006C67B4" w:rsidRPr="00DD1344" w:rsidRDefault="006C67B4" w:rsidP="00DD1344">
      <w:pPr>
        <w:rPr>
          <w:sz w:val="22"/>
          <w:szCs w:val="22"/>
          <w:lang w:val="fi-FI"/>
        </w:rPr>
      </w:pPr>
      <w:r w:rsidRPr="00DD1344">
        <w:rPr>
          <w:sz w:val="22"/>
          <w:szCs w:val="22"/>
          <w:lang w:val="fi-FI"/>
        </w:rPr>
        <w:t>5) majoitus- ja ravitsemistoiminnasta annetussa laissa (308/2006) tarkoitettuihin majoitusliikkeisiin</w:t>
      </w:r>
    </w:p>
    <w:p w:rsidR="006C67B4" w:rsidRPr="00DD1344" w:rsidRDefault="006C67B4" w:rsidP="00DD1344">
      <w:pPr>
        <w:rPr>
          <w:sz w:val="22"/>
          <w:szCs w:val="22"/>
          <w:lang w:val="fi-FI"/>
        </w:rPr>
      </w:pPr>
      <w:r w:rsidRPr="00DD1344">
        <w:rPr>
          <w:sz w:val="22"/>
          <w:szCs w:val="22"/>
          <w:lang w:val="fi-FI"/>
        </w:rPr>
        <w:t>sekä ulkoilulaissa (606/1973) tarkoitetuille leirintäalueille ja tilapäisille leirintäalueille;</w:t>
      </w:r>
    </w:p>
    <w:p w:rsidR="006C67B4" w:rsidRPr="00DD1344" w:rsidRDefault="006C67B4" w:rsidP="00DD1344">
      <w:pPr>
        <w:rPr>
          <w:sz w:val="22"/>
          <w:szCs w:val="22"/>
          <w:lang w:val="fi-FI"/>
        </w:rPr>
      </w:pPr>
      <w:r w:rsidRPr="00DD1344">
        <w:rPr>
          <w:sz w:val="22"/>
          <w:szCs w:val="22"/>
          <w:lang w:val="fi-FI"/>
        </w:rPr>
        <w:t>6) tiloihin, joita käytetään vähintään 20 henkilön tilapäiseen joukkomajoitukseen;</w:t>
      </w:r>
    </w:p>
    <w:p w:rsidR="006C67B4" w:rsidRPr="00DD1344" w:rsidRDefault="006C67B4" w:rsidP="00DD1344">
      <w:pPr>
        <w:rPr>
          <w:sz w:val="22"/>
          <w:szCs w:val="22"/>
          <w:lang w:val="fi-FI"/>
        </w:rPr>
      </w:pPr>
      <w:r w:rsidRPr="00DD1344">
        <w:rPr>
          <w:sz w:val="22"/>
          <w:szCs w:val="22"/>
          <w:lang w:val="fi-FI"/>
        </w:rPr>
        <w:t>7) kirkkoihin, kirjastoihin, urheilu- ja näyttelyhalleihin, teattereihin, liikenneasemille, messualueille, moottorir</w:t>
      </w:r>
      <w:r w:rsidRPr="00DD1344">
        <w:rPr>
          <w:sz w:val="22"/>
          <w:szCs w:val="22"/>
          <w:lang w:val="fi-FI"/>
        </w:rPr>
        <w:t>a</w:t>
      </w:r>
      <w:r w:rsidRPr="00DD1344">
        <w:rPr>
          <w:sz w:val="22"/>
          <w:szCs w:val="22"/>
          <w:lang w:val="fi-FI"/>
        </w:rPr>
        <w:t>doille, huvipuistoille sekä edellä mainittuja vastaaviin kokoontumispaikkoihin;</w:t>
      </w:r>
    </w:p>
    <w:p w:rsidR="006C67B4" w:rsidRPr="00DD1344" w:rsidRDefault="006C67B4" w:rsidP="00DD1344">
      <w:pPr>
        <w:rPr>
          <w:sz w:val="22"/>
          <w:szCs w:val="22"/>
          <w:lang w:val="fi-FI"/>
        </w:rPr>
      </w:pPr>
      <w:r w:rsidRPr="00DD1344">
        <w:rPr>
          <w:sz w:val="22"/>
          <w:szCs w:val="22"/>
          <w:lang w:val="fi-FI"/>
        </w:rPr>
        <w:t>8) kauppakeskuksiin ja vastaaviin tiloihin sekä yli 400 neliömetrin myymälöihin;</w:t>
      </w:r>
    </w:p>
    <w:p w:rsidR="006C67B4" w:rsidRPr="00DD1344" w:rsidRDefault="006C67B4" w:rsidP="00DD1344">
      <w:pPr>
        <w:rPr>
          <w:sz w:val="22"/>
          <w:szCs w:val="22"/>
          <w:lang w:val="fi-FI"/>
        </w:rPr>
      </w:pPr>
      <w:r w:rsidRPr="00DD1344">
        <w:rPr>
          <w:sz w:val="22"/>
          <w:szCs w:val="22"/>
          <w:lang w:val="fi-FI"/>
        </w:rPr>
        <w:t>9) yli 50 asiakaspaikan ravintoloihin ja vastaaviin tiloihin;</w:t>
      </w:r>
    </w:p>
    <w:p w:rsidR="006C67B4" w:rsidRPr="00DD1344" w:rsidRDefault="006C67B4" w:rsidP="00DD1344">
      <w:pPr>
        <w:rPr>
          <w:sz w:val="22"/>
          <w:szCs w:val="22"/>
          <w:lang w:val="fi-FI"/>
        </w:rPr>
      </w:pPr>
      <w:r w:rsidRPr="00DD1344">
        <w:rPr>
          <w:sz w:val="22"/>
          <w:szCs w:val="22"/>
          <w:lang w:val="fi-FI"/>
        </w:rPr>
        <w:t>10) yli 1500 neliömetrin teollisuus-, tuotanto- ja varastorakennuksiin;</w:t>
      </w:r>
    </w:p>
    <w:p w:rsidR="006C67B4" w:rsidRPr="00DD1344" w:rsidRDefault="006C67B4" w:rsidP="00DD1344">
      <w:pPr>
        <w:rPr>
          <w:sz w:val="22"/>
          <w:szCs w:val="22"/>
          <w:lang w:val="fi-FI"/>
        </w:rPr>
      </w:pPr>
      <w:r w:rsidRPr="00DD1344">
        <w:rPr>
          <w:sz w:val="22"/>
          <w:szCs w:val="22"/>
          <w:lang w:val="fi-FI"/>
        </w:rPr>
        <w:t>11) ympäristönsuojeluasetuksen (169/2000) 1 §:n mukaisiin ympäristölupaa edellyttäviin eläinsuojiin;</w:t>
      </w:r>
    </w:p>
    <w:p w:rsidR="006C67B4" w:rsidRPr="00DD1344" w:rsidRDefault="006C67B4" w:rsidP="00DD1344">
      <w:pPr>
        <w:rPr>
          <w:sz w:val="22"/>
          <w:szCs w:val="22"/>
          <w:lang w:val="fi-FI"/>
        </w:rPr>
      </w:pPr>
      <w:r w:rsidRPr="00DD1344">
        <w:rPr>
          <w:sz w:val="22"/>
          <w:szCs w:val="22"/>
          <w:lang w:val="fi-FI"/>
        </w:rPr>
        <w:t>12) kohteisiin, joissa vaarallisen kemikaalin vähäistä teollista käsittelyä ja varastointia saa harjoittaa vain tek</w:t>
      </w:r>
      <w:r w:rsidRPr="00DD1344">
        <w:rPr>
          <w:sz w:val="22"/>
          <w:szCs w:val="22"/>
          <w:lang w:val="fi-FI"/>
        </w:rPr>
        <w:t>e</w:t>
      </w:r>
      <w:r w:rsidRPr="00DD1344">
        <w:rPr>
          <w:sz w:val="22"/>
          <w:szCs w:val="22"/>
          <w:lang w:val="fi-FI"/>
        </w:rPr>
        <w:t>mällä siitä vaarallisten kemikaalien ja räjähteiden turvallisuudesta annetun lain (390/2005) 24 §:ssä tarkoitetun ilmoituksen;</w:t>
      </w:r>
    </w:p>
    <w:p w:rsidR="006C67B4" w:rsidRPr="00DD1344" w:rsidRDefault="006C67B4" w:rsidP="00DD1344">
      <w:pPr>
        <w:rPr>
          <w:sz w:val="22"/>
          <w:szCs w:val="22"/>
          <w:lang w:val="fi-FI"/>
        </w:rPr>
      </w:pPr>
      <w:r w:rsidRPr="00DD1344">
        <w:rPr>
          <w:sz w:val="22"/>
          <w:szCs w:val="22"/>
          <w:lang w:val="fi-FI"/>
        </w:rPr>
        <w:t>13) kulttuuriomaisuuden suojelua koskevissa Suomea sitovissa kansainvälisissä sopimuksissa</w:t>
      </w:r>
    </w:p>
    <w:p w:rsidR="006C67B4" w:rsidRPr="00DD1344" w:rsidRDefault="006C67B4" w:rsidP="00DD1344">
      <w:pPr>
        <w:rPr>
          <w:sz w:val="22"/>
          <w:szCs w:val="22"/>
          <w:lang w:val="fi-FI"/>
        </w:rPr>
      </w:pPr>
      <w:r w:rsidRPr="00DD1344">
        <w:rPr>
          <w:sz w:val="22"/>
          <w:szCs w:val="22"/>
          <w:lang w:val="fi-FI"/>
        </w:rPr>
        <w:t>kulttuuriomaisuudeksi määriteltyihin ja sitä sisältäviin rakennuksiin ja kohteisiin sekä muihin lakien ja asetusten nojalla kulttuuriomaisuutena suojeltuihin rakennuksiin ja kohteisiin;</w:t>
      </w:r>
    </w:p>
    <w:p w:rsidR="006C67B4" w:rsidRPr="00DD1344" w:rsidRDefault="006C67B4" w:rsidP="00DD1344">
      <w:pPr>
        <w:rPr>
          <w:sz w:val="22"/>
          <w:szCs w:val="22"/>
          <w:lang w:val="fi-FI"/>
        </w:rPr>
      </w:pPr>
      <w:r w:rsidRPr="00DD1344">
        <w:rPr>
          <w:sz w:val="22"/>
          <w:szCs w:val="22"/>
          <w:lang w:val="fi-FI"/>
        </w:rPr>
        <w:t>14) työpaikkatiloihin, joissa työntekijöiden ja samanaikaisesti paikalla olevien muiden ihmisten määrä on ylee</w:t>
      </w:r>
      <w:r w:rsidRPr="00DD1344">
        <w:rPr>
          <w:sz w:val="22"/>
          <w:szCs w:val="22"/>
          <w:lang w:val="fi-FI"/>
        </w:rPr>
        <w:t>n</w:t>
      </w:r>
      <w:r w:rsidRPr="00DD1344">
        <w:rPr>
          <w:sz w:val="22"/>
          <w:szCs w:val="22"/>
          <w:lang w:val="fi-FI"/>
        </w:rPr>
        <w:t>sä vähintään 50;</w:t>
      </w:r>
    </w:p>
    <w:p w:rsidR="006C67B4" w:rsidRPr="00DD1344" w:rsidRDefault="006C67B4" w:rsidP="00DD1344">
      <w:pPr>
        <w:rPr>
          <w:sz w:val="22"/>
          <w:szCs w:val="22"/>
          <w:lang w:val="fi-FI"/>
        </w:rPr>
      </w:pPr>
      <w:r w:rsidRPr="00DD1344">
        <w:rPr>
          <w:sz w:val="22"/>
          <w:szCs w:val="22"/>
          <w:lang w:val="fi-FI"/>
        </w:rPr>
        <w:t>15) yli 100 metriä pitkiin yleisessä käytössä oleviin tunneleihin.</w:t>
      </w:r>
    </w:p>
    <w:p w:rsidR="006C67B4" w:rsidRPr="00DD1344" w:rsidRDefault="006C67B4" w:rsidP="00DD1344">
      <w:pPr>
        <w:rPr>
          <w:sz w:val="22"/>
          <w:szCs w:val="22"/>
          <w:lang w:val="fi-FI"/>
        </w:rPr>
      </w:pPr>
      <w:proofErr w:type="gramStart"/>
      <w:r w:rsidRPr="00DD1344">
        <w:rPr>
          <w:sz w:val="22"/>
          <w:szCs w:val="22"/>
          <w:lang w:val="fi-FI"/>
        </w:rPr>
        <w:t>Jos</w:t>
      </w:r>
      <w:proofErr w:type="gramEnd"/>
      <w:r w:rsidRPr="00DD1344">
        <w:rPr>
          <w:sz w:val="22"/>
          <w:szCs w:val="22"/>
          <w:lang w:val="fi-FI"/>
        </w:rPr>
        <w:t xml:space="preserve"> samaa kohdetta varten tulee muun lain kuin pelastuslain taikka toimivaltaisen viranomaisen</w:t>
      </w:r>
    </w:p>
    <w:p w:rsidR="006C67B4" w:rsidRPr="00DD1344" w:rsidRDefault="006C67B4" w:rsidP="00DD1344">
      <w:pPr>
        <w:rPr>
          <w:sz w:val="22"/>
          <w:szCs w:val="22"/>
          <w:lang w:val="fi-FI"/>
        </w:rPr>
      </w:pPr>
      <w:r w:rsidRPr="00DD1344">
        <w:rPr>
          <w:sz w:val="22"/>
          <w:szCs w:val="22"/>
          <w:lang w:val="fi-FI"/>
        </w:rPr>
        <w:t>antaman määräyksen nojalla laatia turvallisuus-, valmius- tai muu vastaava suunnitelma, erillistä pelastussuunn</w:t>
      </w:r>
      <w:r w:rsidRPr="00DD1344">
        <w:rPr>
          <w:sz w:val="22"/>
          <w:szCs w:val="22"/>
          <w:lang w:val="fi-FI"/>
        </w:rPr>
        <w:t>i</w:t>
      </w:r>
      <w:r w:rsidRPr="00DD1344">
        <w:rPr>
          <w:sz w:val="22"/>
          <w:szCs w:val="22"/>
          <w:lang w:val="fi-FI"/>
        </w:rPr>
        <w:t>telmaa ei tarvitse laatia, vaan vastaavat asiat voidaan koota mainittuun muuhun suunnitelmaan. Tästä on maini</w:t>
      </w:r>
      <w:r w:rsidRPr="00DD1344">
        <w:rPr>
          <w:sz w:val="22"/>
          <w:szCs w:val="22"/>
          <w:lang w:val="fi-FI"/>
        </w:rPr>
        <w:t>t</w:t>
      </w:r>
      <w:r w:rsidRPr="00DD1344">
        <w:rPr>
          <w:sz w:val="22"/>
          <w:szCs w:val="22"/>
          <w:lang w:val="fi-FI"/>
        </w:rPr>
        <w:t>tava suunnitelmassa.</w:t>
      </w:r>
    </w:p>
    <w:p w:rsidR="006C67B4" w:rsidRDefault="006C67B4">
      <w:pPr>
        <w:jc w:val="both"/>
        <w:rPr>
          <w:b/>
          <w:bCs/>
          <w:lang w:val="fi-FI"/>
        </w:rPr>
      </w:pPr>
    </w:p>
    <w:p w:rsidR="006C67B4" w:rsidRDefault="006C67B4">
      <w:pPr>
        <w:jc w:val="both"/>
        <w:rPr>
          <w:lang w:val="fi-FI"/>
        </w:rPr>
      </w:pPr>
      <w:r>
        <w:rPr>
          <w:lang w:val="fi-FI"/>
        </w:rPr>
        <w:t>Liitteeseen 3 on lisäksi koottu keskeiset</w:t>
      </w:r>
      <w:r>
        <w:rPr>
          <w:b/>
          <w:bCs/>
          <w:lang w:val="fi-FI"/>
        </w:rPr>
        <w:t xml:space="preserve"> </w:t>
      </w:r>
      <w:r>
        <w:rPr>
          <w:lang w:val="fi-FI"/>
        </w:rPr>
        <w:t>suunnitelman laatimis- ja sisältöperusteet.</w:t>
      </w:r>
    </w:p>
    <w:p w:rsidR="00182CC7" w:rsidRDefault="00182CC7">
      <w:pPr>
        <w:jc w:val="both"/>
        <w:rPr>
          <w:lang w:val="fi-FI"/>
        </w:rPr>
      </w:pPr>
    </w:p>
    <w:p w:rsidR="005D440B" w:rsidRDefault="005D440B">
      <w:pPr>
        <w:rPr>
          <w:lang w:val="fi-FI"/>
        </w:rPr>
      </w:pPr>
      <w:r>
        <w:rPr>
          <w:lang w:val="fi-FI"/>
        </w:rPr>
        <w:br w:type="page"/>
      </w:r>
    </w:p>
    <w:p w:rsidR="00182CC7" w:rsidRDefault="00182CC7">
      <w:pPr>
        <w:jc w:val="both"/>
        <w:rPr>
          <w:lang w:val="fi-FI"/>
        </w:rPr>
      </w:pPr>
    </w:p>
    <w:p w:rsidR="006C67B4" w:rsidRDefault="006C67B4" w:rsidP="007C2D06">
      <w:pPr>
        <w:pStyle w:val="Otsikko1"/>
        <w:spacing w:before="0"/>
        <w:ind w:left="431" w:hanging="431"/>
      </w:pPr>
      <w:bookmarkStart w:id="17" w:name="_Toc393801019"/>
      <w:r>
        <w:t>vaarojen ja riskien arviointi sekä johtopääte</w:t>
      </w:r>
      <w:r>
        <w:t>l</w:t>
      </w:r>
      <w:r>
        <w:t>mät</w:t>
      </w:r>
      <w:commentRangeStart w:id="18"/>
      <w:r>
        <w:t xml:space="preserve"> </w:t>
      </w:r>
      <w:commentRangeEnd w:id="18"/>
      <w:r>
        <w:rPr>
          <w:rStyle w:val="Kommentinviite"/>
        </w:rPr>
        <w:commentReference w:id="18"/>
      </w:r>
      <w:bookmarkEnd w:id="17"/>
    </w:p>
    <w:p w:rsidR="006C67B4" w:rsidRDefault="006C67B4">
      <w:pPr>
        <w:jc w:val="both"/>
        <w:rPr>
          <w:lang w:val="fi-FI"/>
        </w:rPr>
      </w:pPr>
    </w:p>
    <w:p w:rsidR="006C67B4" w:rsidRDefault="006C67B4">
      <w:pPr>
        <w:jc w:val="both"/>
        <w:rPr>
          <w:lang w:val="fi-FI"/>
        </w:rPr>
      </w:pPr>
      <w:r>
        <w:rPr>
          <w:lang w:val="fi-FI"/>
        </w:rPr>
        <w:t>Yritysten ja organisaatioiden henkilöstöön, toimintaan, tietoon ja ympäristöön kohdistuu aina uhkia tai vaaroja, eli riskejä. Riskianalyysin avulla tunnistetaan yllä mainittuihin kohteisiin kohdistuvat riskit ja arvioidaan niiden seuraukset. Analyysissä huomioidaan niin ulkoiset kuin sisäisetkin riskit. Pelastuslaki (379/2011, 15 §, kohta 1) velvoittaa selostamaan vaarojen ja riskienarvioinnin johtopäätelmät. Vaara</w:t>
      </w:r>
      <w:r>
        <w:rPr>
          <w:lang w:val="fi-FI"/>
        </w:rPr>
        <w:t>l</w:t>
      </w:r>
      <w:r>
        <w:rPr>
          <w:lang w:val="fi-FI"/>
        </w:rPr>
        <w:t>listen kemikaalien käsittelystä ja varastoinnista säädetään kemikaaliturvallisuuslaissa (390/2005) ja as</w:t>
      </w:r>
      <w:r>
        <w:rPr>
          <w:lang w:val="fi-FI"/>
        </w:rPr>
        <w:t>e</w:t>
      </w:r>
      <w:r>
        <w:rPr>
          <w:lang w:val="fi-FI"/>
        </w:rPr>
        <w:t xml:space="preserve">tuksessa (59/1999), joka velvoittaa myös mm. tekemään riskiarvioinnin, </w:t>
      </w:r>
      <w:proofErr w:type="spellStart"/>
      <w:r>
        <w:rPr>
          <w:lang w:val="fi-FI"/>
        </w:rPr>
        <w:t>kts</w:t>
      </w:r>
      <w:proofErr w:type="spellEnd"/>
      <w:r>
        <w:rPr>
          <w:lang w:val="fi-FI"/>
        </w:rPr>
        <w:t>. kohta 2.1. Lisäksi työtu</w:t>
      </w:r>
      <w:r>
        <w:rPr>
          <w:lang w:val="fi-FI"/>
        </w:rPr>
        <w:t>r</w:t>
      </w:r>
      <w:r>
        <w:rPr>
          <w:lang w:val="fi-FI"/>
        </w:rPr>
        <w:t>vallisuuslaki (738/2002, 10 §) määrää seuraavaa: ” Työnantajan on työn ja toiminnan luonne huomioon ottaen riittävän järjestelmällisesti selvitettävä ja tunnistettava työstä, työtilasta, muusta työympäristöstä ja työolosuhteista aiheutuvat haitta- ja vaaratekijät sekä, milloin niitä ei voida poistaa, arvioitava niiden merkitys työntekijöiden turvallisuudelle ja terveydelle”.</w:t>
      </w:r>
    </w:p>
    <w:p w:rsidR="006C67B4" w:rsidRDefault="006C67B4">
      <w:pPr>
        <w:tabs>
          <w:tab w:val="center" w:pos="4657"/>
          <w:tab w:val="left" w:pos="5184"/>
          <w:tab w:val="left" w:pos="6480"/>
          <w:tab w:val="left" w:pos="7776"/>
          <w:tab w:val="left" w:pos="9072"/>
        </w:tabs>
        <w:ind w:left="720"/>
        <w:jc w:val="both"/>
        <w:rPr>
          <w:b/>
          <w:bCs/>
          <w:sz w:val="28"/>
          <w:szCs w:val="28"/>
          <w:lang w:val="fi-FI"/>
        </w:rPr>
      </w:pPr>
    </w:p>
    <w:p w:rsidR="006C67B4" w:rsidRDefault="006C67B4">
      <w:pPr>
        <w:jc w:val="both"/>
        <w:rPr>
          <w:lang w:val="fi-FI"/>
        </w:rPr>
      </w:pPr>
      <w:r>
        <w:rPr>
          <w:lang w:val="fi-FI"/>
        </w:rPr>
        <w:t xml:space="preserve">Kohteen riskienhallinta tulisi olla jatkuvaa ja säännöllistä siten, että kohteessa sovituin väliajoin tai toiminnan muuttuessa riskien tunnistaminen ja arviointi suoritetaan uudestaan. </w:t>
      </w:r>
    </w:p>
    <w:p w:rsidR="006C67B4" w:rsidRDefault="006C67B4">
      <w:pPr>
        <w:jc w:val="both"/>
        <w:rPr>
          <w:lang w:val="fi-FI"/>
        </w:rPr>
      </w:pPr>
    </w:p>
    <w:p w:rsidR="006C67B4" w:rsidRDefault="006C67B4">
      <w:pPr>
        <w:jc w:val="both"/>
        <w:rPr>
          <w:lang w:val="fi-FI"/>
        </w:rPr>
      </w:pPr>
      <w:r>
        <w:rPr>
          <w:lang w:val="fi-FI"/>
        </w:rPr>
        <w:t>Esimerkki yleisestä riskien tunnistamisesta ja arvioinnista sekä johtopäätelmistä on liitteenä 4. Taulu</w:t>
      </w:r>
      <w:r>
        <w:rPr>
          <w:lang w:val="fi-FI"/>
        </w:rPr>
        <w:t>k</w:t>
      </w:r>
      <w:r>
        <w:rPr>
          <w:lang w:val="fi-FI"/>
        </w:rPr>
        <w:t>koa voi muokata esim. lisäämällä sellaisia kohtia kuten: Riskin suuruus, Vastuuhenkilö, Korjausaik</w:t>
      </w:r>
      <w:r>
        <w:rPr>
          <w:lang w:val="fi-FI"/>
        </w:rPr>
        <w:t>a</w:t>
      </w:r>
      <w:r>
        <w:rPr>
          <w:lang w:val="fi-FI"/>
        </w:rPr>
        <w:t>taulu, Seuranta jne. Lisäksi liitteenä 10 on sisäisen palotarkastuksen lomake, jonka yhteenveto-osuudessa arvioidaan havaittujen epäkohtien aiheuttamien seurausten suuruus sekä toimenpide riskin poistamiseksi tai pienentämiseksi.</w:t>
      </w:r>
    </w:p>
    <w:p w:rsidR="006C67B4" w:rsidRDefault="006C67B4">
      <w:pPr>
        <w:jc w:val="both"/>
        <w:rPr>
          <w:lang w:val="fi-FI"/>
        </w:rPr>
      </w:pPr>
    </w:p>
    <w:p w:rsidR="006C67B4" w:rsidRDefault="006C67B4">
      <w:pPr>
        <w:jc w:val="both"/>
        <w:rPr>
          <w:lang w:val="fi-FI"/>
        </w:rPr>
      </w:pPr>
      <w:r>
        <w:rPr>
          <w:lang w:val="fi-FI"/>
        </w:rPr>
        <w:t>Myöhemmin tässä suunnitelmassa kerrotaan, kuinka yrityksen tunnistettuja riskejä hallitaan rakentee</w:t>
      </w:r>
      <w:r>
        <w:rPr>
          <w:lang w:val="fi-FI"/>
        </w:rPr>
        <w:t>l</w:t>
      </w:r>
      <w:r>
        <w:rPr>
          <w:lang w:val="fi-FI"/>
        </w:rPr>
        <w:t xml:space="preserve">lisin, teknisin ja toiminnallisin keinoin.  </w:t>
      </w:r>
    </w:p>
    <w:p w:rsidR="006C67B4" w:rsidRDefault="006C67B4">
      <w:pPr>
        <w:jc w:val="both"/>
        <w:rPr>
          <w:lang w:val="fi-FI"/>
        </w:rPr>
      </w:pPr>
    </w:p>
    <w:p w:rsidR="006C67B4" w:rsidRDefault="006C67B4">
      <w:pPr>
        <w:pStyle w:val="Kommentinteksti"/>
        <w:jc w:val="both"/>
        <w:rPr>
          <w:sz w:val="24"/>
          <w:lang w:val="fi-FI"/>
        </w:rPr>
      </w:pPr>
      <w:r>
        <w:rPr>
          <w:sz w:val="24"/>
          <w:lang w:val="fi-FI"/>
        </w:rPr>
        <w:t xml:space="preserve">Lisätietoa riskianalyysistä saa esim. </w:t>
      </w:r>
      <w:hyperlink r:id="rId16" w:history="1">
        <w:r w:rsidR="00D60931" w:rsidRPr="00D60931">
          <w:rPr>
            <w:rStyle w:val="Hyperlinkki"/>
            <w:sz w:val="24"/>
            <w:szCs w:val="24"/>
            <w:lang w:val="fi-FI"/>
          </w:rPr>
          <w:t>http://www</w:t>
        </w:r>
        <w:r w:rsidR="00D60931" w:rsidRPr="00D60931">
          <w:rPr>
            <w:rStyle w:val="Hyperlinkki"/>
            <w:sz w:val="24"/>
            <w:szCs w:val="24"/>
            <w:lang w:val="fi-FI"/>
          </w:rPr>
          <w:t>.</w:t>
        </w:r>
        <w:r w:rsidR="00D60931" w:rsidRPr="00D60931">
          <w:rPr>
            <w:rStyle w:val="Hyperlinkki"/>
            <w:sz w:val="24"/>
            <w:szCs w:val="24"/>
            <w:lang w:val="fi-FI"/>
          </w:rPr>
          <w:t>pk-rh.fi</w:t>
        </w:r>
        <w:r w:rsidRPr="00D60931">
          <w:rPr>
            <w:rStyle w:val="Hyperlinkki"/>
            <w:sz w:val="24"/>
            <w:szCs w:val="24"/>
            <w:lang w:val="fi-FI"/>
          </w:rPr>
          <w:t>/</w:t>
        </w:r>
      </w:hyperlink>
    </w:p>
    <w:p w:rsidR="006C67B4" w:rsidRDefault="006C67B4">
      <w:pPr>
        <w:pStyle w:val="Otsikko2"/>
      </w:pPr>
      <w:bookmarkStart w:id="19" w:name="_Toc393801020"/>
      <w:r>
        <w:t>Vaaralliset kemikaalit</w:t>
      </w:r>
      <w:bookmarkEnd w:id="19"/>
      <w:r>
        <w:t xml:space="preserve"> </w:t>
      </w:r>
    </w:p>
    <w:p w:rsidR="006C67B4" w:rsidRDefault="006C67B4">
      <w:pPr>
        <w:rPr>
          <w:lang w:val="fi-FI"/>
        </w:rPr>
      </w:pPr>
    </w:p>
    <w:p w:rsidR="006C67B4" w:rsidRDefault="006C67B4">
      <w:pPr>
        <w:jc w:val="both"/>
        <w:rPr>
          <w:lang w:val="fi-FI"/>
        </w:rPr>
      </w:pPr>
      <w:r>
        <w:rPr>
          <w:lang w:val="fi-FI"/>
        </w:rPr>
        <w:t>Vaaralliset kemikaalit aiheuttavat riskejä yrityksen henkilöstölle, omaisuudelle ja ympäristölle.  Lii</w:t>
      </w:r>
      <w:r>
        <w:rPr>
          <w:lang w:val="fi-FI"/>
        </w:rPr>
        <w:t>t</w:t>
      </w:r>
      <w:r>
        <w:rPr>
          <w:lang w:val="fi-FI"/>
        </w:rPr>
        <w:t>teenä 5 on lista kohteen kemikaaleista ja esimerkki kemikaaliriskien tunnistamisesta ja arvioinnista s</w:t>
      </w:r>
      <w:r>
        <w:rPr>
          <w:lang w:val="fi-FI"/>
        </w:rPr>
        <w:t>e</w:t>
      </w:r>
      <w:r>
        <w:rPr>
          <w:lang w:val="fi-FI"/>
        </w:rPr>
        <w:t>kä johtopäätelmistä.</w:t>
      </w:r>
    </w:p>
    <w:p w:rsidR="006C67B4" w:rsidRDefault="006C67B4">
      <w:pPr>
        <w:jc w:val="both"/>
        <w:rPr>
          <w:lang w:val="fi-FI"/>
        </w:rPr>
      </w:pPr>
      <w:r>
        <w:rPr>
          <w:lang w:val="fi-FI"/>
        </w:rPr>
        <w:t>Kohdassa 3.2 kerrotaan, kuinka vaarallisia kemikaaleja valmistetaan, käsitellään, varastoidaan ja kulj</w:t>
      </w:r>
      <w:r>
        <w:rPr>
          <w:lang w:val="fi-FI"/>
        </w:rPr>
        <w:t>e</w:t>
      </w:r>
      <w:r>
        <w:rPr>
          <w:lang w:val="fi-FI"/>
        </w:rPr>
        <w:t>tetaan siten, että niihin sisältyvät riskit minimoidaan ja liitteenä 6 ilmoituslomake kemikaalien vähä</w:t>
      </w:r>
      <w:r>
        <w:rPr>
          <w:lang w:val="fi-FI"/>
        </w:rPr>
        <w:t>i</w:t>
      </w:r>
      <w:r>
        <w:rPr>
          <w:lang w:val="fi-FI"/>
        </w:rPr>
        <w:t>sestä teollisesta käsittelystä ja varastoinnista.</w:t>
      </w: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172498" w:rsidRDefault="00172498">
      <w:pPr>
        <w:rPr>
          <w:lang w:val="fi-FI"/>
        </w:rPr>
      </w:pPr>
    </w:p>
    <w:p w:rsidR="006C67B4" w:rsidRPr="00172498" w:rsidRDefault="005D440B" w:rsidP="00172498">
      <w:pPr>
        <w:pStyle w:val="Otsikko1"/>
      </w:pPr>
      <w:r>
        <w:br w:type="page"/>
      </w:r>
      <w:bookmarkStart w:id="20" w:name="_Toc393801021"/>
      <w:r w:rsidR="006C67B4" w:rsidRPr="00172498">
        <w:t xml:space="preserve">RAKENNUKSEN JA TOIMINNASSA </w:t>
      </w:r>
      <w:r w:rsidR="006C67B4">
        <w:rPr>
          <w:rStyle w:val="Kommentinviite"/>
          <w:b w:val="0"/>
          <w:bCs w:val="0"/>
          <w:caps w:val="0"/>
          <w:vanish/>
          <w:kern w:val="0"/>
          <w:lang w:val="en-GB"/>
        </w:rPr>
        <w:commentReference w:id="21"/>
      </w:r>
      <w:r w:rsidR="006C67B4" w:rsidRPr="00172498">
        <w:t>KÄYTETTÄVIEN TILOJEN TURVALLISUUSJÄRJESTELYT SEKÄ OHJEET ONNETT</w:t>
      </w:r>
      <w:r w:rsidR="006C67B4" w:rsidRPr="00172498">
        <w:t>O</w:t>
      </w:r>
      <w:r w:rsidR="006C67B4" w:rsidRPr="00172498">
        <w:t>MUUKSIEN EHKÄISEMISEKSI</w:t>
      </w:r>
      <w:bookmarkEnd w:id="20"/>
    </w:p>
    <w:p w:rsidR="006C67B4" w:rsidRDefault="006C67B4">
      <w:pPr>
        <w:jc w:val="both"/>
        <w:rPr>
          <w:lang w:val="fi-FI"/>
        </w:rPr>
      </w:pPr>
    </w:p>
    <w:p w:rsidR="007C2D06" w:rsidRDefault="006C67B4">
      <w:pPr>
        <w:jc w:val="both"/>
        <w:rPr>
          <w:lang w:val="fi-FI"/>
        </w:rPr>
      </w:pPr>
      <w:r>
        <w:rPr>
          <w:lang w:val="fi-FI"/>
        </w:rPr>
        <w:t>Ennalta ehkäisykeinojen kuvauksen rakenne: Otsikoiden alla johdanto, jossa on selvennetty otsikon sisältöä ja tarkoitusta. OMAN KOHTEEN JÄRJESTELYKUVAUS KIRJOITETAAN SUORAAN PELASTUSSUUNNITELMAPOHJAAN (EI TÄHÄN LAATIMISOHJEESEEN). Kolmannessa ko</w:t>
      </w:r>
      <w:r>
        <w:rPr>
          <w:lang w:val="fi-FI"/>
        </w:rPr>
        <w:t>h</w:t>
      </w:r>
      <w:r>
        <w:rPr>
          <w:lang w:val="fi-FI"/>
        </w:rPr>
        <w:t xml:space="preserve">dassa on kerrottu asioista, joita pitää huomioida ja tarkastella kohteessa eri aikavälein. Jos jokin otsikko ei kosketa ko. kohdetta, niin sen voi halutessaan poistaa tai jos jokin erityisasia puuttuu ennalta </w:t>
      </w:r>
      <w:proofErr w:type="spellStart"/>
      <w:r>
        <w:rPr>
          <w:lang w:val="fi-FI"/>
        </w:rPr>
        <w:t>ehkäi</w:t>
      </w:r>
      <w:proofErr w:type="spellEnd"/>
    </w:p>
    <w:p w:rsidR="007C2D06" w:rsidRDefault="007C2D06">
      <w:pPr>
        <w:jc w:val="both"/>
        <w:rPr>
          <w:lang w:val="fi-FI"/>
        </w:rPr>
      </w:pPr>
    </w:p>
    <w:p w:rsidR="006C67B4" w:rsidRDefault="006C67B4">
      <w:pPr>
        <w:jc w:val="both"/>
        <w:rPr>
          <w:lang w:val="fi-FI"/>
        </w:rPr>
      </w:pPr>
      <w:proofErr w:type="spellStart"/>
      <w:r>
        <w:rPr>
          <w:lang w:val="fi-FI"/>
        </w:rPr>
        <w:t>sykeinoista</w:t>
      </w:r>
      <w:proofErr w:type="spellEnd"/>
      <w:r>
        <w:rPr>
          <w:lang w:val="fi-FI"/>
        </w:rPr>
        <w:t>, niin se tulee lisätä sopivaan väliin</w:t>
      </w:r>
      <w:proofErr w:type="gramStart"/>
      <w:r>
        <w:rPr>
          <w:lang w:val="fi-FI"/>
        </w:rPr>
        <w:t xml:space="preserve"> (KAIKKI MUUTOKSET TEHDÄÄN VÄH.</w:t>
      </w:r>
      <w:proofErr w:type="gramEnd"/>
      <w:r>
        <w:rPr>
          <w:lang w:val="fi-FI"/>
        </w:rPr>
        <w:t xml:space="preserve"> PELA</w:t>
      </w:r>
      <w:r>
        <w:rPr>
          <w:lang w:val="fi-FI"/>
        </w:rPr>
        <w:t>S</w:t>
      </w:r>
      <w:r>
        <w:rPr>
          <w:lang w:val="fi-FI"/>
        </w:rPr>
        <w:t>TUSSUUNNITELMAPOHJAAN).</w:t>
      </w:r>
    </w:p>
    <w:p w:rsidR="006C67B4" w:rsidRDefault="006C67B4">
      <w:pPr>
        <w:pStyle w:val="Kommentinteksti"/>
        <w:jc w:val="both"/>
        <w:rPr>
          <w:lang w:val="fi-FI"/>
        </w:rPr>
      </w:pPr>
    </w:p>
    <w:p w:rsidR="006C67B4" w:rsidRDefault="006C67B4">
      <w:pPr>
        <w:jc w:val="both"/>
        <w:rPr>
          <w:lang w:val="fi-FI"/>
        </w:rPr>
      </w:pPr>
      <w:r>
        <w:rPr>
          <w:lang w:val="fi-FI"/>
        </w:rPr>
        <w:t xml:space="preserve">Lisätietoa ennalta ehkäisykeinoista saa esim. </w:t>
      </w:r>
      <w:hyperlink r:id="rId17" w:history="1">
        <w:r>
          <w:rPr>
            <w:rStyle w:val="Hyperlinkki"/>
            <w:lang w:val="fi-FI"/>
          </w:rPr>
          <w:t>http://www.pk-rh.com/</w:t>
        </w:r>
      </w:hyperlink>
    </w:p>
    <w:p w:rsidR="006C67B4" w:rsidRDefault="006C67B4">
      <w:pPr>
        <w:jc w:val="both"/>
        <w:rPr>
          <w:lang w:val="fi-FI"/>
        </w:rPr>
      </w:pPr>
    </w:p>
    <w:p w:rsidR="006C67B4" w:rsidRDefault="006C67B4">
      <w:pPr>
        <w:jc w:val="both"/>
        <w:rPr>
          <w:lang w:val="fi-FI"/>
        </w:rPr>
      </w:pPr>
      <w:r>
        <w:rPr>
          <w:lang w:val="fi-FI"/>
        </w:rPr>
        <w:t xml:space="preserve">Tässä osassa on käsitelty kohteen turvallisuusjärjestelyjä. </w:t>
      </w:r>
      <w:r>
        <w:rPr>
          <w:b/>
          <w:bCs/>
          <w:lang w:val="fi-FI"/>
        </w:rPr>
        <w:t>Turvallisuusjärjestelyjen tulisi perustua niihin riskeihin, joita on liitteiden 4 ja 5 olevien taulukon avulla tunnistettu ja arvioitu</w:t>
      </w:r>
      <w:r>
        <w:rPr>
          <w:lang w:val="fi-FI"/>
        </w:rPr>
        <w:t>. Kuten ri</w:t>
      </w:r>
      <w:r>
        <w:rPr>
          <w:lang w:val="fi-FI"/>
        </w:rPr>
        <w:t>s</w:t>
      </w:r>
      <w:r>
        <w:rPr>
          <w:lang w:val="fi-FI"/>
        </w:rPr>
        <w:t xml:space="preserve">kianalyysistä voi huomata, niin kaikki riskit eivät ole yhtä todennäköisiä tai niillä ei ole sama merkitys kaikissa yrityksissä. Yrityksen koko, toimiala, sijainti ja monet muut asiat vaikuttavat riskianalyysin tuloksiin, joten se kannattaa tehdä huolellisesti. </w:t>
      </w:r>
    </w:p>
    <w:p w:rsidR="006C67B4" w:rsidRDefault="006C67B4">
      <w:pPr>
        <w:jc w:val="both"/>
        <w:rPr>
          <w:lang w:val="fi-FI"/>
        </w:rPr>
      </w:pPr>
    </w:p>
    <w:p w:rsidR="006C67B4" w:rsidRDefault="006C67B4">
      <w:pPr>
        <w:jc w:val="both"/>
        <w:rPr>
          <w:lang w:val="fi-FI"/>
        </w:rPr>
      </w:pPr>
      <w:r>
        <w:rPr>
          <w:lang w:val="fi-FI"/>
        </w:rPr>
        <w:t>Turvallisuusjärjestelyt tulee kuvata yrityksen vaaratekijöiden mukaan; jaottelu ja sisältö perustuvat lainsäädäntöön, yrityksen tarpeisiin ja toiveisiin. Kuvauksen tavoitteena on esittää yrityksen turvall</w:t>
      </w:r>
      <w:r>
        <w:rPr>
          <w:lang w:val="fi-FI"/>
        </w:rPr>
        <w:t>i</w:t>
      </w:r>
      <w:r>
        <w:rPr>
          <w:lang w:val="fi-FI"/>
        </w:rPr>
        <w:t>suusjärjestelyt siten, että lukija saa käsityksen siitä, miten yritys ehkäisee eri vaaratilanteita suunnite</w:t>
      </w:r>
      <w:r>
        <w:rPr>
          <w:lang w:val="fi-FI"/>
        </w:rPr>
        <w:t>l</w:t>
      </w:r>
      <w:r>
        <w:rPr>
          <w:lang w:val="fi-FI"/>
        </w:rPr>
        <w:t>mien, toimenpiteiden, rakenteiden, järjestelmien, laitteiden, toimintaohjeiden ja koulutuksen sekä p</w:t>
      </w:r>
      <w:r>
        <w:rPr>
          <w:lang w:val="fi-FI"/>
        </w:rPr>
        <w:t>e</w:t>
      </w:r>
      <w:r>
        <w:rPr>
          <w:lang w:val="fi-FI"/>
        </w:rPr>
        <w:t>rehdytyksen avulla. Lisäksi tarkoituksena on selvittää, millaiset mahdollisuudet yrityksellä on toimia poistumis- ja suojautumistilanteissa sekä pelastustehtävien yhteydessä. Järjestelyjen kuvauksen avulla yritys voi myös itse selkeyttää omia turvallisuustoimenpiteitä ja -vastuita.</w:t>
      </w:r>
    </w:p>
    <w:p w:rsidR="006C67B4" w:rsidRDefault="006C67B4">
      <w:pPr>
        <w:pStyle w:val="Otsikko2"/>
      </w:pPr>
      <w:bookmarkStart w:id="22" w:name="_Toc393801022"/>
      <w:r>
        <w:t>Paloturvallisuusjärjestelyt</w:t>
      </w:r>
      <w:bookmarkEnd w:id="22"/>
    </w:p>
    <w:p w:rsidR="006C67B4" w:rsidRDefault="006C67B4">
      <w:pPr>
        <w:jc w:val="both"/>
        <w:rPr>
          <w:lang w:val="fi-FI"/>
        </w:rPr>
      </w:pPr>
    </w:p>
    <w:p w:rsidR="006C67B4" w:rsidRDefault="006C67B4">
      <w:pPr>
        <w:jc w:val="both"/>
        <w:rPr>
          <w:lang w:val="fi-FI"/>
        </w:rPr>
      </w:pPr>
      <w:r>
        <w:rPr>
          <w:lang w:val="fi-FI"/>
        </w:rPr>
        <w:t xml:space="preserve">Tässä osassa on kuvattu kohteen palo- ja pelastustoimintaan liittyvät turvallisuusjärjestelyt. </w:t>
      </w:r>
    </w:p>
    <w:p w:rsidR="006C67B4" w:rsidRDefault="006C67B4">
      <w:pPr>
        <w:jc w:val="both"/>
        <w:rPr>
          <w:lang w:val="fi-FI"/>
        </w:rPr>
      </w:pPr>
    </w:p>
    <w:p w:rsidR="006C67B4" w:rsidRDefault="006C67B4">
      <w:pPr>
        <w:pStyle w:val="Otsikko3"/>
        <w:jc w:val="both"/>
      </w:pPr>
      <w:bookmarkStart w:id="23" w:name="_Toc393801023"/>
      <w:r>
        <w:t>Osoitenumerointi ja opastaulu</w:t>
      </w:r>
      <w:bookmarkEnd w:id="23"/>
    </w:p>
    <w:p w:rsidR="006C67B4" w:rsidRDefault="006C67B4">
      <w:pPr>
        <w:pStyle w:val="C0PlainText"/>
        <w:overflowPunct/>
        <w:autoSpaceDE/>
        <w:autoSpaceDN/>
        <w:adjustRightInd/>
        <w:spacing w:before="0" w:after="0"/>
        <w:textAlignment w:val="auto"/>
        <w:rPr>
          <w:rFonts w:ascii="Arial" w:hAnsi="Arial"/>
        </w:rPr>
      </w:pPr>
    </w:p>
    <w:p w:rsidR="006C67B4" w:rsidRDefault="006C67B4">
      <w:pPr>
        <w:jc w:val="both"/>
        <w:rPr>
          <w:lang w:val="fi-FI"/>
        </w:rPr>
      </w:pPr>
      <w:r>
        <w:rPr>
          <w:lang w:val="fi-FI"/>
        </w:rPr>
        <w:t>Rakennuksen omistajan tulee asettaa kadulta, muulta liikenneväylältä ja tontin sisäiseltä liikennealuee</w:t>
      </w:r>
      <w:r>
        <w:rPr>
          <w:lang w:val="fi-FI"/>
        </w:rPr>
        <w:t>l</w:t>
      </w:r>
      <w:r>
        <w:rPr>
          <w:lang w:val="fi-FI"/>
        </w:rPr>
        <w:t>ta näkyvään paikkaan rakennuksen ja porrashuoneen tunnusta ilmaiseva numero tai kirjain sen mukaan kuin kunta on asiasta päättänyt. Osoitemerkinnän tulee opastaa myös hälytys- ja huoltoajoa sekä muuta liikennöimistä kiinteistölle (Maankäyttö- ja rakennusasetus,</w:t>
      </w:r>
      <w:r>
        <w:rPr>
          <w:b/>
          <w:bCs/>
          <w:lang w:val="fi-FI"/>
        </w:rPr>
        <w:t xml:space="preserve"> </w:t>
      </w:r>
      <w:r>
        <w:rPr>
          <w:rStyle w:val="Voimakas"/>
          <w:b w:val="0"/>
          <w:bCs w:val="0"/>
          <w:lang w:val="fi-FI"/>
        </w:rPr>
        <w:t>84 § Osoitemerkintä)</w:t>
      </w:r>
      <w:r>
        <w:rPr>
          <w:b/>
          <w:bCs/>
          <w:lang w:val="fi-FI"/>
        </w:rPr>
        <w:t>.</w:t>
      </w:r>
    </w:p>
    <w:p w:rsidR="006C67B4" w:rsidRDefault="006C67B4">
      <w:pPr>
        <w:jc w:val="both"/>
        <w:rPr>
          <w:lang w:val="fi-FI"/>
        </w:rPr>
      </w:pPr>
    </w:p>
    <w:p w:rsidR="006C67B4" w:rsidRDefault="006C67B4">
      <w:pPr>
        <w:jc w:val="both"/>
        <w:rPr>
          <w:lang w:val="fi-FI"/>
        </w:rPr>
      </w:pPr>
      <w:r>
        <w:rPr>
          <w:lang w:val="fi-FI"/>
        </w:rPr>
        <w:t xml:space="preserve">Osoitemerkintää </w:t>
      </w:r>
      <w:proofErr w:type="gramStart"/>
      <w:r>
        <w:rPr>
          <w:lang w:val="fi-FI"/>
        </w:rPr>
        <w:t>säätelee</w:t>
      </w:r>
      <w:proofErr w:type="gramEnd"/>
      <w:r>
        <w:rPr>
          <w:lang w:val="fi-FI"/>
        </w:rPr>
        <w:t xml:space="preserve"> myös kuntien rakennusjärjestykset, joten osoitemerkinnän muut vaatimukset on selvitettävä omasta kunnasta. </w:t>
      </w:r>
    </w:p>
    <w:p w:rsidR="006C67B4" w:rsidRDefault="006C67B4">
      <w:pPr>
        <w:jc w:val="both"/>
        <w:rPr>
          <w:lang w:val="fi-FI"/>
        </w:rPr>
      </w:pPr>
    </w:p>
    <w:p w:rsidR="006C67B4" w:rsidRDefault="006C67B4">
      <w:pPr>
        <w:jc w:val="both"/>
        <w:rPr>
          <w:lang w:val="fi-FI"/>
        </w:rPr>
      </w:pPr>
      <w:r>
        <w:rPr>
          <w:b/>
          <w:bCs/>
          <w:lang w:val="fi-FI"/>
        </w:rPr>
        <w:t>Päivittäin on huomioitava</w:t>
      </w:r>
      <w:r>
        <w:rPr>
          <w:lang w:val="fi-FI"/>
        </w:rPr>
        <w:t>, että osoitemerkinnät näkyvät kadulle, valaistus on kunnossa sekä merkit ovat ehjät. Osoitemerkinnän asianmukaisuus on tarkastettava sisäisen palotarkastuksen yhteydessä. M</w:t>
      </w:r>
      <w:r>
        <w:rPr>
          <w:lang w:val="fi-FI"/>
        </w:rPr>
        <w:t>i</w:t>
      </w:r>
      <w:r>
        <w:rPr>
          <w:lang w:val="fi-FI"/>
        </w:rPr>
        <w:t>käli alueella on useita rakennuksia, opastaulun avulla voidaan nopeuttaa kohteen saavuttamista.</w:t>
      </w:r>
    </w:p>
    <w:p w:rsidR="002F2FEB" w:rsidRDefault="002F2FEB">
      <w:pPr>
        <w:jc w:val="both"/>
        <w:rPr>
          <w:lang w:val="fi-FI"/>
        </w:rPr>
      </w:pPr>
    </w:p>
    <w:p w:rsidR="006C67B4" w:rsidRDefault="006C67B4" w:rsidP="002F2FEB">
      <w:pPr>
        <w:pStyle w:val="Otsikko3"/>
        <w:spacing w:before="0"/>
        <w:jc w:val="both"/>
      </w:pPr>
      <w:bookmarkStart w:id="24" w:name="_Toc393801024"/>
      <w:r>
        <w:t>Pelastustiet ja pelastusajoneuvojen reitit</w:t>
      </w:r>
      <w:bookmarkEnd w:id="24"/>
    </w:p>
    <w:p w:rsidR="006C67B4" w:rsidRDefault="006C67B4">
      <w:pPr>
        <w:jc w:val="both"/>
        <w:rPr>
          <w:lang w:val="fi-FI"/>
        </w:rPr>
      </w:pPr>
    </w:p>
    <w:p w:rsidR="006C67B4" w:rsidRDefault="006C67B4">
      <w:pPr>
        <w:jc w:val="both"/>
        <w:rPr>
          <w:lang w:val="fi-FI"/>
        </w:rPr>
      </w:pPr>
      <w:r>
        <w:rPr>
          <w:lang w:val="fi-FI"/>
        </w:rPr>
        <w:t>Pelastustie on ajotie tai muu ajoyhteys, jota käyttäen hälytysajoneuvot pääsevät palon sattuessa tai muussa hätätilanteessa riittävän lähelle rakennusta ja sammutusveden ottopaikkoja (Suomen rakent</w:t>
      </w:r>
      <w:r>
        <w:rPr>
          <w:lang w:val="fi-FI"/>
        </w:rPr>
        <w:t>a</w:t>
      </w:r>
      <w:r>
        <w:rPr>
          <w:lang w:val="fi-FI"/>
        </w:rPr>
        <w:t xml:space="preserve">mismääräyskokoelma </w:t>
      </w:r>
      <w:proofErr w:type="spellStart"/>
      <w:r>
        <w:rPr>
          <w:lang w:val="fi-FI"/>
        </w:rPr>
        <w:t>RakMk</w:t>
      </w:r>
      <w:proofErr w:type="spellEnd"/>
      <w:r>
        <w:rPr>
          <w:lang w:val="fi-FI"/>
        </w:rPr>
        <w:t xml:space="preserve"> E1).</w:t>
      </w:r>
    </w:p>
    <w:p w:rsidR="006C67B4" w:rsidRDefault="006C67B4">
      <w:pPr>
        <w:jc w:val="both"/>
        <w:rPr>
          <w:lang w:val="fi-FI"/>
        </w:rPr>
      </w:pPr>
      <w:r>
        <w:rPr>
          <w:lang w:val="fi-FI"/>
        </w:rPr>
        <w:t>Pelastustie on merkittävä yli kolmekerroksisiin rakennuksiin ja rakennuksiin, joihin merkinnästä sov</w:t>
      </w:r>
      <w:r>
        <w:rPr>
          <w:lang w:val="fi-FI"/>
        </w:rPr>
        <w:t>i</w:t>
      </w:r>
      <w:r>
        <w:rPr>
          <w:lang w:val="fi-FI"/>
        </w:rPr>
        <w:t>taan pelastusviranomaisen kanssa. Pelastusteiden muutostöistä on sovittava pelastusviranomaisen kan</w:t>
      </w:r>
      <w:r>
        <w:rPr>
          <w:lang w:val="fi-FI"/>
        </w:rPr>
        <w:t>s</w:t>
      </w:r>
      <w:r>
        <w:rPr>
          <w:lang w:val="fi-FI"/>
        </w:rPr>
        <w:t>sa.</w:t>
      </w:r>
      <w:r w:rsidR="0087409D">
        <w:rPr>
          <w:lang w:val="fi-FI"/>
        </w:rPr>
        <w:t xml:space="preserve"> Jos kohde on alle kolmikerroksinen, kohde määrittelee pelastusajoneuvojen reitit pelastussuunn</w:t>
      </w:r>
      <w:r w:rsidR="0087409D">
        <w:rPr>
          <w:lang w:val="fi-FI"/>
        </w:rPr>
        <w:t>i</w:t>
      </w:r>
      <w:r w:rsidR="0087409D">
        <w:rPr>
          <w:lang w:val="fi-FI"/>
        </w:rPr>
        <w:t>telman laatimisen yhteydessä.</w:t>
      </w:r>
    </w:p>
    <w:p w:rsidR="007C2D06" w:rsidRDefault="007C2D06">
      <w:pPr>
        <w:jc w:val="both"/>
        <w:rPr>
          <w:lang w:val="fi-FI"/>
        </w:rPr>
      </w:pPr>
    </w:p>
    <w:p w:rsidR="007C2D06" w:rsidRDefault="007C2D06">
      <w:pPr>
        <w:jc w:val="both"/>
        <w:rPr>
          <w:lang w:val="fi-FI"/>
        </w:rPr>
      </w:pPr>
    </w:p>
    <w:p w:rsidR="006C67B4" w:rsidRDefault="006C67B4">
      <w:pPr>
        <w:jc w:val="both"/>
        <w:rPr>
          <w:lang w:val="fi-FI"/>
        </w:rPr>
      </w:pPr>
      <w:r>
        <w:rPr>
          <w:lang w:val="fi-FI"/>
        </w:rPr>
        <w:t>Pelastustien käyttökelpoisuuden kannalta on erittäin tärkeää, että pelastustien sijainti on kiinteistössä asuvien, työskentelevien ja asioivien tiedossa ja että pelastustie pidetään vapaana kaikista esteistä.</w:t>
      </w:r>
    </w:p>
    <w:p w:rsidR="006C67B4" w:rsidRDefault="006C67B4">
      <w:pPr>
        <w:jc w:val="both"/>
        <w:rPr>
          <w:lang w:val="fi-FI"/>
        </w:rPr>
      </w:pPr>
    </w:p>
    <w:p w:rsidR="006C67B4" w:rsidRDefault="006C67B4">
      <w:pPr>
        <w:jc w:val="both"/>
        <w:rPr>
          <w:lang w:val="fi-FI"/>
        </w:rPr>
      </w:pPr>
      <w:r>
        <w:rPr>
          <w:lang w:val="fi-FI"/>
        </w:rPr>
        <w:t>Pelastustie on uusissa rakennuksissa määritelty rakennuslupa-asiakirjoissa. Vanhemmissa rakennuksi</w:t>
      </w:r>
      <w:r>
        <w:rPr>
          <w:lang w:val="fi-FI"/>
        </w:rPr>
        <w:t>s</w:t>
      </w:r>
      <w:r>
        <w:rPr>
          <w:lang w:val="fi-FI"/>
        </w:rPr>
        <w:t>sa pelastustiejärjestelyt on selvitettävä pelastussuunnitelman laatimisen yhteydessä.</w:t>
      </w: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Huomioitavia asioita:</w:t>
      </w:r>
    </w:p>
    <w:p w:rsidR="006C67B4" w:rsidRDefault="006C67B4">
      <w:pPr>
        <w:autoSpaceDE w:val="0"/>
        <w:autoSpaceDN w:val="0"/>
        <w:adjustRightInd w:val="0"/>
        <w:rPr>
          <w:rFonts w:ascii="TimesNewRomanPS" w:hAnsi="TimesNewRomanPS" w:cs="TimesNewRomanPS"/>
          <w:color w:val="231F20"/>
          <w:lang w:val="fi-FI" w:eastAsia="fi-FI"/>
        </w:rPr>
      </w:pPr>
      <w:r>
        <w:rPr>
          <w:rFonts w:ascii="TimesNewRomanPS" w:hAnsi="TimesNewRomanPS" w:cs="TimesNewRomanPS"/>
          <w:color w:val="231F20"/>
          <w:lang w:val="fi-FI" w:eastAsia="fi-FI"/>
        </w:rPr>
        <w:t>Kiinteistön omistajan ja haltijan sekä toiminnanharjoittajan on osaltaan huolehdittava</w:t>
      </w:r>
    </w:p>
    <w:p w:rsidR="006C67B4" w:rsidRDefault="006C67B4">
      <w:pPr>
        <w:autoSpaceDE w:val="0"/>
        <w:autoSpaceDN w:val="0"/>
        <w:adjustRightInd w:val="0"/>
        <w:rPr>
          <w:rFonts w:ascii="TimesNewRomanPS" w:hAnsi="TimesNewRomanPS" w:cs="TimesNewRomanPS"/>
          <w:color w:val="231F20"/>
          <w:lang w:val="fi-FI" w:eastAsia="fi-FI"/>
        </w:rPr>
      </w:pPr>
      <w:r>
        <w:rPr>
          <w:rFonts w:ascii="TimesNewRomanPS" w:hAnsi="TimesNewRomanPS" w:cs="TimesNewRomanPS"/>
          <w:color w:val="231F20"/>
          <w:lang w:val="fi-FI" w:eastAsia="fi-FI"/>
        </w:rPr>
        <w:t>siitä, että hälytysajoneuvoille tarkoitetut ajotiet ja muut kulkuyhteydet (</w:t>
      </w:r>
      <w:r>
        <w:rPr>
          <w:rFonts w:ascii="TimesNewRomanPS-Italic" w:hAnsi="TimesNewRomanPS-Italic" w:cs="TimesNewRomanPS-Italic"/>
          <w:i/>
          <w:iCs/>
          <w:color w:val="231F20"/>
          <w:lang w:val="fi-FI" w:eastAsia="fi-FI"/>
        </w:rPr>
        <w:t>pelastustiet</w:t>
      </w:r>
      <w:r>
        <w:rPr>
          <w:rFonts w:ascii="TimesNewRomanPS" w:hAnsi="TimesNewRomanPS" w:cs="TimesNewRomanPS"/>
          <w:color w:val="231F20"/>
          <w:lang w:val="fi-FI" w:eastAsia="fi-FI"/>
        </w:rPr>
        <w:t>) pidetään</w:t>
      </w:r>
    </w:p>
    <w:p w:rsidR="006C67B4" w:rsidRDefault="006C67B4">
      <w:pPr>
        <w:autoSpaceDE w:val="0"/>
        <w:autoSpaceDN w:val="0"/>
        <w:adjustRightInd w:val="0"/>
        <w:rPr>
          <w:lang w:val="fi-FI"/>
        </w:rPr>
      </w:pPr>
      <w:r>
        <w:rPr>
          <w:rFonts w:ascii="TimesNewRomanPS" w:hAnsi="TimesNewRomanPS" w:cs="TimesNewRomanPS"/>
          <w:color w:val="231F20"/>
          <w:lang w:val="fi-FI" w:eastAsia="fi-FI"/>
        </w:rPr>
        <w:t>ajokelpoisina ja esteettöminä ja että ne on merkitty asianmukaisesti. Pelastustielle ei saa p</w:t>
      </w:r>
      <w:r>
        <w:rPr>
          <w:rFonts w:ascii="TimesNewRomanPS" w:hAnsi="TimesNewRomanPS" w:cs="TimesNewRomanPS"/>
          <w:color w:val="231F20"/>
          <w:lang w:val="fi-FI" w:eastAsia="fi-FI"/>
        </w:rPr>
        <w:t>y</w:t>
      </w:r>
      <w:r>
        <w:rPr>
          <w:rFonts w:ascii="TimesNewRomanPS" w:hAnsi="TimesNewRomanPS" w:cs="TimesNewRomanPS"/>
          <w:color w:val="231F20"/>
          <w:lang w:val="fi-FI" w:eastAsia="fi-FI"/>
        </w:rPr>
        <w:t>säköidä ajoneuvoja eikä asettaa muutakaan estettä.</w:t>
      </w:r>
      <w:r>
        <w:rPr>
          <w:lang w:val="fi-FI"/>
        </w:rPr>
        <w:t xml:space="preserve"> (Pelastuslaki 379/2011, 11 §).</w:t>
      </w:r>
    </w:p>
    <w:p w:rsidR="006C67B4" w:rsidRDefault="006C67B4">
      <w:pPr>
        <w:jc w:val="both"/>
        <w:rPr>
          <w:lang w:val="fi-FI"/>
        </w:rPr>
      </w:pPr>
      <w:r>
        <w:rPr>
          <w:lang w:val="fi-FI"/>
        </w:rPr>
        <w:t>Pelastustienä käytettävä ajoreitti merkitään ulkoalueella sitä osoittavalla kilvellä. Lisäksi porrashuoneet varustetaan asemapiirroksella, jossa ko. reitti on selvästi osoitettu. Pelastustiet kannattaa merkitä myös pelastussuunnitelman liitteenä olevaan asemapiirrokseen.</w:t>
      </w:r>
    </w:p>
    <w:p w:rsidR="006C67B4" w:rsidRDefault="00C67D07">
      <w:pPr>
        <w:jc w:val="both"/>
        <w:rPr>
          <w:lang w:val="fi-FI"/>
        </w:rPr>
      </w:pPr>
      <w:r>
        <w:rPr>
          <w:lang w:val="fi-FI"/>
        </w:rPr>
        <w:t xml:space="preserve">Lisätietoja saa </w:t>
      </w:r>
      <w:r w:rsidR="006C67B4">
        <w:rPr>
          <w:lang w:val="fi-FI"/>
        </w:rPr>
        <w:t>pelastuslaitokselta.</w:t>
      </w:r>
    </w:p>
    <w:p w:rsidR="006C67B4" w:rsidRDefault="006C67B4">
      <w:pPr>
        <w:pStyle w:val="Otsikko3"/>
        <w:jc w:val="both"/>
      </w:pPr>
      <w:bookmarkStart w:id="25" w:name="_Toc393801025"/>
      <w:r>
        <w:t>Rakennuksen paloluokka</w:t>
      </w:r>
      <w:bookmarkEnd w:id="25"/>
    </w:p>
    <w:p w:rsidR="006C67B4" w:rsidRDefault="006C67B4">
      <w:pPr>
        <w:ind w:left="1304" w:firstLine="1298"/>
        <w:jc w:val="both"/>
        <w:rPr>
          <w:lang w:val="fi-FI"/>
        </w:rPr>
      </w:pPr>
    </w:p>
    <w:p w:rsidR="006C67B4" w:rsidRDefault="006C67B4">
      <w:pPr>
        <w:jc w:val="both"/>
        <w:rPr>
          <w:lang w:val="fi-FI"/>
        </w:rPr>
      </w:pPr>
      <w:r>
        <w:rPr>
          <w:lang w:val="fi-FI"/>
        </w:rPr>
        <w:t>Rakennuksen paloluokka määritetään jo rakennuslupavaiheessa.</w:t>
      </w:r>
    </w:p>
    <w:p w:rsidR="006C67B4" w:rsidRDefault="006C67B4">
      <w:pPr>
        <w:jc w:val="both"/>
        <w:rPr>
          <w:lang w:val="fi-FI"/>
        </w:rPr>
      </w:pPr>
    </w:p>
    <w:p w:rsidR="006C67B4" w:rsidRDefault="006C67B4">
      <w:pPr>
        <w:jc w:val="both"/>
        <w:rPr>
          <w:lang w:val="fi-FI"/>
        </w:rPr>
      </w:pPr>
      <w:r>
        <w:rPr>
          <w:lang w:val="fi-FI"/>
        </w:rPr>
        <w:t xml:space="preserve">Rakennukset jaetaan kolmeen paloluokkaan: </w:t>
      </w:r>
    </w:p>
    <w:p w:rsidR="006C67B4" w:rsidRDefault="006C67B4">
      <w:pPr>
        <w:jc w:val="both"/>
        <w:rPr>
          <w:lang w:val="fi-FI"/>
        </w:rPr>
      </w:pPr>
      <w:r>
        <w:rPr>
          <w:b/>
          <w:bCs/>
          <w:lang w:val="fi-FI"/>
        </w:rPr>
        <w:t>Paloluokkaan P1 (palonkestävä)</w:t>
      </w:r>
      <w:r>
        <w:rPr>
          <w:lang w:val="fi-FI"/>
        </w:rPr>
        <w:t xml:space="preserve"> kuuluvan rakennuksen kantavien rakenteiden oletetaan pääsääntö</w:t>
      </w:r>
      <w:r>
        <w:rPr>
          <w:lang w:val="fi-FI"/>
        </w:rPr>
        <w:t>i</w:t>
      </w:r>
      <w:r>
        <w:rPr>
          <w:lang w:val="fi-FI"/>
        </w:rPr>
        <w:t>sesti kestävän palossa sortumatta.</w:t>
      </w:r>
    </w:p>
    <w:p w:rsidR="006C67B4" w:rsidRDefault="006C67B4">
      <w:pPr>
        <w:jc w:val="both"/>
        <w:rPr>
          <w:lang w:val="fi-FI"/>
        </w:rPr>
      </w:pPr>
      <w:r>
        <w:rPr>
          <w:b/>
          <w:bCs/>
          <w:lang w:val="fi-FI"/>
        </w:rPr>
        <w:t xml:space="preserve">Paloluokkaan P2 (paloa pidättävä) </w:t>
      </w:r>
      <w:r>
        <w:rPr>
          <w:lang w:val="fi-FI"/>
        </w:rPr>
        <w:t>kuuluvan rakennuksen kantavien rakenteiden vaatimukset voivat olla paloteknisesti edellisen luokan tasoa matalampia.</w:t>
      </w:r>
    </w:p>
    <w:p w:rsidR="006C67B4" w:rsidRDefault="006C67B4">
      <w:pPr>
        <w:jc w:val="both"/>
        <w:rPr>
          <w:lang w:val="fi-FI"/>
        </w:rPr>
      </w:pPr>
      <w:r>
        <w:rPr>
          <w:b/>
          <w:bCs/>
          <w:lang w:val="fi-FI"/>
        </w:rPr>
        <w:t xml:space="preserve">Paloluokkaan P3 (paloa hidastava) </w:t>
      </w:r>
      <w:r>
        <w:rPr>
          <w:lang w:val="fi-FI"/>
        </w:rPr>
        <w:t>kuuluvan rakennuksen kantaville rakenteille ei aseteta erityisva</w:t>
      </w:r>
      <w:r>
        <w:rPr>
          <w:lang w:val="fi-FI"/>
        </w:rPr>
        <w:t>a</w:t>
      </w:r>
      <w:r>
        <w:rPr>
          <w:lang w:val="fi-FI"/>
        </w:rPr>
        <w:t>timuksia palonkeston suhteen.</w:t>
      </w:r>
    </w:p>
    <w:p w:rsidR="006C67B4" w:rsidRDefault="006C67B4">
      <w:pPr>
        <w:ind w:left="1304"/>
        <w:jc w:val="both"/>
        <w:rPr>
          <w:lang w:val="fi-FI"/>
        </w:rPr>
      </w:pPr>
    </w:p>
    <w:p w:rsidR="006C67B4" w:rsidRDefault="006C67B4">
      <w:pPr>
        <w:jc w:val="both"/>
        <w:rPr>
          <w:lang w:val="fi-FI"/>
        </w:rPr>
      </w:pPr>
      <w:r>
        <w:rPr>
          <w:lang w:val="fi-FI"/>
        </w:rPr>
        <w:t>Kohteen paloluokan saa selville esim. rakennuslupa-asiakirjoista.</w:t>
      </w:r>
    </w:p>
    <w:p w:rsidR="006C67B4" w:rsidRDefault="006C67B4">
      <w:pPr>
        <w:pStyle w:val="Otsikko3"/>
        <w:jc w:val="both"/>
      </w:pPr>
      <w:bookmarkStart w:id="26" w:name="_Toc393801026"/>
      <w:r>
        <w:t>Palokuorma</w:t>
      </w:r>
      <w:bookmarkEnd w:id="26"/>
    </w:p>
    <w:p w:rsidR="006C67B4" w:rsidRDefault="006C67B4">
      <w:pPr>
        <w:jc w:val="both"/>
        <w:rPr>
          <w:lang w:val="fi-FI"/>
        </w:rPr>
      </w:pPr>
    </w:p>
    <w:p w:rsidR="006C67B4" w:rsidRDefault="006C67B4">
      <w:pPr>
        <w:jc w:val="both"/>
        <w:rPr>
          <w:lang w:val="fi-FI"/>
        </w:rPr>
      </w:pPr>
      <w:r>
        <w:rPr>
          <w:lang w:val="fi-FI"/>
        </w:rPr>
        <w:t xml:space="preserve">Palokuormalla tarkoitetaan vapautuvaa kokonaislämpömäärää, kun tilassa oleva aine täydellisesti palaa. Siihen luetaan kantavat, runkoa jäykistävät, osastoivat ja muut </w:t>
      </w:r>
      <w:proofErr w:type="gramStart"/>
      <w:r>
        <w:rPr>
          <w:lang w:val="fi-FI"/>
        </w:rPr>
        <w:t>rakennusosat  sekä</w:t>
      </w:r>
      <w:proofErr w:type="gramEnd"/>
      <w:r>
        <w:rPr>
          <w:lang w:val="fi-FI"/>
        </w:rPr>
        <w:t xml:space="preserve"> irtaimisto.</w:t>
      </w:r>
    </w:p>
    <w:p w:rsidR="006C67B4" w:rsidRDefault="006C67B4">
      <w:pPr>
        <w:jc w:val="both"/>
        <w:rPr>
          <w:szCs w:val="18"/>
          <w:lang w:val="fi-FI"/>
        </w:rPr>
      </w:pPr>
      <w:r>
        <w:rPr>
          <w:szCs w:val="18"/>
          <w:lang w:val="fi-FI"/>
        </w:rPr>
        <w:t>Palokuorman tiheys</w:t>
      </w:r>
      <w:r>
        <w:rPr>
          <w:i/>
          <w:iCs/>
          <w:szCs w:val="18"/>
          <w:lang w:val="fi-FI"/>
        </w:rPr>
        <w:t xml:space="preserve"> </w:t>
      </w:r>
      <w:r>
        <w:rPr>
          <w:szCs w:val="18"/>
          <w:lang w:val="fi-FI"/>
        </w:rPr>
        <w:t>ilmaistaan määräyksissä megajouleina huoneistoalan</w:t>
      </w:r>
    </w:p>
    <w:p w:rsidR="002F2FEB" w:rsidRDefault="006C67B4">
      <w:pPr>
        <w:jc w:val="both"/>
        <w:rPr>
          <w:szCs w:val="18"/>
          <w:lang w:val="fi-FI"/>
        </w:rPr>
      </w:pPr>
      <w:r>
        <w:rPr>
          <w:szCs w:val="18"/>
          <w:lang w:val="fi-FI"/>
        </w:rPr>
        <w:t>neliömetriä kohden (MJ/m</w:t>
      </w:r>
      <w:r>
        <w:rPr>
          <w:szCs w:val="11"/>
          <w:vertAlign w:val="superscript"/>
          <w:lang w:val="fi-FI"/>
        </w:rPr>
        <w:t>2</w:t>
      </w:r>
      <w:r>
        <w:rPr>
          <w:szCs w:val="11"/>
          <w:lang w:val="fi-FI"/>
        </w:rPr>
        <w:t>).</w:t>
      </w:r>
      <w:r>
        <w:rPr>
          <w:szCs w:val="18"/>
          <w:lang w:val="fi-FI"/>
        </w:rPr>
        <w:t xml:space="preserve"> </w:t>
      </w:r>
      <w:r>
        <w:rPr>
          <w:szCs w:val="22"/>
          <w:lang w:val="fi-FI"/>
        </w:rPr>
        <w:t>Palokuorma määritetään ensi sijassa palo-osaston käyttötavan perusteella. Palokuorma voidaan myös määrittää luotettavan arvion perusteella tai laskelmalla. Palonkehitystä la</w:t>
      </w:r>
      <w:r>
        <w:rPr>
          <w:szCs w:val="22"/>
          <w:lang w:val="fi-FI"/>
        </w:rPr>
        <w:t>s</w:t>
      </w:r>
      <w:r>
        <w:rPr>
          <w:szCs w:val="22"/>
          <w:lang w:val="fi-FI"/>
        </w:rPr>
        <w:t xml:space="preserve">kettaessa otetaan huomioon myös palokuorman sijainti, palamisnopeus ja palamisominaisuudet. </w:t>
      </w:r>
      <w:r>
        <w:rPr>
          <w:szCs w:val="18"/>
          <w:lang w:val="fi-FI"/>
        </w:rPr>
        <w:t>Pal</w:t>
      </w:r>
      <w:r>
        <w:rPr>
          <w:szCs w:val="18"/>
          <w:lang w:val="fi-FI"/>
        </w:rPr>
        <w:t>o</w:t>
      </w:r>
      <w:r>
        <w:rPr>
          <w:szCs w:val="18"/>
          <w:lang w:val="fi-FI"/>
        </w:rPr>
        <w:t xml:space="preserve">kuorman määrityksen lähtökohtana on tilojen pääkäyttötapa. Rakennuksessa on usein tästä </w:t>
      </w:r>
      <w:proofErr w:type="spellStart"/>
      <w:r>
        <w:rPr>
          <w:szCs w:val="18"/>
          <w:lang w:val="fi-FI"/>
        </w:rPr>
        <w:t>palokuor</w:t>
      </w:r>
      <w:r w:rsidR="002F2FEB">
        <w:rPr>
          <w:szCs w:val="18"/>
          <w:lang w:val="fi-FI"/>
        </w:rPr>
        <w:t>-</w:t>
      </w:r>
      <w:proofErr w:type="spellEnd"/>
    </w:p>
    <w:p w:rsidR="002F2FEB" w:rsidRDefault="002F2FEB">
      <w:pPr>
        <w:jc w:val="both"/>
        <w:rPr>
          <w:szCs w:val="18"/>
          <w:lang w:val="fi-FI"/>
        </w:rPr>
      </w:pPr>
    </w:p>
    <w:p w:rsidR="006C67B4" w:rsidRDefault="006C67B4">
      <w:pPr>
        <w:jc w:val="both"/>
        <w:rPr>
          <w:szCs w:val="18"/>
          <w:lang w:val="fi-FI"/>
        </w:rPr>
      </w:pPr>
      <w:r>
        <w:rPr>
          <w:szCs w:val="18"/>
          <w:lang w:val="fi-FI"/>
        </w:rPr>
        <w:t>maltaan poikkeavia palo-osastoja. Tällöin saattaa olla tarpeen määrittää kunkin osaston palokuorma erikseen ja mitoittaa kyseiseen palo-osastoon liittyvät rakenteet tämän mukaan.</w:t>
      </w:r>
    </w:p>
    <w:p w:rsidR="006C67B4" w:rsidRDefault="006C67B4">
      <w:pPr>
        <w:jc w:val="both"/>
        <w:rPr>
          <w:szCs w:val="22"/>
          <w:lang w:val="fi-FI"/>
        </w:rPr>
      </w:pPr>
      <w:r>
        <w:rPr>
          <w:szCs w:val="22"/>
          <w:lang w:val="fi-FI"/>
        </w:rPr>
        <w:t xml:space="preserve">Eri käyttötavat sijoitetaan palokuormaryhmiin palokuorman tiheyden mukaan. </w:t>
      </w:r>
    </w:p>
    <w:p w:rsidR="007C2D06" w:rsidRDefault="007C2D06">
      <w:pPr>
        <w:jc w:val="both"/>
        <w:rPr>
          <w:szCs w:val="22"/>
          <w:lang w:val="fi-FI"/>
        </w:rPr>
      </w:pPr>
    </w:p>
    <w:p w:rsidR="006C67B4" w:rsidRDefault="006C67B4">
      <w:pPr>
        <w:jc w:val="both"/>
        <w:rPr>
          <w:szCs w:val="22"/>
          <w:lang w:val="fi-FI"/>
        </w:rPr>
      </w:pPr>
      <w:r>
        <w:rPr>
          <w:szCs w:val="22"/>
          <w:lang w:val="fi-FI"/>
        </w:rPr>
        <w:t>Palokuormaryhmät ovat seuraavat:</w:t>
      </w:r>
    </w:p>
    <w:p w:rsidR="006C67B4" w:rsidRDefault="006C67B4">
      <w:pPr>
        <w:jc w:val="both"/>
        <w:rPr>
          <w:szCs w:val="22"/>
          <w:lang w:val="fi-FI"/>
        </w:rPr>
      </w:pPr>
    </w:p>
    <w:p w:rsidR="006C67B4" w:rsidRDefault="006C67B4">
      <w:pPr>
        <w:jc w:val="both"/>
        <w:rPr>
          <w:b/>
          <w:bCs/>
          <w:szCs w:val="22"/>
          <w:lang w:val="fi-FI"/>
        </w:rPr>
      </w:pPr>
      <w:r>
        <w:rPr>
          <w:b/>
          <w:bCs/>
          <w:szCs w:val="22"/>
          <w:lang w:val="fi-FI"/>
        </w:rPr>
        <w:t>yli 1200 MJ/</w:t>
      </w:r>
      <w:r>
        <w:rPr>
          <w:b/>
          <w:bCs/>
          <w:szCs w:val="18"/>
          <w:lang w:val="fi-FI"/>
        </w:rPr>
        <w:t xml:space="preserve"> m</w:t>
      </w:r>
      <w:r>
        <w:rPr>
          <w:b/>
          <w:bCs/>
          <w:szCs w:val="11"/>
          <w:vertAlign w:val="superscript"/>
          <w:lang w:val="fi-FI"/>
        </w:rPr>
        <w:t>2</w:t>
      </w:r>
      <w:r>
        <w:rPr>
          <w:b/>
          <w:bCs/>
          <w:szCs w:val="22"/>
          <w:lang w:val="fi-FI"/>
        </w:rPr>
        <w:t>;</w:t>
      </w:r>
    </w:p>
    <w:p w:rsidR="00191D85" w:rsidRDefault="00191D85">
      <w:pPr>
        <w:jc w:val="both"/>
        <w:rPr>
          <w:szCs w:val="22"/>
          <w:lang w:val="fi-FI"/>
        </w:rPr>
      </w:pPr>
    </w:p>
    <w:p w:rsidR="006C67B4" w:rsidRDefault="006C67B4">
      <w:pPr>
        <w:jc w:val="both"/>
        <w:rPr>
          <w:szCs w:val="18"/>
          <w:lang w:val="fi-FI"/>
        </w:rPr>
      </w:pPr>
      <w:r>
        <w:rPr>
          <w:szCs w:val="22"/>
          <w:lang w:val="fi-FI"/>
        </w:rPr>
        <w:t xml:space="preserve"> </w:t>
      </w:r>
      <w:r>
        <w:rPr>
          <w:szCs w:val="18"/>
          <w:lang w:val="fi-FI"/>
        </w:rPr>
        <w:t>– Varastot, jotka ovat erillisiä palo-osastoja. Tuotanto- ja varastotilojen palokuorma määritellään tai arvioidaan kohdekohtaisesti.</w:t>
      </w:r>
    </w:p>
    <w:p w:rsidR="006C67B4" w:rsidRDefault="006C67B4">
      <w:pPr>
        <w:jc w:val="both"/>
        <w:rPr>
          <w:szCs w:val="22"/>
          <w:lang w:val="fi-FI"/>
        </w:rPr>
      </w:pPr>
    </w:p>
    <w:p w:rsidR="006C67B4" w:rsidRDefault="006C67B4">
      <w:pPr>
        <w:jc w:val="both"/>
        <w:rPr>
          <w:szCs w:val="22"/>
          <w:lang w:val="fi-FI"/>
        </w:rPr>
      </w:pPr>
      <w:r>
        <w:rPr>
          <w:b/>
          <w:bCs/>
          <w:szCs w:val="22"/>
          <w:lang w:val="fi-FI"/>
        </w:rPr>
        <w:t>vähintään 600 MJ/</w:t>
      </w:r>
      <w:r>
        <w:rPr>
          <w:b/>
          <w:bCs/>
          <w:szCs w:val="18"/>
          <w:lang w:val="fi-FI"/>
        </w:rPr>
        <w:t xml:space="preserve"> m</w:t>
      </w:r>
      <w:r>
        <w:rPr>
          <w:b/>
          <w:bCs/>
          <w:szCs w:val="11"/>
          <w:vertAlign w:val="superscript"/>
          <w:lang w:val="fi-FI"/>
        </w:rPr>
        <w:t>2</w:t>
      </w:r>
      <w:r>
        <w:rPr>
          <w:b/>
          <w:bCs/>
          <w:szCs w:val="13"/>
          <w:lang w:val="fi-FI"/>
        </w:rPr>
        <w:t xml:space="preserve"> </w:t>
      </w:r>
      <w:r>
        <w:rPr>
          <w:b/>
          <w:bCs/>
          <w:szCs w:val="22"/>
          <w:lang w:val="fi-FI"/>
        </w:rPr>
        <w:t>ja enintään 1200 MJ/</w:t>
      </w:r>
      <w:r>
        <w:rPr>
          <w:b/>
          <w:bCs/>
          <w:szCs w:val="18"/>
          <w:lang w:val="fi-FI"/>
        </w:rPr>
        <w:t xml:space="preserve"> m</w:t>
      </w:r>
      <w:r>
        <w:rPr>
          <w:b/>
          <w:bCs/>
          <w:szCs w:val="11"/>
          <w:vertAlign w:val="superscript"/>
          <w:lang w:val="fi-FI"/>
        </w:rPr>
        <w:t>2</w:t>
      </w:r>
      <w:r>
        <w:rPr>
          <w:szCs w:val="22"/>
          <w:lang w:val="fi-FI"/>
        </w:rPr>
        <w:t xml:space="preserve">; </w:t>
      </w:r>
    </w:p>
    <w:p w:rsidR="006C67B4" w:rsidRDefault="006C67B4">
      <w:pPr>
        <w:jc w:val="both"/>
        <w:rPr>
          <w:szCs w:val="18"/>
          <w:lang w:val="fi-FI"/>
        </w:rPr>
      </w:pPr>
      <w:proofErr w:type="gramStart"/>
      <w:r>
        <w:rPr>
          <w:szCs w:val="18"/>
          <w:lang w:val="fi-FI"/>
        </w:rPr>
        <w:t>–  Osa</w:t>
      </w:r>
      <w:proofErr w:type="gramEnd"/>
      <w:r>
        <w:rPr>
          <w:szCs w:val="18"/>
          <w:lang w:val="fi-FI"/>
        </w:rPr>
        <w:t xml:space="preserve"> kokoontumis- ja liiketiloista kuten myymälät, näyttelyhallit ja kirjastot; </w:t>
      </w:r>
    </w:p>
    <w:p w:rsidR="006C67B4" w:rsidRDefault="006C67B4">
      <w:pPr>
        <w:jc w:val="both"/>
        <w:rPr>
          <w:szCs w:val="18"/>
          <w:lang w:val="fi-FI"/>
        </w:rPr>
      </w:pPr>
      <w:proofErr w:type="gramStart"/>
      <w:r>
        <w:rPr>
          <w:szCs w:val="18"/>
          <w:lang w:val="fi-FI"/>
        </w:rPr>
        <w:t>–  asuinrakennusten</w:t>
      </w:r>
      <w:proofErr w:type="gramEnd"/>
      <w:r>
        <w:rPr>
          <w:szCs w:val="18"/>
          <w:lang w:val="fi-FI"/>
        </w:rPr>
        <w:t xml:space="preserve"> kellariosastot, jotka sisältävät irtaimistovarastoja;</w:t>
      </w:r>
    </w:p>
    <w:p w:rsidR="006C67B4" w:rsidRDefault="006C67B4">
      <w:pPr>
        <w:jc w:val="both"/>
        <w:rPr>
          <w:szCs w:val="18"/>
          <w:lang w:val="fi-FI"/>
        </w:rPr>
      </w:pPr>
      <w:r>
        <w:rPr>
          <w:szCs w:val="18"/>
          <w:lang w:val="fi-FI"/>
        </w:rPr>
        <w:t>– moottoriajoneuvojen korjaus- ja huoltotilat.</w:t>
      </w:r>
    </w:p>
    <w:p w:rsidR="006C67B4" w:rsidRDefault="006C67B4">
      <w:pPr>
        <w:jc w:val="both"/>
        <w:rPr>
          <w:szCs w:val="22"/>
          <w:lang w:val="fi-FI"/>
        </w:rPr>
      </w:pPr>
    </w:p>
    <w:p w:rsidR="006C67B4" w:rsidRDefault="006C67B4">
      <w:pPr>
        <w:jc w:val="both"/>
        <w:rPr>
          <w:szCs w:val="20"/>
          <w:lang w:val="fi-FI"/>
        </w:rPr>
      </w:pPr>
      <w:r>
        <w:rPr>
          <w:b/>
          <w:bCs/>
          <w:szCs w:val="22"/>
          <w:lang w:val="fi-FI"/>
        </w:rPr>
        <w:t>alle 600 MJ/</w:t>
      </w:r>
      <w:r>
        <w:rPr>
          <w:b/>
          <w:bCs/>
          <w:szCs w:val="18"/>
          <w:lang w:val="fi-FI"/>
        </w:rPr>
        <w:t xml:space="preserve"> m</w:t>
      </w:r>
      <w:r>
        <w:rPr>
          <w:b/>
          <w:bCs/>
          <w:szCs w:val="11"/>
          <w:vertAlign w:val="superscript"/>
          <w:lang w:val="fi-FI"/>
        </w:rPr>
        <w:t>2</w:t>
      </w:r>
      <w:r>
        <w:rPr>
          <w:szCs w:val="22"/>
          <w:lang w:val="fi-FI"/>
        </w:rPr>
        <w:t>;</w:t>
      </w:r>
    </w:p>
    <w:p w:rsidR="006C67B4" w:rsidRDefault="006C67B4">
      <w:pPr>
        <w:jc w:val="both"/>
        <w:rPr>
          <w:szCs w:val="18"/>
          <w:lang w:val="fi-FI"/>
        </w:rPr>
      </w:pPr>
      <w:r>
        <w:rPr>
          <w:szCs w:val="18"/>
          <w:lang w:val="fi-FI"/>
        </w:rPr>
        <w:t>– Asunnot, majoitustilat ja hoitolaitokset;</w:t>
      </w:r>
    </w:p>
    <w:p w:rsidR="006C67B4" w:rsidRDefault="006C67B4">
      <w:pPr>
        <w:jc w:val="both"/>
        <w:rPr>
          <w:szCs w:val="18"/>
          <w:lang w:val="fi-FI"/>
        </w:rPr>
      </w:pPr>
      <w:r>
        <w:rPr>
          <w:szCs w:val="18"/>
          <w:lang w:val="fi-FI"/>
        </w:rPr>
        <w:t>– osa kokoontumis- ja liiketiloista kuten ravintolat, enintään 300 h- m</w:t>
      </w:r>
      <w:r>
        <w:rPr>
          <w:szCs w:val="11"/>
          <w:vertAlign w:val="superscript"/>
          <w:lang w:val="fi-FI"/>
        </w:rPr>
        <w:t>2</w:t>
      </w:r>
      <w:r>
        <w:rPr>
          <w:szCs w:val="18"/>
          <w:lang w:val="fi-FI"/>
        </w:rPr>
        <w:t>:n myymälät, toimistot, koulut, urheiluhallit, teatterit, kirkot ja päivähoitolaitokset;</w:t>
      </w:r>
    </w:p>
    <w:p w:rsidR="006C67B4" w:rsidRDefault="006C67B4">
      <w:pPr>
        <w:jc w:val="both"/>
        <w:rPr>
          <w:szCs w:val="18"/>
          <w:lang w:val="fi-FI"/>
        </w:rPr>
      </w:pPr>
      <w:r>
        <w:rPr>
          <w:szCs w:val="18"/>
          <w:lang w:val="fi-FI"/>
        </w:rPr>
        <w:t>– autosuojat.</w:t>
      </w:r>
    </w:p>
    <w:p w:rsidR="006C67B4" w:rsidRDefault="006C67B4">
      <w:pPr>
        <w:jc w:val="both"/>
        <w:rPr>
          <w:szCs w:val="18"/>
          <w:lang w:val="fi-FI"/>
        </w:rPr>
      </w:pPr>
      <w:r>
        <w:rPr>
          <w:szCs w:val="18"/>
          <w:lang w:val="fi-FI"/>
        </w:rPr>
        <w:t>Yleensä tähän ryhmään saa sijoittaa myös tiloja, joiden palokuorman tiheys on yli 600 MJ/ m</w:t>
      </w:r>
      <w:r>
        <w:rPr>
          <w:szCs w:val="11"/>
          <w:vertAlign w:val="superscript"/>
          <w:lang w:val="fi-FI"/>
        </w:rPr>
        <w:t>2</w:t>
      </w:r>
      <w:r>
        <w:rPr>
          <w:szCs w:val="18"/>
          <w:lang w:val="fi-FI"/>
        </w:rPr>
        <w:t>, mikäli nämä tilat varustetaan automaattisella sammutuslaitteistolla.</w:t>
      </w:r>
    </w:p>
    <w:p w:rsidR="006C67B4" w:rsidRDefault="006C67B4">
      <w:pPr>
        <w:jc w:val="both"/>
        <w:rPr>
          <w:szCs w:val="18"/>
          <w:lang w:val="fi-FI"/>
        </w:rPr>
      </w:pPr>
    </w:p>
    <w:p w:rsidR="006C67B4" w:rsidRDefault="006C67B4">
      <w:pPr>
        <w:jc w:val="both"/>
        <w:rPr>
          <w:b/>
          <w:bCs/>
          <w:lang w:val="fi-FI"/>
        </w:rPr>
      </w:pPr>
      <w:r>
        <w:rPr>
          <w:b/>
          <w:bCs/>
          <w:lang w:val="fi-FI"/>
        </w:rPr>
        <w:t>Huomioitavia asioita:</w:t>
      </w:r>
    </w:p>
    <w:p w:rsidR="006C67B4" w:rsidRDefault="006C67B4">
      <w:pPr>
        <w:jc w:val="both"/>
        <w:rPr>
          <w:b/>
          <w:bCs/>
          <w:lang w:val="fi-FI"/>
        </w:rPr>
      </w:pPr>
    </w:p>
    <w:p w:rsidR="006C67B4" w:rsidRDefault="006C67B4">
      <w:pPr>
        <w:jc w:val="both"/>
        <w:rPr>
          <w:szCs w:val="20"/>
          <w:lang w:val="fi-FI"/>
        </w:rPr>
      </w:pPr>
      <w:r>
        <w:rPr>
          <w:lang w:val="fi-FI"/>
        </w:rPr>
        <w:t>Käyttötarkoituksen muuttuessa tai varastotiloja laajennettaessa palokuormaryhmät muuttuvat ja se va</w:t>
      </w:r>
      <w:r>
        <w:rPr>
          <w:lang w:val="fi-FI"/>
        </w:rPr>
        <w:t>i</w:t>
      </w:r>
      <w:r>
        <w:rPr>
          <w:lang w:val="fi-FI"/>
        </w:rPr>
        <w:t xml:space="preserve">kuttaa mm. palo-osastointivaatimuksiin. </w:t>
      </w:r>
      <w:proofErr w:type="gramStart"/>
      <w:r>
        <w:rPr>
          <w:lang w:val="fi-FI"/>
        </w:rPr>
        <w:t>Selvitettävä muutostarpeet pelastus- tai rakennusvalvontav</w:t>
      </w:r>
      <w:r>
        <w:rPr>
          <w:lang w:val="fi-FI"/>
        </w:rPr>
        <w:t>i</w:t>
      </w:r>
      <w:r>
        <w:rPr>
          <w:lang w:val="fi-FI"/>
        </w:rPr>
        <w:t>ranomaiselta.</w:t>
      </w:r>
      <w:proofErr w:type="gramEnd"/>
    </w:p>
    <w:p w:rsidR="006C67B4" w:rsidRDefault="006C67B4">
      <w:pPr>
        <w:pStyle w:val="Otsikko3"/>
        <w:jc w:val="both"/>
      </w:pPr>
      <w:bookmarkStart w:id="27" w:name="_Toc393801027"/>
      <w:r>
        <w:t>Palovaarallisuusluokka</w:t>
      </w:r>
      <w:bookmarkEnd w:id="27"/>
    </w:p>
    <w:p w:rsidR="006C67B4" w:rsidRDefault="006C67B4">
      <w:pPr>
        <w:jc w:val="both"/>
        <w:rPr>
          <w:lang w:val="fi-FI"/>
        </w:rPr>
      </w:pPr>
    </w:p>
    <w:p w:rsidR="006C67B4" w:rsidRDefault="006C67B4">
      <w:pPr>
        <w:jc w:val="both"/>
        <w:rPr>
          <w:lang w:val="fi-FI"/>
        </w:rPr>
      </w:pPr>
      <w:r>
        <w:rPr>
          <w:lang w:val="fi-FI"/>
        </w:rPr>
        <w:t>Palovaarallisuusluokittelu koskee vain tuotanto- ja varastotiloja ja sillä on rakennuslupavaiheessa me</w:t>
      </w:r>
      <w:r>
        <w:rPr>
          <w:lang w:val="fi-FI"/>
        </w:rPr>
        <w:t>r</w:t>
      </w:r>
      <w:r>
        <w:rPr>
          <w:lang w:val="fi-FI"/>
        </w:rPr>
        <w:t xml:space="preserve">kitystä rakennuksen paloluokka- ja palo-osastointivaatimuksiin. Seuraavassa on esitetty </w:t>
      </w:r>
      <w:proofErr w:type="spellStart"/>
      <w:r>
        <w:rPr>
          <w:lang w:val="fi-FI"/>
        </w:rPr>
        <w:t>RakMk</w:t>
      </w:r>
      <w:proofErr w:type="spellEnd"/>
      <w:r>
        <w:rPr>
          <w:lang w:val="fi-FI"/>
        </w:rPr>
        <w:t xml:space="preserve"> E2:n mukaiset palovaarallisuusluokat:</w:t>
      </w:r>
    </w:p>
    <w:p w:rsidR="006C67B4" w:rsidRDefault="006C67B4">
      <w:pPr>
        <w:jc w:val="both"/>
        <w:rPr>
          <w:lang w:val="fi-FI"/>
        </w:rPr>
      </w:pPr>
    </w:p>
    <w:p w:rsidR="006C67B4" w:rsidRDefault="006C67B4">
      <w:pPr>
        <w:jc w:val="both"/>
        <w:rPr>
          <w:lang w:val="fi-FI"/>
        </w:rPr>
      </w:pPr>
      <w:r>
        <w:rPr>
          <w:lang w:val="fi-FI"/>
        </w:rPr>
        <w:t>Palovaarallisuusluokka 1</w:t>
      </w:r>
    </w:p>
    <w:p w:rsidR="006C67B4" w:rsidRDefault="006C67B4">
      <w:pPr>
        <w:jc w:val="both"/>
        <w:rPr>
          <w:lang w:val="fi-FI"/>
        </w:rPr>
      </w:pPr>
      <w:r>
        <w:rPr>
          <w:lang w:val="fi-FI"/>
        </w:rPr>
        <w:t>Toiminnat, joihin liittyy vähäinen tai kohtuullinen palovaara, kuten</w:t>
      </w:r>
    </w:p>
    <w:p w:rsidR="006C67B4" w:rsidRDefault="006C67B4">
      <w:pPr>
        <w:jc w:val="both"/>
        <w:rPr>
          <w:lang w:val="fi-FI"/>
        </w:rPr>
      </w:pPr>
      <w:r>
        <w:rPr>
          <w:lang w:val="fi-FI"/>
        </w:rPr>
        <w:t>– toiminnat, joissa aineita jähmeässä tai sulassa olomuodossa käsiteltäessä tai työstettäessä säteilylä</w:t>
      </w:r>
      <w:r>
        <w:rPr>
          <w:lang w:val="fi-FI"/>
        </w:rPr>
        <w:t>m</w:t>
      </w:r>
      <w:r>
        <w:rPr>
          <w:lang w:val="fi-FI"/>
        </w:rPr>
        <w:t xml:space="preserve">pöä, valokaarta tai avointa liekkiä käyttäen </w:t>
      </w:r>
      <w:proofErr w:type="gramStart"/>
      <w:r>
        <w:rPr>
          <w:lang w:val="fi-FI"/>
        </w:rPr>
        <w:t>esiintyy  vähäisessä</w:t>
      </w:r>
      <w:proofErr w:type="gramEnd"/>
      <w:r>
        <w:rPr>
          <w:lang w:val="fi-FI"/>
        </w:rPr>
        <w:t xml:space="preserve"> määrin palovaaraa;</w:t>
      </w:r>
    </w:p>
    <w:p w:rsidR="006C67B4" w:rsidRDefault="006C67B4">
      <w:pPr>
        <w:jc w:val="both"/>
        <w:rPr>
          <w:lang w:val="fi-FI"/>
        </w:rPr>
      </w:pPr>
      <w:r>
        <w:rPr>
          <w:lang w:val="fi-FI"/>
        </w:rPr>
        <w:t>– toiminnat, joissa käsitellään kosteita raaka-aineita tai joissa kerrallaan käsiteltävien raaka-aineiden tai puolivalmisteiden määrä on pieni;</w:t>
      </w:r>
    </w:p>
    <w:p w:rsidR="006C67B4" w:rsidRDefault="006C67B4">
      <w:pPr>
        <w:jc w:val="both"/>
        <w:rPr>
          <w:lang w:val="fi-FI"/>
        </w:rPr>
      </w:pPr>
      <w:r>
        <w:rPr>
          <w:lang w:val="fi-FI"/>
        </w:rPr>
        <w:t>– toiminnat, joissa tuotannon tai varastoinnin yhteydessä käsitellään aineita, joihin kokemusperäisesti prosessiin kuuluvana tai käyttökokemuksiin liittyvänä sisältyy rajoitettu palovaara;</w:t>
      </w:r>
    </w:p>
    <w:p w:rsidR="006C67B4" w:rsidRDefault="006C67B4">
      <w:pPr>
        <w:jc w:val="both"/>
        <w:rPr>
          <w:lang w:val="fi-FI"/>
        </w:rPr>
      </w:pPr>
      <w:r>
        <w:rPr>
          <w:lang w:val="fi-FI"/>
        </w:rPr>
        <w:t xml:space="preserve">– toiminnat, joissa teollisesti käsitellään tai varastoidaan palavia nesteitä, joiden leimahduspiste on yli 55 </w:t>
      </w:r>
      <w:r>
        <w:rPr>
          <w:vertAlign w:val="superscript"/>
          <w:lang w:val="fi-FI"/>
        </w:rPr>
        <w:t xml:space="preserve">o </w:t>
      </w:r>
      <w:r>
        <w:rPr>
          <w:lang w:val="fi-FI"/>
        </w:rPr>
        <w:t>C tai sellaisia höyryjä ja pölyjä, jotka ovat vain rajoitetussa määrin palovaarallisia.</w:t>
      </w:r>
    </w:p>
    <w:p w:rsidR="006C67B4" w:rsidRDefault="006C67B4">
      <w:pPr>
        <w:jc w:val="both"/>
        <w:rPr>
          <w:i/>
          <w:iCs/>
          <w:lang w:val="fi-FI"/>
        </w:rPr>
      </w:pPr>
    </w:p>
    <w:p w:rsidR="006C67B4" w:rsidRDefault="006C67B4">
      <w:pPr>
        <w:jc w:val="both"/>
        <w:rPr>
          <w:i/>
          <w:iCs/>
          <w:lang w:val="fi-FI"/>
        </w:rPr>
      </w:pPr>
      <w:r>
        <w:rPr>
          <w:i/>
          <w:iCs/>
          <w:lang w:val="fi-FI"/>
        </w:rPr>
        <w:t>Esimerkkejä</w:t>
      </w:r>
    </w:p>
    <w:p w:rsidR="006C67B4" w:rsidRDefault="006C67B4">
      <w:pPr>
        <w:jc w:val="both"/>
        <w:rPr>
          <w:i/>
          <w:iCs/>
          <w:lang w:val="fi-FI"/>
        </w:rPr>
      </w:pPr>
      <w:r>
        <w:rPr>
          <w:i/>
          <w:iCs/>
          <w:lang w:val="fi-FI"/>
        </w:rPr>
        <w:t>Autokorjaamot ja autohuoltamot</w:t>
      </w:r>
    </w:p>
    <w:p w:rsidR="002F2FEB" w:rsidRDefault="002F2FEB">
      <w:pPr>
        <w:jc w:val="both"/>
        <w:rPr>
          <w:i/>
          <w:iCs/>
          <w:lang w:val="fi-FI"/>
        </w:rPr>
      </w:pPr>
    </w:p>
    <w:p w:rsidR="006C67B4" w:rsidRDefault="006C67B4">
      <w:pPr>
        <w:jc w:val="both"/>
        <w:rPr>
          <w:i/>
          <w:iCs/>
          <w:lang w:val="fi-FI"/>
        </w:rPr>
      </w:pPr>
      <w:r>
        <w:rPr>
          <w:i/>
          <w:iCs/>
          <w:lang w:val="fi-FI"/>
        </w:rPr>
        <w:t>Betoniteollisuus</w:t>
      </w:r>
    </w:p>
    <w:p w:rsidR="006C67B4" w:rsidRDefault="006C67B4">
      <w:pPr>
        <w:jc w:val="both"/>
        <w:rPr>
          <w:i/>
          <w:iCs/>
          <w:lang w:val="fi-FI"/>
        </w:rPr>
      </w:pPr>
      <w:r>
        <w:rPr>
          <w:i/>
          <w:iCs/>
          <w:lang w:val="fi-FI"/>
        </w:rPr>
        <w:t>Elintarviketeollisuus</w:t>
      </w:r>
    </w:p>
    <w:p w:rsidR="006C67B4" w:rsidRDefault="006C67B4">
      <w:pPr>
        <w:jc w:val="both"/>
        <w:rPr>
          <w:i/>
          <w:iCs/>
          <w:lang w:val="fi-FI"/>
        </w:rPr>
      </w:pPr>
      <w:r>
        <w:rPr>
          <w:i/>
          <w:iCs/>
          <w:lang w:val="fi-FI"/>
        </w:rPr>
        <w:t>Hiilivoimalat</w:t>
      </w:r>
    </w:p>
    <w:p w:rsidR="006C67B4" w:rsidRDefault="006C67B4">
      <w:pPr>
        <w:jc w:val="both"/>
        <w:rPr>
          <w:i/>
          <w:iCs/>
          <w:lang w:val="fi-FI"/>
        </w:rPr>
      </w:pPr>
      <w:r>
        <w:rPr>
          <w:i/>
          <w:iCs/>
          <w:lang w:val="fi-FI"/>
        </w:rPr>
        <w:t>Kirjapainot</w:t>
      </w:r>
    </w:p>
    <w:p w:rsidR="006C67B4" w:rsidRDefault="006C67B4">
      <w:pPr>
        <w:jc w:val="both"/>
        <w:rPr>
          <w:i/>
          <w:iCs/>
          <w:lang w:val="fi-FI"/>
        </w:rPr>
      </w:pPr>
      <w:r>
        <w:rPr>
          <w:i/>
          <w:iCs/>
          <w:lang w:val="fi-FI"/>
        </w:rPr>
        <w:t>Kiviteollisuus</w:t>
      </w:r>
    </w:p>
    <w:p w:rsidR="006C67B4" w:rsidRDefault="006C67B4">
      <w:pPr>
        <w:jc w:val="both"/>
        <w:rPr>
          <w:i/>
          <w:iCs/>
          <w:lang w:val="fi-FI"/>
        </w:rPr>
      </w:pPr>
      <w:r>
        <w:rPr>
          <w:i/>
          <w:iCs/>
          <w:lang w:val="fi-FI"/>
        </w:rPr>
        <w:t>Konepajat</w:t>
      </w:r>
    </w:p>
    <w:p w:rsidR="006C67B4" w:rsidRDefault="006C67B4">
      <w:pPr>
        <w:jc w:val="both"/>
        <w:rPr>
          <w:i/>
          <w:iCs/>
          <w:lang w:val="fi-FI"/>
        </w:rPr>
      </w:pPr>
      <w:r>
        <w:rPr>
          <w:i/>
          <w:iCs/>
          <w:lang w:val="fi-FI"/>
        </w:rPr>
        <w:t>Maataloustuotanto ja maatalouden varastointi</w:t>
      </w:r>
    </w:p>
    <w:p w:rsidR="006C67B4" w:rsidRDefault="006C67B4">
      <w:pPr>
        <w:jc w:val="both"/>
        <w:rPr>
          <w:i/>
          <w:iCs/>
          <w:lang w:val="fi-FI"/>
        </w:rPr>
      </w:pPr>
      <w:r>
        <w:rPr>
          <w:i/>
          <w:iCs/>
          <w:lang w:val="fi-FI"/>
        </w:rPr>
        <w:t>Meijerit</w:t>
      </w:r>
    </w:p>
    <w:p w:rsidR="00191D85" w:rsidRDefault="00191D85">
      <w:pPr>
        <w:jc w:val="both"/>
        <w:rPr>
          <w:i/>
          <w:iCs/>
          <w:lang w:val="fi-FI"/>
        </w:rPr>
      </w:pPr>
    </w:p>
    <w:p w:rsidR="006C67B4" w:rsidRDefault="006C67B4">
      <w:pPr>
        <w:jc w:val="both"/>
        <w:rPr>
          <w:i/>
          <w:iCs/>
          <w:lang w:val="fi-FI"/>
        </w:rPr>
      </w:pPr>
      <w:r>
        <w:rPr>
          <w:i/>
          <w:iCs/>
          <w:lang w:val="fi-FI"/>
        </w:rPr>
        <w:t>Metalliteollisuus</w:t>
      </w:r>
    </w:p>
    <w:p w:rsidR="006C67B4" w:rsidRDefault="006C67B4">
      <w:pPr>
        <w:jc w:val="both"/>
        <w:rPr>
          <w:i/>
          <w:iCs/>
          <w:lang w:val="fi-FI"/>
        </w:rPr>
      </w:pPr>
      <w:r>
        <w:rPr>
          <w:i/>
          <w:iCs/>
          <w:lang w:val="fi-FI"/>
        </w:rPr>
        <w:t>Muuntoasemat</w:t>
      </w:r>
    </w:p>
    <w:p w:rsidR="006C67B4" w:rsidRDefault="006C67B4">
      <w:pPr>
        <w:jc w:val="both"/>
        <w:rPr>
          <w:i/>
          <w:iCs/>
          <w:lang w:val="fi-FI"/>
        </w:rPr>
      </w:pPr>
      <w:r>
        <w:rPr>
          <w:i/>
          <w:iCs/>
          <w:lang w:val="fi-FI"/>
        </w:rPr>
        <w:t>Nahkateollisuus</w:t>
      </w:r>
    </w:p>
    <w:p w:rsidR="006C67B4" w:rsidRDefault="006C67B4">
      <w:pPr>
        <w:jc w:val="both"/>
        <w:rPr>
          <w:i/>
          <w:iCs/>
          <w:lang w:val="fi-FI"/>
        </w:rPr>
      </w:pPr>
      <w:r>
        <w:rPr>
          <w:i/>
          <w:iCs/>
          <w:lang w:val="fi-FI"/>
        </w:rPr>
        <w:t xml:space="preserve">Palavien nesteiden (leimahduspiste yli 55 </w:t>
      </w:r>
      <w:r>
        <w:rPr>
          <w:i/>
          <w:iCs/>
          <w:vertAlign w:val="superscript"/>
          <w:lang w:val="fi-FI"/>
        </w:rPr>
        <w:t xml:space="preserve">o </w:t>
      </w:r>
      <w:r>
        <w:rPr>
          <w:i/>
          <w:iCs/>
          <w:lang w:val="fi-FI"/>
        </w:rPr>
        <w:t>C) teollinen</w:t>
      </w:r>
    </w:p>
    <w:p w:rsidR="006C67B4" w:rsidRDefault="006C67B4">
      <w:pPr>
        <w:jc w:val="both"/>
        <w:rPr>
          <w:i/>
          <w:iCs/>
          <w:lang w:val="fi-FI"/>
        </w:rPr>
      </w:pPr>
      <w:r>
        <w:rPr>
          <w:i/>
          <w:iCs/>
          <w:lang w:val="fi-FI"/>
        </w:rPr>
        <w:t>käsittely tai varastointi</w:t>
      </w:r>
    </w:p>
    <w:p w:rsidR="006C67B4" w:rsidRDefault="006C67B4">
      <w:pPr>
        <w:jc w:val="both"/>
        <w:rPr>
          <w:i/>
          <w:iCs/>
          <w:lang w:val="fi-FI"/>
        </w:rPr>
      </w:pPr>
      <w:r>
        <w:rPr>
          <w:i/>
          <w:iCs/>
          <w:lang w:val="fi-FI"/>
        </w:rPr>
        <w:t>Panimot</w:t>
      </w:r>
    </w:p>
    <w:p w:rsidR="006C67B4" w:rsidRDefault="006C67B4">
      <w:pPr>
        <w:jc w:val="both"/>
        <w:rPr>
          <w:i/>
          <w:iCs/>
          <w:lang w:val="fi-FI"/>
        </w:rPr>
      </w:pPr>
      <w:r>
        <w:rPr>
          <w:i/>
          <w:iCs/>
          <w:lang w:val="fi-FI"/>
        </w:rPr>
        <w:t>Paperi- ja kartonkiteollisuus</w:t>
      </w:r>
    </w:p>
    <w:p w:rsidR="006C67B4" w:rsidRDefault="006C67B4">
      <w:pPr>
        <w:jc w:val="both"/>
        <w:rPr>
          <w:i/>
          <w:iCs/>
          <w:lang w:val="fi-FI"/>
        </w:rPr>
      </w:pPr>
      <w:r>
        <w:rPr>
          <w:i/>
          <w:iCs/>
          <w:lang w:val="fi-FI"/>
        </w:rPr>
        <w:t>Pesulat</w:t>
      </w:r>
    </w:p>
    <w:p w:rsidR="006C67B4" w:rsidRDefault="006C67B4">
      <w:pPr>
        <w:jc w:val="both"/>
        <w:rPr>
          <w:i/>
          <w:iCs/>
          <w:lang w:val="fi-FI"/>
        </w:rPr>
      </w:pPr>
      <w:r>
        <w:rPr>
          <w:i/>
          <w:iCs/>
          <w:lang w:val="fi-FI"/>
        </w:rPr>
        <w:t>Puristemuoviteollisuus</w:t>
      </w:r>
    </w:p>
    <w:p w:rsidR="006C67B4" w:rsidRDefault="006C67B4">
      <w:pPr>
        <w:jc w:val="both"/>
        <w:rPr>
          <w:i/>
          <w:iCs/>
          <w:lang w:val="fi-FI"/>
        </w:rPr>
      </w:pPr>
      <w:r>
        <w:rPr>
          <w:i/>
          <w:iCs/>
          <w:lang w:val="fi-FI"/>
        </w:rPr>
        <w:t>Selluloosateollisuus</w:t>
      </w:r>
    </w:p>
    <w:p w:rsidR="006C67B4" w:rsidRDefault="006C67B4">
      <w:pPr>
        <w:jc w:val="both"/>
        <w:rPr>
          <w:i/>
          <w:iCs/>
          <w:lang w:val="fi-FI"/>
        </w:rPr>
      </w:pPr>
      <w:r>
        <w:rPr>
          <w:i/>
          <w:iCs/>
          <w:lang w:val="fi-FI"/>
        </w:rPr>
        <w:t>Sementtiteollisuus</w:t>
      </w:r>
    </w:p>
    <w:p w:rsidR="006C67B4" w:rsidRDefault="006C67B4">
      <w:pPr>
        <w:jc w:val="both"/>
        <w:rPr>
          <w:i/>
          <w:iCs/>
          <w:lang w:val="fi-FI"/>
        </w:rPr>
      </w:pPr>
      <w:r>
        <w:rPr>
          <w:i/>
          <w:iCs/>
          <w:lang w:val="fi-FI"/>
        </w:rPr>
        <w:t>Tekstiiliteollisuus</w:t>
      </w:r>
    </w:p>
    <w:p w:rsidR="006C67B4" w:rsidRDefault="006C67B4">
      <w:pPr>
        <w:jc w:val="both"/>
        <w:rPr>
          <w:i/>
          <w:iCs/>
          <w:lang w:val="fi-FI"/>
        </w:rPr>
      </w:pPr>
      <w:r>
        <w:rPr>
          <w:i/>
          <w:iCs/>
          <w:lang w:val="fi-FI"/>
        </w:rPr>
        <w:t>Tiiliteollisuus</w:t>
      </w:r>
    </w:p>
    <w:p w:rsidR="006C67B4" w:rsidRDefault="006C67B4">
      <w:pPr>
        <w:jc w:val="both"/>
        <w:rPr>
          <w:i/>
          <w:iCs/>
          <w:lang w:val="fi-FI"/>
        </w:rPr>
      </w:pPr>
      <w:r>
        <w:rPr>
          <w:i/>
          <w:iCs/>
          <w:lang w:val="fi-FI"/>
        </w:rPr>
        <w:t>Vesivoimalat</w:t>
      </w:r>
    </w:p>
    <w:p w:rsidR="006C67B4" w:rsidRDefault="006C67B4">
      <w:pPr>
        <w:jc w:val="both"/>
        <w:rPr>
          <w:i/>
          <w:iCs/>
          <w:lang w:val="fi-FI"/>
        </w:rPr>
      </w:pPr>
      <w:r>
        <w:rPr>
          <w:i/>
          <w:iCs/>
          <w:lang w:val="fi-FI"/>
        </w:rPr>
        <w:t>Öljyvoimalat</w:t>
      </w:r>
    </w:p>
    <w:p w:rsidR="006C67B4" w:rsidRDefault="006C67B4">
      <w:pPr>
        <w:jc w:val="both"/>
        <w:rPr>
          <w:i/>
          <w:iCs/>
          <w:lang w:val="fi-FI"/>
        </w:rPr>
      </w:pPr>
    </w:p>
    <w:p w:rsidR="006C67B4" w:rsidRDefault="006C67B4">
      <w:pPr>
        <w:jc w:val="both"/>
        <w:rPr>
          <w:lang w:val="fi-FI"/>
        </w:rPr>
      </w:pPr>
      <w:r>
        <w:rPr>
          <w:lang w:val="fi-FI"/>
        </w:rPr>
        <w:t>Palovaarallisuusluokka 2</w:t>
      </w:r>
    </w:p>
    <w:p w:rsidR="006C67B4" w:rsidRDefault="006C67B4">
      <w:pPr>
        <w:jc w:val="both"/>
        <w:rPr>
          <w:lang w:val="fi-FI"/>
        </w:rPr>
      </w:pPr>
    </w:p>
    <w:p w:rsidR="006C67B4" w:rsidRDefault="006C67B4">
      <w:pPr>
        <w:jc w:val="both"/>
        <w:rPr>
          <w:lang w:val="fi-FI"/>
        </w:rPr>
      </w:pPr>
      <w:r>
        <w:rPr>
          <w:lang w:val="fi-FI"/>
        </w:rPr>
        <w:t>Toiminnat, joihin liittyy huomattava tai suuri palovaara tai joissa voi esiintyä räjähdysvaara, kuten</w:t>
      </w:r>
    </w:p>
    <w:p w:rsidR="006C67B4" w:rsidRDefault="006C67B4">
      <w:pPr>
        <w:jc w:val="both"/>
        <w:rPr>
          <w:lang w:val="fi-FI"/>
        </w:rPr>
      </w:pPr>
      <w:r>
        <w:rPr>
          <w:lang w:val="fi-FI"/>
        </w:rPr>
        <w:t>– toiminnat, joissa tuotannossa tai varastoinnissa syntyy prosessin laadun tai muun syyn johdosta se</w:t>
      </w:r>
      <w:r>
        <w:rPr>
          <w:lang w:val="fi-FI"/>
        </w:rPr>
        <w:t>l</w:t>
      </w:r>
      <w:r>
        <w:rPr>
          <w:lang w:val="fi-FI"/>
        </w:rPr>
        <w:t>laisia höyryjä tai hienojakoisia pölyjä, jotka yhdessä ilman kanssa voivat muodostaa räjähtävän tai he</w:t>
      </w:r>
      <w:r>
        <w:rPr>
          <w:lang w:val="fi-FI"/>
        </w:rPr>
        <w:t>l</w:t>
      </w:r>
      <w:r>
        <w:rPr>
          <w:lang w:val="fi-FI"/>
        </w:rPr>
        <w:t>posti syttyvän seoksen;</w:t>
      </w:r>
    </w:p>
    <w:p w:rsidR="006C67B4" w:rsidRDefault="006C67B4">
      <w:pPr>
        <w:jc w:val="both"/>
        <w:rPr>
          <w:lang w:val="fi-FI"/>
        </w:rPr>
      </w:pPr>
      <w:r>
        <w:rPr>
          <w:lang w:val="fi-FI"/>
        </w:rPr>
        <w:t>– toiminnat, joissa käsitellään tuotannon tai varastoinnin yhteydessä herkästi syttyviä ja nopeasti lä</w:t>
      </w:r>
      <w:r>
        <w:rPr>
          <w:lang w:val="fi-FI"/>
        </w:rPr>
        <w:t>m</w:t>
      </w:r>
      <w:r>
        <w:rPr>
          <w:lang w:val="fi-FI"/>
        </w:rPr>
        <w:t>pöä luovuttavia raaka-aineita, puolivalmisteita tai valmisteita;</w:t>
      </w:r>
    </w:p>
    <w:p w:rsidR="006C67B4" w:rsidRDefault="006C67B4">
      <w:pPr>
        <w:jc w:val="both"/>
        <w:rPr>
          <w:lang w:val="fi-FI"/>
        </w:rPr>
      </w:pPr>
      <w:r>
        <w:rPr>
          <w:lang w:val="fi-FI"/>
        </w:rPr>
        <w:t xml:space="preserve">– toiminnat, joissa teollisesti käsitellään tai varastoidaan </w:t>
      </w:r>
      <w:proofErr w:type="gramStart"/>
      <w:r>
        <w:rPr>
          <w:lang w:val="fi-FI"/>
        </w:rPr>
        <w:t>eri asteisesti</w:t>
      </w:r>
      <w:proofErr w:type="gramEnd"/>
      <w:r>
        <w:rPr>
          <w:lang w:val="fi-FI"/>
        </w:rPr>
        <w:t xml:space="preserve"> palavia nesteitä, joiden leima</w:t>
      </w:r>
      <w:r>
        <w:rPr>
          <w:lang w:val="fi-FI"/>
        </w:rPr>
        <w:t>h</w:t>
      </w:r>
      <w:r>
        <w:rPr>
          <w:lang w:val="fi-FI"/>
        </w:rPr>
        <w:t>duspiste on enintään 55</w:t>
      </w:r>
      <w:r>
        <w:rPr>
          <w:vertAlign w:val="superscript"/>
          <w:lang w:val="fi-FI"/>
        </w:rPr>
        <w:t xml:space="preserve"> o </w:t>
      </w:r>
      <w:r>
        <w:rPr>
          <w:lang w:val="fi-FI"/>
        </w:rPr>
        <w:t>C ja joiden höyryt voivat muodostaa ilman kanssa räjähtävän seoksen;</w:t>
      </w:r>
    </w:p>
    <w:p w:rsidR="006C67B4" w:rsidRDefault="006C67B4">
      <w:pPr>
        <w:jc w:val="both"/>
        <w:rPr>
          <w:lang w:val="fi-FI"/>
        </w:rPr>
      </w:pPr>
      <w:r>
        <w:rPr>
          <w:lang w:val="fi-FI"/>
        </w:rPr>
        <w:t>– toiminnat, joissa käsitellään varsinaisia räjähdysaineita tai aineita, jotka esimerkiksi veden, ilman, kitkalämmön tai tärähdyksen vaikutuksesta voivat syttyä itsestään tai räjähtää.</w:t>
      </w:r>
    </w:p>
    <w:p w:rsidR="006C67B4" w:rsidRDefault="006C67B4">
      <w:pPr>
        <w:jc w:val="both"/>
        <w:rPr>
          <w:i/>
          <w:iCs/>
          <w:lang w:val="fi-FI"/>
        </w:rPr>
      </w:pPr>
    </w:p>
    <w:p w:rsidR="006C67B4" w:rsidRDefault="006C67B4">
      <w:pPr>
        <w:jc w:val="both"/>
        <w:rPr>
          <w:i/>
          <w:iCs/>
          <w:lang w:val="fi-FI"/>
        </w:rPr>
      </w:pPr>
      <w:r>
        <w:rPr>
          <w:i/>
          <w:iCs/>
          <w:lang w:val="fi-FI"/>
        </w:rPr>
        <w:t>Esimerkkejä</w:t>
      </w:r>
    </w:p>
    <w:p w:rsidR="006C67B4" w:rsidRDefault="006C67B4">
      <w:pPr>
        <w:jc w:val="both"/>
        <w:rPr>
          <w:i/>
          <w:iCs/>
          <w:lang w:val="fi-FI"/>
        </w:rPr>
      </w:pPr>
      <w:r>
        <w:rPr>
          <w:i/>
          <w:iCs/>
          <w:lang w:val="fi-FI"/>
        </w:rPr>
        <w:t>Bitumiteollisuus</w:t>
      </w:r>
    </w:p>
    <w:p w:rsidR="006C67B4" w:rsidRDefault="006C67B4">
      <w:pPr>
        <w:jc w:val="both"/>
        <w:rPr>
          <w:i/>
          <w:iCs/>
          <w:lang w:val="fi-FI"/>
        </w:rPr>
      </w:pPr>
      <w:r>
        <w:rPr>
          <w:i/>
          <w:iCs/>
          <w:lang w:val="fi-FI"/>
        </w:rPr>
        <w:t>Jalostamot (palavat nesteet)</w:t>
      </w:r>
    </w:p>
    <w:p w:rsidR="006C67B4" w:rsidRDefault="006C67B4">
      <w:pPr>
        <w:jc w:val="both"/>
        <w:rPr>
          <w:i/>
          <w:iCs/>
          <w:lang w:val="fi-FI"/>
        </w:rPr>
      </w:pPr>
      <w:r>
        <w:rPr>
          <w:i/>
          <w:iCs/>
          <w:lang w:val="fi-FI"/>
        </w:rPr>
        <w:t>Kattohuopateollisuus</w:t>
      </w:r>
    </w:p>
    <w:p w:rsidR="006C67B4" w:rsidRDefault="006C67B4">
      <w:pPr>
        <w:jc w:val="both"/>
        <w:rPr>
          <w:i/>
          <w:iCs/>
          <w:lang w:val="fi-FI"/>
        </w:rPr>
      </w:pPr>
      <w:r>
        <w:rPr>
          <w:i/>
          <w:iCs/>
          <w:lang w:val="fi-FI"/>
        </w:rPr>
        <w:t>Lastulevyteollisuus</w:t>
      </w:r>
    </w:p>
    <w:p w:rsidR="006C67B4" w:rsidRDefault="006C67B4">
      <w:pPr>
        <w:jc w:val="both"/>
        <w:rPr>
          <w:i/>
          <w:iCs/>
          <w:lang w:val="fi-FI"/>
        </w:rPr>
      </w:pPr>
      <w:r>
        <w:rPr>
          <w:i/>
          <w:iCs/>
          <w:lang w:val="fi-FI"/>
        </w:rPr>
        <w:t>Lujitemuoviteollisuus</w:t>
      </w:r>
    </w:p>
    <w:p w:rsidR="006C67B4" w:rsidRDefault="006C67B4">
      <w:pPr>
        <w:jc w:val="both"/>
        <w:rPr>
          <w:i/>
          <w:iCs/>
          <w:lang w:val="fi-FI"/>
        </w:rPr>
      </w:pPr>
      <w:r>
        <w:rPr>
          <w:i/>
          <w:iCs/>
          <w:lang w:val="fi-FI"/>
        </w:rPr>
        <w:t>Mekaaninen puuteollisuus (kuiva puutavara)</w:t>
      </w:r>
    </w:p>
    <w:p w:rsidR="006C67B4" w:rsidRDefault="006C67B4">
      <w:pPr>
        <w:jc w:val="both"/>
        <w:rPr>
          <w:i/>
          <w:iCs/>
          <w:lang w:val="fi-FI"/>
        </w:rPr>
      </w:pPr>
      <w:r>
        <w:rPr>
          <w:i/>
          <w:iCs/>
          <w:lang w:val="fi-FI"/>
        </w:rPr>
        <w:t>Myllyt, rehuvarastot</w:t>
      </w:r>
    </w:p>
    <w:p w:rsidR="006C67B4" w:rsidRDefault="006C67B4">
      <w:pPr>
        <w:jc w:val="both"/>
        <w:rPr>
          <w:i/>
          <w:iCs/>
          <w:lang w:val="fi-FI"/>
        </w:rPr>
      </w:pPr>
      <w:r>
        <w:rPr>
          <w:i/>
          <w:iCs/>
          <w:lang w:val="fi-FI"/>
        </w:rPr>
        <w:t xml:space="preserve">Palavien nesteiden (leimahduspiste enintään 55 </w:t>
      </w:r>
      <w:r>
        <w:rPr>
          <w:i/>
          <w:iCs/>
          <w:vertAlign w:val="superscript"/>
          <w:lang w:val="fi-FI"/>
        </w:rPr>
        <w:t xml:space="preserve">o </w:t>
      </w:r>
      <w:r>
        <w:rPr>
          <w:i/>
          <w:iCs/>
          <w:lang w:val="fi-FI"/>
        </w:rPr>
        <w:t>C)</w:t>
      </w:r>
    </w:p>
    <w:p w:rsidR="006C67B4" w:rsidRDefault="006C67B4">
      <w:pPr>
        <w:jc w:val="both"/>
        <w:rPr>
          <w:i/>
          <w:iCs/>
          <w:lang w:val="fi-FI"/>
        </w:rPr>
      </w:pPr>
      <w:r>
        <w:rPr>
          <w:i/>
          <w:iCs/>
          <w:lang w:val="fi-FI"/>
        </w:rPr>
        <w:t>teollinen käsittely tai varastointi</w:t>
      </w:r>
    </w:p>
    <w:p w:rsidR="006C67B4" w:rsidRDefault="006C67B4">
      <w:pPr>
        <w:jc w:val="both"/>
        <w:rPr>
          <w:i/>
          <w:iCs/>
          <w:lang w:val="fi-FI"/>
        </w:rPr>
      </w:pPr>
      <w:r>
        <w:rPr>
          <w:i/>
          <w:iCs/>
          <w:lang w:val="fi-FI"/>
        </w:rPr>
        <w:t>Pintakäsittelyosastot paperi- ja kartonkiteollisuudessa</w:t>
      </w:r>
    </w:p>
    <w:p w:rsidR="002F2FEB" w:rsidRDefault="002F2FEB">
      <w:pPr>
        <w:jc w:val="both"/>
        <w:rPr>
          <w:i/>
          <w:iCs/>
          <w:lang w:val="fi-FI"/>
        </w:rPr>
      </w:pPr>
    </w:p>
    <w:p w:rsidR="006C67B4" w:rsidRDefault="006C67B4">
      <w:pPr>
        <w:jc w:val="both"/>
        <w:rPr>
          <w:i/>
          <w:iCs/>
          <w:lang w:val="fi-FI"/>
        </w:rPr>
      </w:pPr>
      <w:r>
        <w:rPr>
          <w:i/>
          <w:iCs/>
          <w:lang w:val="fi-FI"/>
        </w:rPr>
        <w:t>Räjähdysainetehtaat</w:t>
      </w:r>
    </w:p>
    <w:p w:rsidR="006C67B4" w:rsidRDefault="006C67B4">
      <w:pPr>
        <w:jc w:val="both"/>
        <w:rPr>
          <w:i/>
          <w:iCs/>
          <w:lang w:val="fi-FI"/>
        </w:rPr>
      </w:pPr>
      <w:r>
        <w:rPr>
          <w:i/>
          <w:iCs/>
          <w:lang w:val="fi-FI"/>
        </w:rPr>
        <w:t>Sahateollisuus</w:t>
      </w:r>
    </w:p>
    <w:p w:rsidR="006C67B4" w:rsidRDefault="006C67B4">
      <w:pPr>
        <w:jc w:val="both"/>
        <w:rPr>
          <w:i/>
          <w:iCs/>
          <w:lang w:val="fi-FI"/>
        </w:rPr>
      </w:pPr>
      <w:r>
        <w:rPr>
          <w:i/>
          <w:iCs/>
          <w:lang w:val="fi-FI"/>
        </w:rPr>
        <w:t>Turvevoimalat ja turpeenkäsittelylaitokset</w:t>
      </w:r>
    </w:p>
    <w:p w:rsidR="006C67B4" w:rsidRDefault="006C67B4">
      <w:pPr>
        <w:jc w:val="both"/>
        <w:rPr>
          <w:i/>
          <w:iCs/>
          <w:lang w:val="fi-FI"/>
        </w:rPr>
      </w:pPr>
      <w:r>
        <w:rPr>
          <w:i/>
          <w:iCs/>
          <w:lang w:val="fi-FI"/>
        </w:rPr>
        <w:t>Vaahtomuoviteollisuus</w:t>
      </w:r>
    </w:p>
    <w:p w:rsidR="006C67B4" w:rsidRDefault="006C67B4">
      <w:pPr>
        <w:jc w:val="both"/>
        <w:rPr>
          <w:i/>
          <w:iCs/>
          <w:lang w:val="fi-FI"/>
        </w:rPr>
      </w:pPr>
      <w:r>
        <w:rPr>
          <w:i/>
          <w:iCs/>
          <w:lang w:val="fi-FI"/>
        </w:rPr>
        <w:t>Vaneriteollisuus</w:t>
      </w:r>
    </w:p>
    <w:p w:rsidR="006C67B4" w:rsidRDefault="006C67B4">
      <w:pPr>
        <w:jc w:val="both"/>
        <w:rPr>
          <w:i/>
          <w:iCs/>
          <w:lang w:val="fi-FI"/>
        </w:rPr>
      </w:pPr>
      <w:r>
        <w:rPr>
          <w:i/>
          <w:iCs/>
          <w:lang w:val="fi-FI"/>
        </w:rPr>
        <w:t>Vanuteollisuus</w:t>
      </w:r>
    </w:p>
    <w:p w:rsidR="006C67B4" w:rsidRDefault="006C67B4">
      <w:pPr>
        <w:jc w:val="both"/>
        <w:rPr>
          <w:i/>
          <w:iCs/>
          <w:lang w:val="fi-FI"/>
        </w:rPr>
      </w:pPr>
      <w:proofErr w:type="gramStart"/>
      <w:r>
        <w:rPr>
          <w:i/>
          <w:iCs/>
          <w:lang w:val="fi-FI"/>
        </w:rPr>
        <w:t>Öljynpuhdistamoiden määrätyt osat</w:t>
      </w:r>
      <w:proofErr w:type="gramEnd"/>
    </w:p>
    <w:p w:rsidR="006C67B4" w:rsidRDefault="006C67B4">
      <w:pPr>
        <w:jc w:val="both"/>
        <w:rPr>
          <w:lang w:val="fi-FI"/>
        </w:rPr>
      </w:pPr>
    </w:p>
    <w:p w:rsidR="00191D85" w:rsidRDefault="00191D85">
      <w:pPr>
        <w:ind w:firstLine="6"/>
        <w:jc w:val="both"/>
        <w:rPr>
          <w:b/>
          <w:bCs/>
          <w:lang w:val="fi-FI"/>
        </w:rPr>
      </w:pPr>
    </w:p>
    <w:p w:rsidR="006C67B4" w:rsidRDefault="006C67B4">
      <w:pPr>
        <w:ind w:firstLine="6"/>
        <w:jc w:val="both"/>
        <w:rPr>
          <w:lang w:val="fi-FI"/>
        </w:rPr>
      </w:pPr>
      <w:r>
        <w:rPr>
          <w:b/>
          <w:bCs/>
          <w:lang w:val="fi-FI"/>
        </w:rPr>
        <w:t>Huomioitavaa on</w:t>
      </w:r>
      <w:r>
        <w:rPr>
          <w:lang w:val="fi-FI"/>
        </w:rPr>
        <w:t>, että jos kohteen toimiala tai tuotanto muuttuu, niin palovaarallisuusluokkakin voi muuttua. Muutoksen mahdollisista vaikutuksista tulee kysyä kohteen palotarkastajalta tai rakennusva</w:t>
      </w:r>
      <w:r>
        <w:rPr>
          <w:lang w:val="fi-FI"/>
        </w:rPr>
        <w:t>l</w:t>
      </w:r>
      <w:r>
        <w:rPr>
          <w:lang w:val="fi-FI"/>
        </w:rPr>
        <w:t>vontaviranomaiselta.</w:t>
      </w:r>
    </w:p>
    <w:p w:rsidR="006C67B4" w:rsidRDefault="006C67B4">
      <w:pPr>
        <w:pStyle w:val="Otsikko3"/>
        <w:jc w:val="both"/>
      </w:pPr>
      <w:bookmarkStart w:id="28" w:name="_Toc393801028"/>
      <w:r>
        <w:t>Palo-osastointi</w:t>
      </w:r>
      <w:bookmarkEnd w:id="28"/>
    </w:p>
    <w:p w:rsidR="006C67B4" w:rsidRDefault="006C67B4">
      <w:pPr>
        <w:jc w:val="both"/>
        <w:rPr>
          <w:lang w:val="fi-FI"/>
        </w:rPr>
      </w:pPr>
    </w:p>
    <w:p w:rsidR="006C67B4" w:rsidRDefault="006C67B4">
      <w:pPr>
        <w:jc w:val="both"/>
        <w:rPr>
          <w:lang w:val="fi-FI"/>
        </w:rPr>
      </w:pPr>
      <w:r>
        <w:rPr>
          <w:lang w:val="fi-FI"/>
        </w:rPr>
        <w:t>Palo-osastoinnin tarkoitus on estää palokaasujen ja palon leviäminen sekä turvata ihmisten poistuminen palon sattuessa. Kestävä ja tiivis osastointi suojaa myös esimerkiksi kaasuonnettomuustilanteessa. Siten on tärkeää, että myös osastoivien rakenteiden kaapeli- ja putkiläpiviennit on huolellisesti tiivistetty l</w:t>
      </w:r>
      <w:r>
        <w:rPr>
          <w:lang w:val="fi-FI"/>
        </w:rPr>
        <w:t>ä</w:t>
      </w:r>
      <w:r>
        <w:rPr>
          <w:lang w:val="fi-FI"/>
        </w:rPr>
        <w:t xml:space="preserve">pivientiin sopivalla tavalla. </w:t>
      </w:r>
    </w:p>
    <w:p w:rsidR="006C67B4" w:rsidRDefault="006C67B4">
      <w:pPr>
        <w:jc w:val="both"/>
        <w:rPr>
          <w:lang w:val="fi-FI"/>
        </w:rPr>
      </w:pPr>
    </w:p>
    <w:p w:rsidR="006C67B4" w:rsidRDefault="006C67B4">
      <w:pPr>
        <w:jc w:val="both"/>
        <w:rPr>
          <w:lang w:val="fi-FI"/>
        </w:rPr>
      </w:pPr>
      <w:r>
        <w:rPr>
          <w:lang w:val="fi-FI"/>
        </w:rPr>
        <w:t>Palo-osastointi sisältää seinät, lattiat, katot ja ovet ja se voidaan muodostaa monella tavalla. Osastoi</w:t>
      </w:r>
      <w:r>
        <w:rPr>
          <w:lang w:val="fi-FI"/>
        </w:rPr>
        <w:t>n</w:t>
      </w:r>
      <w:r>
        <w:rPr>
          <w:lang w:val="fi-FI"/>
        </w:rPr>
        <w:t>nista sovitaan jo kohteen rakennusvaiheessa rakennusvalvontaviranomaisten kanssa. Seuraavassa on kerrottu osastointien toteutustavoista.</w:t>
      </w:r>
    </w:p>
    <w:p w:rsidR="006C67B4" w:rsidRDefault="006C67B4">
      <w:pPr>
        <w:jc w:val="both"/>
        <w:rPr>
          <w:lang w:val="fi-FI"/>
        </w:rPr>
      </w:pPr>
    </w:p>
    <w:p w:rsidR="006C67B4" w:rsidRDefault="006C67B4">
      <w:pPr>
        <w:jc w:val="both"/>
        <w:rPr>
          <w:lang w:val="fi-FI"/>
        </w:rPr>
      </w:pPr>
      <w:r>
        <w:rPr>
          <w:lang w:val="fi-FI"/>
        </w:rPr>
        <w:t>Rakennuksen eri kerrokset, kellarikerrokset ja ullakko on yleensä muodostettu eri palo-osastoksi = ke</w:t>
      </w:r>
      <w:r>
        <w:rPr>
          <w:lang w:val="fi-FI"/>
        </w:rPr>
        <w:t>r</w:t>
      </w:r>
      <w:r>
        <w:rPr>
          <w:lang w:val="fi-FI"/>
        </w:rPr>
        <w:t>rososastointi.</w:t>
      </w:r>
    </w:p>
    <w:p w:rsidR="006C67B4" w:rsidRDefault="006C67B4">
      <w:pPr>
        <w:jc w:val="both"/>
        <w:rPr>
          <w:lang w:val="fi-FI"/>
        </w:rPr>
      </w:pPr>
    </w:p>
    <w:p w:rsidR="006C67B4" w:rsidRDefault="006C67B4">
      <w:pPr>
        <w:jc w:val="both"/>
        <w:rPr>
          <w:lang w:val="fi-FI"/>
        </w:rPr>
      </w:pPr>
      <w:r>
        <w:rPr>
          <w:lang w:val="fi-FI"/>
        </w:rPr>
        <w:t>Palo-osaston koko on yleensä rajoitettu siten, että osastossa syttyvä palo ei aiheuta kohtuuttoman suuria omaisuusvahinkoja = pinta-alaosastointi.</w:t>
      </w:r>
    </w:p>
    <w:p w:rsidR="006C67B4" w:rsidRDefault="006C67B4">
      <w:pPr>
        <w:jc w:val="both"/>
        <w:rPr>
          <w:lang w:val="fi-FI"/>
        </w:rPr>
      </w:pPr>
    </w:p>
    <w:p w:rsidR="006C67B4" w:rsidRDefault="006C67B4">
      <w:pPr>
        <w:jc w:val="both"/>
        <w:rPr>
          <w:lang w:val="fi-FI"/>
        </w:rPr>
      </w:pPr>
      <w:r>
        <w:rPr>
          <w:lang w:val="fi-FI"/>
        </w:rPr>
        <w:t>Käyttötavaltaan tai palokuormaltaan oleellisesti toisistaan poikkeavat tilat on muodostettu eri palo-osastoiksi, jos on tarpeellista henkilöiden tai omaisuuden suojaamiseksi = käyttötapaosastointi.</w:t>
      </w:r>
    </w:p>
    <w:p w:rsidR="006C67B4" w:rsidRDefault="006C67B4">
      <w:pPr>
        <w:jc w:val="both"/>
        <w:rPr>
          <w:lang w:val="fi-FI"/>
        </w:rPr>
      </w:pPr>
    </w:p>
    <w:p w:rsidR="006C67B4" w:rsidRDefault="006C67B4">
      <w:pPr>
        <w:jc w:val="both"/>
        <w:rPr>
          <w:lang w:val="fi-FI"/>
        </w:rPr>
      </w:pPr>
      <w:r>
        <w:rPr>
          <w:lang w:val="fi-FI"/>
        </w:rPr>
        <w:t xml:space="preserve">Osastoinnin kestävyys minuutteina määritellään </w:t>
      </w:r>
      <w:proofErr w:type="spellStart"/>
      <w:r>
        <w:rPr>
          <w:lang w:val="fi-FI"/>
        </w:rPr>
        <w:t>RakMk:n</w:t>
      </w:r>
      <w:proofErr w:type="spellEnd"/>
      <w:r>
        <w:rPr>
          <w:lang w:val="fi-FI"/>
        </w:rPr>
        <w:t xml:space="preserve"> osassa E1.</w:t>
      </w:r>
    </w:p>
    <w:p w:rsidR="006C67B4" w:rsidRDefault="006C67B4">
      <w:pPr>
        <w:jc w:val="both"/>
        <w:rPr>
          <w:lang w:val="fi-FI"/>
        </w:rPr>
      </w:pPr>
    </w:p>
    <w:p w:rsidR="006C67B4" w:rsidRDefault="006C67B4">
      <w:pPr>
        <w:jc w:val="both"/>
        <w:rPr>
          <w:lang w:val="fi-FI"/>
        </w:rPr>
      </w:pPr>
      <w:r>
        <w:rPr>
          <w:lang w:val="fi-FI"/>
        </w:rPr>
        <w:t>Kerrottava suunnitelmassa lyhyesti palo-osaston rajat ja tuntiluokat sekä automaattisten palo-ovien s</w:t>
      </w:r>
      <w:r>
        <w:rPr>
          <w:lang w:val="fi-FI"/>
        </w:rPr>
        <w:t>i</w:t>
      </w:r>
      <w:r>
        <w:rPr>
          <w:lang w:val="fi-FI"/>
        </w:rPr>
        <w:t>jainnit sekä viitattava liitepiirroksiin, joihin palo-osastot on merkitty.</w:t>
      </w:r>
    </w:p>
    <w:p w:rsidR="006C67B4" w:rsidRDefault="006C67B4">
      <w:pPr>
        <w:pStyle w:val="Subheading1"/>
        <w:overflowPunct/>
        <w:autoSpaceDE/>
        <w:autoSpaceDN/>
        <w:adjustRightInd/>
        <w:spacing w:before="0"/>
        <w:jc w:val="both"/>
        <w:textAlignment w:val="auto"/>
        <w:rPr>
          <w:rFonts w:ascii="Arial" w:hAnsi="Arial"/>
          <w:caps w:val="0"/>
        </w:rPr>
      </w:pP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Huomioitavia asioita:</w:t>
      </w:r>
    </w:p>
    <w:p w:rsidR="002F2FEB" w:rsidRDefault="006C67B4">
      <w:pPr>
        <w:jc w:val="both"/>
        <w:rPr>
          <w:lang w:val="fi-FI"/>
        </w:rPr>
      </w:pPr>
      <w:r>
        <w:rPr>
          <w:lang w:val="fi-FI"/>
        </w:rPr>
        <w:t>Jos kohteessa asuvat ja työskentelevät tietävät palo-osaston rajat, on mahdollisuus, että palo-ovet pid</w:t>
      </w:r>
      <w:r>
        <w:rPr>
          <w:lang w:val="fi-FI"/>
        </w:rPr>
        <w:t>e</w:t>
      </w:r>
      <w:r>
        <w:rPr>
          <w:lang w:val="fi-FI"/>
        </w:rPr>
        <w:t>tään kiinni ja läpiviennit tiivistetään asianmukaisesti. Tilamuutosten yhteydessä kannattaa selvittää p</w:t>
      </w:r>
      <w:r>
        <w:rPr>
          <w:lang w:val="fi-FI"/>
        </w:rPr>
        <w:t>a</w:t>
      </w:r>
      <w:r>
        <w:rPr>
          <w:lang w:val="fi-FI"/>
        </w:rPr>
        <w:t>lo-osastoinnin vaatimukset, jolloin palo-osastoinnin rakentaminen on helpompaa kuin jälkeenpäin te</w:t>
      </w:r>
      <w:r>
        <w:rPr>
          <w:lang w:val="fi-FI"/>
        </w:rPr>
        <w:t>h</w:t>
      </w:r>
      <w:r>
        <w:rPr>
          <w:lang w:val="fi-FI"/>
        </w:rPr>
        <w:t>tävä osastointi. Osastoivan rakennusosan läpi saa johtaa tarpeelliset putket, roilot, kanavat, johdot ja hormit sekä kuljetinlaitteistojen edellyttämät läpiviennit edellyttäen, ettei olennaisesti heikennetä r</w:t>
      </w:r>
      <w:r>
        <w:rPr>
          <w:lang w:val="fi-FI"/>
        </w:rPr>
        <w:t>a</w:t>
      </w:r>
      <w:r>
        <w:rPr>
          <w:lang w:val="fi-FI"/>
        </w:rPr>
        <w:t>kennusosan osastoivuutta (</w:t>
      </w:r>
      <w:proofErr w:type="spellStart"/>
      <w:r>
        <w:rPr>
          <w:lang w:val="fi-FI"/>
        </w:rPr>
        <w:t>RakMk</w:t>
      </w:r>
      <w:proofErr w:type="spellEnd"/>
      <w:r>
        <w:rPr>
          <w:lang w:val="fi-FI"/>
        </w:rPr>
        <w:t xml:space="preserve"> E1: 7.4.1). Läpiviennit on tiivistettävä seinärakennetta vastaavaksi palon- ja tiiviydenkestävyydeltään (esim. palokatkomassalla). Palo-ovet tulee pitää suljettuina ja o</w:t>
      </w:r>
      <w:r>
        <w:rPr>
          <w:szCs w:val="22"/>
          <w:lang w:val="fi-FI"/>
        </w:rPr>
        <w:t>sa</w:t>
      </w:r>
      <w:r>
        <w:rPr>
          <w:szCs w:val="22"/>
          <w:lang w:val="fi-FI"/>
        </w:rPr>
        <w:t>s</w:t>
      </w:r>
      <w:r>
        <w:rPr>
          <w:szCs w:val="22"/>
          <w:lang w:val="fi-FI"/>
        </w:rPr>
        <w:t>toivan oven tulee yleensä olla itsestään sulkeutuva ja salpautuva. Jos ovea pidetään auki normaalikä</w:t>
      </w:r>
      <w:r>
        <w:rPr>
          <w:szCs w:val="22"/>
          <w:lang w:val="fi-FI"/>
        </w:rPr>
        <w:t>y</w:t>
      </w:r>
      <w:r>
        <w:rPr>
          <w:szCs w:val="22"/>
          <w:lang w:val="fi-FI"/>
        </w:rPr>
        <w:t>tössä, se on varustettava laittein, jotka sulkevat oven palon sattuessa</w:t>
      </w:r>
      <w:r>
        <w:rPr>
          <w:lang w:val="fi-FI"/>
        </w:rPr>
        <w:t xml:space="preserve"> </w:t>
      </w:r>
      <w:r>
        <w:rPr>
          <w:szCs w:val="22"/>
          <w:lang w:val="fi-FI"/>
        </w:rPr>
        <w:t xml:space="preserve">(savuilmaisimet oven molemmin puolin ja </w:t>
      </w:r>
      <w:proofErr w:type="spellStart"/>
      <w:r>
        <w:rPr>
          <w:szCs w:val="22"/>
          <w:lang w:val="fi-FI"/>
        </w:rPr>
        <w:t>aukipitolaite</w:t>
      </w:r>
      <w:proofErr w:type="spellEnd"/>
      <w:r>
        <w:rPr>
          <w:szCs w:val="22"/>
          <w:lang w:val="fi-FI"/>
        </w:rPr>
        <w:t xml:space="preserve">) </w:t>
      </w:r>
      <w:r>
        <w:rPr>
          <w:lang w:val="fi-FI"/>
        </w:rPr>
        <w:t>(</w:t>
      </w:r>
      <w:proofErr w:type="spellStart"/>
      <w:r>
        <w:rPr>
          <w:lang w:val="fi-FI"/>
        </w:rPr>
        <w:t>RakMk</w:t>
      </w:r>
      <w:proofErr w:type="spellEnd"/>
      <w:r>
        <w:rPr>
          <w:lang w:val="fi-FI"/>
        </w:rPr>
        <w:t xml:space="preserve"> E1, 7.4.1)</w:t>
      </w:r>
      <w:r>
        <w:rPr>
          <w:szCs w:val="22"/>
          <w:lang w:val="fi-FI"/>
        </w:rPr>
        <w:t>. Tällöin ovi kannattaa liittää</w:t>
      </w:r>
      <w:r>
        <w:rPr>
          <w:lang w:val="fi-FI"/>
        </w:rPr>
        <w:t xml:space="preserve"> </w:t>
      </w:r>
      <w:proofErr w:type="spellStart"/>
      <w:r>
        <w:rPr>
          <w:lang w:val="fi-FI"/>
        </w:rPr>
        <w:t>paloilmoi</w:t>
      </w:r>
      <w:proofErr w:type="spellEnd"/>
    </w:p>
    <w:p w:rsidR="002F2FEB" w:rsidRDefault="002F2FEB">
      <w:pPr>
        <w:jc w:val="both"/>
        <w:rPr>
          <w:lang w:val="fi-FI"/>
        </w:rPr>
      </w:pPr>
    </w:p>
    <w:p w:rsidR="006C67B4" w:rsidRDefault="006C67B4">
      <w:pPr>
        <w:jc w:val="both"/>
        <w:rPr>
          <w:lang w:val="fi-FI"/>
        </w:rPr>
      </w:pPr>
      <w:proofErr w:type="spellStart"/>
      <w:r>
        <w:rPr>
          <w:lang w:val="fi-FI"/>
        </w:rPr>
        <w:t>tin/sammutusjärjestelmään</w:t>
      </w:r>
      <w:proofErr w:type="spellEnd"/>
      <w:r>
        <w:rPr>
          <w:lang w:val="fi-FI"/>
        </w:rPr>
        <w:t xml:space="preserve"> (jos kohteessa on </w:t>
      </w:r>
      <w:proofErr w:type="gramStart"/>
      <w:r>
        <w:rPr>
          <w:lang w:val="fi-FI"/>
        </w:rPr>
        <w:t>sellainen) .</w:t>
      </w:r>
      <w:proofErr w:type="gramEnd"/>
      <w:r>
        <w:rPr>
          <w:lang w:val="fi-FI"/>
        </w:rPr>
        <w:t xml:space="preserve"> Palo-ovia ei saa kiilata auki, eikä itsestään su</w:t>
      </w:r>
      <w:r>
        <w:rPr>
          <w:lang w:val="fi-FI"/>
        </w:rPr>
        <w:t>l</w:t>
      </w:r>
      <w:r>
        <w:rPr>
          <w:lang w:val="fi-FI"/>
        </w:rPr>
        <w:t xml:space="preserve">keutuvien ovien välissä saa olla mitään tavaraa, jotta sulkeutuminen järjestelmän reagoidessa toteutuu. Automaattisia palo-ovia on koestettava valmistajan ohjeiden mukaan tai </w:t>
      </w:r>
      <w:proofErr w:type="spellStart"/>
      <w:r>
        <w:rPr>
          <w:lang w:val="fi-FI"/>
        </w:rPr>
        <w:t>väh</w:t>
      </w:r>
      <w:proofErr w:type="spellEnd"/>
      <w:r>
        <w:rPr>
          <w:lang w:val="fi-FI"/>
        </w:rPr>
        <w:t xml:space="preserve">. 4 </w:t>
      </w:r>
      <w:proofErr w:type="spellStart"/>
      <w:r>
        <w:rPr>
          <w:lang w:val="fi-FI"/>
        </w:rPr>
        <w:t>krt</w:t>
      </w:r>
      <w:proofErr w:type="spellEnd"/>
      <w:r>
        <w:rPr>
          <w:lang w:val="fi-FI"/>
        </w:rPr>
        <w:t xml:space="preserve"> vuodessa ja koestu</w:t>
      </w:r>
      <w:r>
        <w:rPr>
          <w:lang w:val="fi-FI"/>
        </w:rPr>
        <w:t>k</w:t>
      </w:r>
      <w:r>
        <w:rPr>
          <w:lang w:val="fi-FI"/>
        </w:rPr>
        <w:t>sista on pidettävä kirjaa.</w:t>
      </w:r>
    </w:p>
    <w:p w:rsidR="00191D85" w:rsidRDefault="00191D85">
      <w:pPr>
        <w:jc w:val="both"/>
        <w:rPr>
          <w:lang w:val="fi-FI"/>
        </w:rPr>
      </w:pPr>
    </w:p>
    <w:p w:rsidR="006C67B4" w:rsidRDefault="006C67B4" w:rsidP="00191D85">
      <w:pPr>
        <w:pStyle w:val="Otsikko3"/>
        <w:spacing w:before="0"/>
        <w:jc w:val="both"/>
      </w:pPr>
      <w:bookmarkStart w:id="29" w:name="_Toc393801029"/>
      <w:r>
        <w:t>Poistuminen</w:t>
      </w:r>
      <w:bookmarkEnd w:id="29"/>
      <w:r>
        <w:t xml:space="preserve"> </w:t>
      </w:r>
    </w:p>
    <w:p w:rsidR="006C67B4" w:rsidRDefault="006C67B4">
      <w:pPr>
        <w:jc w:val="both"/>
        <w:rPr>
          <w:lang w:val="fi-FI"/>
        </w:rPr>
      </w:pPr>
    </w:p>
    <w:p w:rsidR="006C67B4" w:rsidRDefault="000476A4">
      <w:pPr>
        <w:jc w:val="both"/>
        <w:rPr>
          <w:lang w:val="fi-FI"/>
        </w:rPr>
      </w:pPr>
      <w:r>
        <w:rPr>
          <w:lang w:val="fi-FI"/>
        </w:rPr>
        <w:t>Säädösten mukaiset poistumis</w:t>
      </w:r>
      <w:r w:rsidR="006C67B4">
        <w:rPr>
          <w:lang w:val="fi-FI"/>
        </w:rPr>
        <w:t>järjestelyt takaavat sen, että ihmisillä on useita ja riittävän leveitä ulo</w:t>
      </w:r>
      <w:r w:rsidR="006C67B4">
        <w:rPr>
          <w:lang w:val="fi-FI"/>
        </w:rPr>
        <w:t>s</w:t>
      </w:r>
      <w:r w:rsidR="006C67B4">
        <w:rPr>
          <w:lang w:val="fi-FI"/>
        </w:rPr>
        <w:t>käytäviä, jotka johtavat turvalliselle paikalle. Rakennuksesta tulee voida turvallisesti poistua tulipalossa tai muussa hätätilanteessa. Rakennuksessa on yleensä jokaisesta poistumisalueelta kaksi, toisistaan riippumatonta, palo-osastoitua ja ulos johtavaa uloskäytävää. Yksi uloskäytävä sallitaan enintään ka</w:t>
      </w:r>
      <w:r w:rsidR="006C67B4">
        <w:rPr>
          <w:lang w:val="fi-FI"/>
        </w:rPr>
        <w:t>h</w:t>
      </w:r>
      <w:r w:rsidR="006C67B4">
        <w:rPr>
          <w:lang w:val="fi-FI"/>
        </w:rPr>
        <w:t>deksankerroksissa rakennuksessa, kun poistumisalueen käyttötapana on asunto, alle 300 m</w:t>
      </w:r>
      <w:r w:rsidR="006C67B4">
        <w:rPr>
          <w:vertAlign w:val="superscript"/>
          <w:lang w:val="fi-FI"/>
        </w:rPr>
        <w:t>2</w:t>
      </w:r>
      <w:r w:rsidR="006C67B4">
        <w:rPr>
          <w:lang w:val="fi-FI"/>
        </w:rPr>
        <w:t xml:space="preserve"> työpaikk</w:t>
      </w:r>
      <w:r w:rsidR="006C67B4">
        <w:rPr>
          <w:lang w:val="fi-FI"/>
        </w:rPr>
        <w:t>a</w:t>
      </w:r>
      <w:r w:rsidR="006C67B4">
        <w:rPr>
          <w:lang w:val="fi-FI"/>
        </w:rPr>
        <w:t>tila taikka 300 m</w:t>
      </w:r>
      <w:r w:rsidR="006C67B4">
        <w:rPr>
          <w:vertAlign w:val="superscript"/>
          <w:lang w:val="fi-FI"/>
        </w:rPr>
        <w:t>2</w:t>
      </w:r>
      <w:r w:rsidR="006C67B4">
        <w:rPr>
          <w:lang w:val="fi-FI"/>
        </w:rPr>
        <w:t xml:space="preserve"> tuotanto- tai varastotila. Tällöin poistumisalueelta on lisäksi oltava varatie, jonka kautta pelastautuminen on mahdollista omatoimisesti tai pelastuslaitoksen avustamana. Ulos johtavien käytävien ja varateiden ovet on saatava sisäpuolelta auki ilman avainta aina, kun sisällä on ihmisiä. uloskäytävät tulee merkitä poistumisopasteilla (merkkivalot tai kyltit). Poistumisvalaistuksen kunno</w:t>
      </w:r>
      <w:r w:rsidR="006C67B4">
        <w:rPr>
          <w:lang w:val="fi-FI"/>
        </w:rPr>
        <w:t>s</w:t>
      </w:r>
      <w:r w:rsidR="006C67B4">
        <w:rPr>
          <w:lang w:val="fi-FI"/>
        </w:rPr>
        <w:t>sapidosta jne. on kerrottu enemmän turvalaitteet -kohdassa.</w:t>
      </w:r>
    </w:p>
    <w:p w:rsidR="006C67B4" w:rsidRDefault="006C67B4">
      <w:pPr>
        <w:jc w:val="both"/>
        <w:rPr>
          <w:lang w:val="fi-FI"/>
        </w:rPr>
      </w:pPr>
    </w:p>
    <w:p w:rsidR="006C67B4" w:rsidRDefault="006C67B4">
      <w:pPr>
        <w:jc w:val="both"/>
        <w:rPr>
          <w:lang w:val="fi-FI"/>
        </w:rPr>
      </w:pPr>
      <w:r>
        <w:rPr>
          <w:lang w:val="fi-FI"/>
        </w:rPr>
        <w:t>Kerrottava suunnitelmassa kuinka monta ja minkä levyistä uloskäytävää missäkin on, lisäksi viittaus liitepiirroksiin, johon uloskäytävät on merkitty.</w:t>
      </w:r>
    </w:p>
    <w:p w:rsidR="006C67B4" w:rsidRDefault="006C67B4">
      <w:pPr>
        <w:jc w:val="both"/>
        <w:rPr>
          <w:lang w:val="fi-FI"/>
        </w:rPr>
      </w:pPr>
    </w:p>
    <w:p w:rsidR="006C67B4" w:rsidRDefault="006C67B4">
      <w:pPr>
        <w:jc w:val="both"/>
        <w:rPr>
          <w:lang w:val="fi-FI"/>
        </w:rPr>
      </w:pPr>
      <w:r>
        <w:rPr>
          <w:lang w:val="fi-FI"/>
        </w:rPr>
        <w:t>Kokoontumispaikka ja varakokoontumispaikka:</w:t>
      </w:r>
    </w:p>
    <w:p w:rsidR="006C67B4" w:rsidRDefault="006C67B4">
      <w:pPr>
        <w:jc w:val="both"/>
        <w:rPr>
          <w:lang w:val="fi-FI"/>
        </w:rPr>
      </w:pPr>
    </w:p>
    <w:p w:rsidR="006C67B4" w:rsidRDefault="006C67B4">
      <w:pPr>
        <w:pStyle w:val="Kommentinteksti"/>
        <w:jc w:val="both"/>
        <w:rPr>
          <w:sz w:val="24"/>
          <w:lang w:val="fi-FI"/>
        </w:rPr>
      </w:pPr>
      <w:r>
        <w:rPr>
          <w:sz w:val="24"/>
          <w:lang w:val="fi-FI"/>
        </w:rPr>
        <w:t>Sovitaan paikat, johon kiinteistössä olijat poistumistilanteessa kokoontuvat. Paikka voi olla kiinteistön lähellä suojainen paikka, joka ei ole pelastusteillä tai toinen rakennus, varapaikka voi olla kauempan</w:t>
      </w:r>
      <w:r>
        <w:rPr>
          <w:sz w:val="24"/>
          <w:lang w:val="fi-FI"/>
        </w:rPr>
        <w:t>a</w:t>
      </w:r>
      <w:r>
        <w:rPr>
          <w:sz w:val="24"/>
          <w:lang w:val="fi-FI"/>
        </w:rPr>
        <w:t>kin. Viittaus asemapiirrokseen, johon kokoontumispaikat merkitään.</w:t>
      </w:r>
    </w:p>
    <w:p w:rsidR="006C67B4" w:rsidRDefault="006C67B4">
      <w:pPr>
        <w:pStyle w:val="C0PlainText"/>
        <w:overflowPunct/>
        <w:autoSpaceDE/>
        <w:autoSpaceDN/>
        <w:adjustRightInd/>
        <w:spacing w:before="0" w:after="0"/>
        <w:textAlignment w:val="auto"/>
        <w:rPr>
          <w:rFonts w:ascii="Arial" w:hAnsi="Arial"/>
        </w:rPr>
      </w:pPr>
    </w:p>
    <w:p w:rsidR="006C67B4" w:rsidRDefault="006C67B4">
      <w:pPr>
        <w:jc w:val="both"/>
        <w:rPr>
          <w:b/>
          <w:bCs/>
          <w:lang w:val="fi-FI"/>
        </w:rPr>
      </w:pPr>
      <w:r>
        <w:rPr>
          <w:b/>
          <w:bCs/>
          <w:lang w:val="fi-FI"/>
        </w:rPr>
        <w:t>Huomioitavia asioita:</w:t>
      </w:r>
    </w:p>
    <w:p w:rsidR="006C67B4" w:rsidRDefault="006C67B4">
      <w:pPr>
        <w:jc w:val="both"/>
        <w:rPr>
          <w:lang w:val="fi-FI"/>
        </w:rPr>
      </w:pPr>
      <w:r>
        <w:rPr>
          <w:lang w:val="fi-FI"/>
        </w:rPr>
        <w:t xml:space="preserve">Tilamuutosten yhteydessä on huomioitava, että uloskäytäväjärjestelyt eivät heikenny, tarvittaessa on selvitettävä niiden asianmukaisuus. Varmistettava, että poistumistiemerkkejä on riittävästi ja että ne näkyvät. Poistumisvalaistuksen toimintakunto on varmistettava säännöllisillä kierroksilla. Kohteeseen keskeisille paikoille kannattaa sijoittaa </w:t>
      </w:r>
      <w:proofErr w:type="gramStart"/>
      <w:r>
        <w:rPr>
          <w:lang w:val="fi-FI"/>
        </w:rPr>
        <w:t>poistumiskarttoja( karttoihin</w:t>
      </w:r>
      <w:proofErr w:type="gramEnd"/>
      <w:r>
        <w:rPr>
          <w:lang w:val="fi-FI"/>
        </w:rPr>
        <w:t xml:space="preserve"> kannattaa laittaa muitakin turva-asioita, esim. sammuttimet, </w:t>
      </w:r>
      <w:proofErr w:type="spellStart"/>
      <w:r>
        <w:rPr>
          <w:lang w:val="fi-FI"/>
        </w:rPr>
        <w:t>EA-välineet</w:t>
      </w:r>
      <w:proofErr w:type="spellEnd"/>
      <w:r>
        <w:rPr>
          <w:lang w:val="fi-FI"/>
        </w:rPr>
        <w:t>, paloilmoitinpainikkeet, palokellot, eri järjestelmien keskukset ja sulut jne.) , jotka auttavat uloskäytävien löytämisessä. Uloskäytävien ovet tulee voida avata ilman avainta, silloin kun kohteessa on ihmisiä. Uloskäytäville ei saa varastoida tavaroita.</w:t>
      </w:r>
    </w:p>
    <w:p w:rsidR="006C67B4" w:rsidRDefault="006C67B4">
      <w:pPr>
        <w:jc w:val="both"/>
        <w:rPr>
          <w:lang w:val="fi-FI"/>
        </w:rPr>
      </w:pPr>
    </w:p>
    <w:p w:rsidR="006C67B4" w:rsidRDefault="006C67B4">
      <w:pPr>
        <w:pStyle w:val="Otsikko3"/>
        <w:jc w:val="both"/>
      </w:pPr>
      <w:bookmarkStart w:id="30" w:name="_Toc393801030"/>
      <w:r>
        <w:t>Alkusammutuskalusto</w:t>
      </w:r>
      <w:bookmarkEnd w:id="30"/>
    </w:p>
    <w:p w:rsidR="006C67B4" w:rsidRDefault="006C67B4">
      <w:pPr>
        <w:jc w:val="both"/>
        <w:rPr>
          <w:lang w:val="fi-FI"/>
        </w:rPr>
      </w:pPr>
    </w:p>
    <w:p w:rsidR="006C67B4" w:rsidRDefault="006C67B4">
      <w:pPr>
        <w:jc w:val="both"/>
        <w:rPr>
          <w:lang w:val="fi-FI"/>
        </w:rPr>
      </w:pPr>
      <w:r>
        <w:rPr>
          <w:lang w:val="fi-FI"/>
        </w:rPr>
        <w:t>Alkusammutuskaluston tarkoituksena on rajoittaa alkavaa paloa ja siten pienentää vahinkoja. Nopealla ja oikealla alkusammutuksella palo voidaan jopa sammuttaa kokonaan, jolloin pelastuslaitokselle jää tilanteen varmistaminen ja savutuuletus. Seuraavissa kohdissa on esitetty kohteen alkusammutuskalu</w:t>
      </w:r>
      <w:r>
        <w:rPr>
          <w:lang w:val="fi-FI"/>
        </w:rPr>
        <w:t>s</w:t>
      </w:r>
      <w:r>
        <w:rPr>
          <w:lang w:val="fi-FI"/>
        </w:rPr>
        <w:t xml:space="preserve">to. </w:t>
      </w:r>
      <w:commentRangeStart w:id="31"/>
      <w:r>
        <w:rPr>
          <w:lang w:val="fi-FI"/>
        </w:rPr>
        <w:t xml:space="preserve">Sammutuskaluston käyttöohjeet ovat kohdassa </w:t>
      </w:r>
      <w:proofErr w:type="gramStart"/>
      <w:r>
        <w:rPr>
          <w:lang w:val="fi-FI"/>
        </w:rPr>
        <w:t>……</w:t>
      </w:r>
      <w:commentRangeEnd w:id="31"/>
      <w:proofErr w:type="gramEnd"/>
      <w:r>
        <w:rPr>
          <w:rStyle w:val="Kommentinviite"/>
          <w:vanish/>
        </w:rPr>
        <w:commentReference w:id="31"/>
      </w:r>
      <w:r>
        <w:rPr>
          <w:lang w:val="fi-FI"/>
        </w:rPr>
        <w:t xml:space="preserve"> (Tarvittaessa voi laatia liitteisiin eri sammutu</w:t>
      </w:r>
      <w:r>
        <w:rPr>
          <w:lang w:val="fi-FI"/>
        </w:rPr>
        <w:t>s</w:t>
      </w:r>
      <w:r>
        <w:rPr>
          <w:lang w:val="fi-FI"/>
        </w:rPr>
        <w:t>välineiden käyttöohjeita, joita voi asentaa myös esim. Ilmoitustauluille tms.)</w:t>
      </w:r>
    </w:p>
    <w:p w:rsidR="002F2FEB" w:rsidRDefault="002F2FEB">
      <w:pPr>
        <w:jc w:val="both"/>
        <w:rPr>
          <w:lang w:val="fi-FI"/>
        </w:rPr>
      </w:pPr>
    </w:p>
    <w:p w:rsidR="002F2FEB" w:rsidRDefault="002F2FEB">
      <w:pPr>
        <w:jc w:val="both"/>
        <w:rPr>
          <w:lang w:val="fi-FI"/>
        </w:rPr>
      </w:pPr>
    </w:p>
    <w:p w:rsidR="002F2FEB" w:rsidRDefault="002F2FEB">
      <w:pPr>
        <w:jc w:val="both"/>
        <w:rPr>
          <w:lang w:val="fi-FI"/>
        </w:rPr>
      </w:pPr>
    </w:p>
    <w:p w:rsidR="002F2FEB" w:rsidRDefault="002F2FEB">
      <w:pPr>
        <w:jc w:val="both"/>
        <w:rPr>
          <w:lang w:val="fi-FI"/>
        </w:rPr>
      </w:pPr>
    </w:p>
    <w:p w:rsidR="002F2FEB" w:rsidRDefault="002F2FEB">
      <w:pPr>
        <w:jc w:val="both"/>
        <w:rPr>
          <w:lang w:val="fi-FI"/>
        </w:rPr>
      </w:pPr>
    </w:p>
    <w:p w:rsidR="002F2FEB" w:rsidRDefault="002F2FEB">
      <w:pPr>
        <w:jc w:val="both"/>
        <w:rPr>
          <w:lang w:val="fi-FI"/>
        </w:rPr>
      </w:pPr>
    </w:p>
    <w:p w:rsidR="006C67B4" w:rsidRDefault="006C67B4" w:rsidP="002F2FEB">
      <w:pPr>
        <w:pStyle w:val="Otsikko4"/>
        <w:spacing w:before="0"/>
        <w:ind w:left="862" w:hanging="862"/>
        <w:jc w:val="both"/>
      </w:pPr>
      <w:bookmarkStart w:id="32" w:name="_Toc393801031"/>
      <w:r>
        <w:t>Pikapalopostit</w:t>
      </w:r>
      <w:bookmarkEnd w:id="32"/>
    </w:p>
    <w:p w:rsidR="006C67B4" w:rsidRDefault="006C67B4">
      <w:pPr>
        <w:jc w:val="both"/>
        <w:rPr>
          <w:lang w:val="fi-FI" w:eastAsia="fi-FI"/>
        </w:rPr>
      </w:pPr>
    </w:p>
    <w:p w:rsidR="006C67B4" w:rsidRDefault="006C67B4">
      <w:pPr>
        <w:jc w:val="both"/>
        <w:rPr>
          <w:lang w:val="fi-FI" w:eastAsia="fi-FI"/>
        </w:rPr>
      </w:pPr>
      <w:r>
        <w:rPr>
          <w:lang w:val="fi-FI" w:eastAsia="fi-FI"/>
        </w:rPr>
        <w:t>Pikapaloposti on letkukelalla varustettu kiinteä sammutuslaite, joka on liitetty</w:t>
      </w:r>
    </w:p>
    <w:p w:rsidR="006C67B4" w:rsidRDefault="006C67B4">
      <w:pPr>
        <w:jc w:val="both"/>
        <w:rPr>
          <w:lang w:val="fi-FI" w:eastAsia="fi-FI"/>
        </w:rPr>
      </w:pPr>
      <w:r>
        <w:rPr>
          <w:lang w:val="fi-FI" w:eastAsia="fi-FI"/>
        </w:rPr>
        <w:t xml:space="preserve">rakennuksen paineelliseen vesijohtoon. </w:t>
      </w:r>
    </w:p>
    <w:p w:rsidR="005F7BB2" w:rsidRDefault="005F7BB2">
      <w:pPr>
        <w:pStyle w:val="C1PlainText"/>
        <w:rPr>
          <w:rFonts w:ascii="Arial" w:hAnsi="Arial"/>
        </w:rPr>
      </w:pPr>
    </w:p>
    <w:p w:rsidR="005F7BB2" w:rsidRDefault="005F7BB2">
      <w:pPr>
        <w:pStyle w:val="C1PlainText"/>
        <w:rPr>
          <w:rFonts w:ascii="Arial" w:hAnsi="Arial"/>
        </w:rPr>
      </w:pPr>
    </w:p>
    <w:p w:rsidR="006C67B4" w:rsidRDefault="006C67B4">
      <w:pPr>
        <w:pStyle w:val="C1PlainText"/>
        <w:rPr>
          <w:rFonts w:ascii="Arial" w:hAnsi="Arial"/>
        </w:rPr>
      </w:pPr>
      <w:r>
        <w:rPr>
          <w:rFonts w:ascii="Arial" w:hAnsi="Arial"/>
        </w:rPr>
        <w:t xml:space="preserve">Tässä kohteessa </w:t>
      </w:r>
      <w:r w:rsidR="000476A4">
        <w:rPr>
          <w:rFonts w:ascii="Arial" w:hAnsi="Arial"/>
        </w:rPr>
        <w:t>pika</w:t>
      </w:r>
      <w:r>
        <w:rPr>
          <w:rFonts w:ascii="Arial" w:hAnsi="Arial"/>
        </w:rPr>
        <w:t>paloposteja on seuraavasti:</w:t>
      </w:r>
    </w:p>
    <w:p w:rsidR="006C67B4" w:rsidRDefault="000476A4">
      <w:pPr>
        <w:pStyle w:val="C1PlainText"/>
        <w:numPr>
          <w:ilvl w:val="0"/>
          <w:numId w:val="11"/>
        </w:numPr>
        <w:rPr>
          <w:rFonts w:ascii="Arial" w:hAnsi="Arial"/>
        </w:rPr>
      </w:pPr>
      <w:r>
        <w:rPr>
          <w:rFonts w:ascii="Arial" w:hAnsi="Arial"/>
        </w:rPr>
        <w:t xml:space="preserve">Pikapaloposteja on </w:t>
      </w:r>
      <w:proofErr w:type="gramStart"/>
      <w:r>
        <w:rPr>
          <w:rFonts w:ascii="Arial" w:hAnsi="Arial"/>
        </w:rPr>
        <w:t>y</w:t>
      </w:r>
      <w:r w:rsidR="006C67B4">
        <w:rPr>
          <w:rFonts w:ascii="Arial" w:hAnsi="Arial"/>
        </w:rPr>
        <w:t>hteensä  …</w:t>
      </w:r>
      <w:proofErr w:type="gramEnd"/>
      <w:r w:rsidR="006C67B4">
        <w:rPr>
          <w:rFonts w:ascii="Arial" w:hAnsi="Arial"/>
        </w:rPr>
        <w:t xml:space="preserve">..kpl </w:t>
      </w:r>
    </w:p>
    <w:p w:rsidR="006C67B4" w:rsidRDefault="006C67B4">
      <w:pPr>
        <w:pStyle w:val="C1PlainText"/>
        <w:numPr>
          <w:ilvl w:val="0"/>
          <w:numId w:val="11"/>
        </w:numPr>
        <w:rPr>
          <w:rFonts w:ascii="Arial" w:hAnsi="Arial"/>
        </w:rPr>
      </w:pPr>
      <w:r>
        <w:rPr>
          <w:rFonts w:ascii="Arial" w:hAnsi="Arial"/>
        </w:rPr>
        <w:t xml:space="preserve">Ne sijaitsevat </w:t>
      </w:r>
      <w:proofErr w:type="gramStart"/>
      <w:r>
        <w:rPr>
          <w:rFonts w:ascii="Arial" w:hAnsi="Arial"/>
        </w:rPr>
        <w:t>…….</w:t>
      </w:r>
      <w:proofErr w:type="gramEnd"/>
    </w:p>
    <w:p w:rsidR="006C67B4" w:rsidRDefault="006C67B4">
      <w:pPr>
        <w:pStyle w:val="C1PlainText"/>
        <w:numPr>
          <w:ilvl w:val="0"/>
          <w:numId w:val="11"/>
        </w:numPr>
        <w:rPr>
          <w:rFonts w:ascii="Arial" w:hAnsi="Arial"/>
        </w:rPr>
      </w:pPr>
      <w:r>
        <w:rPr>
          <w:rFonts w:ascii="Arial" w:hAnsi="Arial"/>
        </w:rPr>
        <w:t xml:space="preserve">Letkun pituus </w:t>
      </w:r>
      <w:proofErr w:type="gramStart"/>
      <w:r>
        <w:rPr>
          <w:rFonts w:ascii="Arial" w:hAnsi="Arial"/>
        </w:rPr>
        <w:t>20-30</w:t>
      </w:r>
      <w:proofErr w:type="gramEnd"/>
      <w:r>
        <w:rPr>
          <w:rFonts w:ascii="Arial" w:hAnsi="Arial"/>
        </w:rPr>
        <w:t xml:space="preserve"> m </w:t>
      </w:r>
    </w:p>
    <w:p w:rsidR="006C67B4" w:rsidRDefault="006C67B4">
      <w:pPr>
        <w:pStyle w:val="C1PlainText"/>
        <w:numPr>
          <w:ilvl w:val="0"/>
          <w:numId w:val="11"/>
        </w:numPr>
        <w:rPr>
          <w:rFonts w:ascii="Arial" w:hAnsi="Arial"/>
        </w:rPr>
      </w:pPr>
      <w:r>
        <w:rPr>
          <w:rFonts w:ascii="Arial" w:hAnsi="Arial"/>
        </w:rPr>
        <w:t xml:space="preserve">Sopii kiinteiden (kuitumaisten) palojen sammuttamiseen, kuten puu, paperi </w:t>
      </w:r>
    </w:p>
    <w:p w:rsidR="006C67B4" w:rsidRDefault="006C67B4">
      <w:pPr>
        <w:pStyle w:val="C1PlainText"/>
        <w:numPr>
          <w:ilvl w:val="0"/>
          <w:numId w:val="11"/>
        </w:numPr>
        <w:rPr>
          <w:rFonts w:ascii="Arial" w:hAnsi="Arial"/>
        </w:rPr>
      </w:pPr>
      <w:r>
        <w:rPr>
          <w:rFonts w:ascii="Arial" w:hAnsi="Arial"/>
        </w:rPr>
        <w:t xml:space="preserve">Ei sovi sähkölaitteiden sammuttamiseen (tapaturman vaara) </w:t>
      </w:r>
    </w:p>
    <w:p w:rsidR="006C67B4" w:rsidRDefault="006C67B4">
      <w:pPr>
        <w:pStyle w:val="C1PlainText"/>
        <w:numPr>
          <w:ilvl w:val="0"/>
          <w:numId w:val="11"/>
        </w:numPr>
        <w:rPr>
          <w:rFonts w:ascii="Arial" w:hAnsi="Arial"/>
        </w:rPr>
      </w:pPr>
      <w:r>
        <w:rPr>
          <w:rFonts w:ascii="Arial" w:hAnsi="Arial"/>
        </w:rPr>
        <w:t xml:space="preserve">Ei sovi palavien nesteiden ja rasvojen sammuttamiseen (levittää paloa, ei sammuta) </w:t>
      </w:r>
    </w:p>
    <w:p w:rsidR="006C67B4" w:rsidRDefault="006C67B4">
      <w:pPr>
        <w:pStyle w:val="C1PlainText"/>
        <w:rPr>
          <w:rFonts w:ascii="Arial" w:hAnsi="Arial"/>
        </w:rPr>
      </w:pPr>
      <w:r>
        <w:rPr>
          <w:rFonts w:ascii="Arial" w:hAnsi="Arial"/>
        </w:rPr>
        <w:t>Käyttö:</w:t>
      </w:r>
    </w:p>
    <w:p w:rsidR="006C67B4" w:rsidRDefault="006C67B4">
      <w:pPr>
        <w:pStyle w:val="C1PlainText"/>
        <w:numPr>
          <w:ilvl w:val="0"/>
          <w:numId w:val="12"/>
        </w:numPr>
        <w:rPr>
          <w:rFonts w:ascii="Arial" w:hAnsi="Arial"/>
        </w:rPr>
      </w:pPr>
      <w:r>
        <w:rPr>
          <w:rFonts w:ascii="Arial" w:hAnsi="Arial"/>
        </w:rPr>
        <w:t>Tavallisesti kaapissa, jonka kahvan suojana oleva muovilasi rikotaan</w:t>
      </w:r>
    </w:p>
    <w:p w:rsidR="006C67B4" w:rsidRDefault="006C67B4">
      <w:pPr>
        <w:pStyle w:val="C1PlainText"/>
        <w:numPr>
          <w:ilvl w:val="0"/>
          <w:numId w:val="12"/>
        </w:numPr>
        <w:rPr>
          <w:rFonts w:ascii="Arial" w:hAnsi="Arial"/>
        </w:rPr>
      </w:pPr>
      <w:r>
        <w:rPr>
          <w:rFonts w:ascii="Arial" w:hAnsi="Arial"/>
        </w:rPr>
        <w:t>Kaapista avataan hana, jonka jälkeen letku vedetään kelalta ja suihkuputki avataan</w:t>
      </w:r>
    </w:p>
    <w:p w:rsidR="006C67B4" w:rsidRDefault="006C67B4">
      <w:pPr>
        <w:pStyle w:val="C1PlainText"/>
        <w:numPr>
          <w:ilvl w:val="0"/>
          <w:numId w:val="12"/>
        </w:numPr>
        <w:rPr>
          <w:rFonts w:ascii="Arial" w:hAnsi="Arial"/>
        </w:rPr>
      </w:pPr>
      <w:r>
        <w:rPr>
          <w:rFonts w:ascii="Arial" w:hAnsi="Arial"/>
        </w:rPr>
        <w:t>Käyttö ja letkun vetäminen harjoitellaan esim. sisäisen palotarkastuksen yhteydessä vetämällä letku täysin ulos ja laskemalla siitä vettä</w:t>
      </w:r>
    </w:p>
    <w:p w:rsidR="006C67B4" w:rsidRDefault="006C67B4">
      <w:pPr>
        <w:pStyle w:val="C1PlainText"/>
        <w:ind w:left="1658"/>
        <w:rPr>
          <w:rFonts w:ascii="Arial" w:hAnsi="Arial"/>
        </w:rPr>
      </w:pPr>
    </w:p>
    <w:p w:rsidR="006C67B4" w:rsidRDefault="006C67B4">
      <w:pPr>
        <w:pStyle w:val="C1PlainText"/>
        <w:rPr>
          <w:rFonts w:ascii="Arial" w:hAnsi="Arial"/>
          <w:b/>
          <w:bCs/>
        </w:rPr>
      </w:pPr>
      <w:r>
        <w:rPr>
          <w:rFonts w:ascii="Arial" w:hAnsi="Arial"/>
          <w:b/>
          <w:bCs/>
        </w:rPr>
        <w:t>Huomioitavia asioita:</w:t>
      </w:r>
    </w:p>
    <w:p w:rsidR="006C67B4" w:rsidRDefault="006C67B4">
      <w:pPr>
        <w:numPr>
          <w:ilvl w:val="0"/>
          <w:numId w:val="26"/>
        </w:numPr>
        <w:jc w:val="both"/>
        <w:rPr>
          <w:lang w:val="fi-FI"/>
        </w:rPr>
      </w:pPr>
      <w:r>
        <w:rPr>
          <w:lang w:val="fi-FI"/>
        </w:rPr>
        <w:t>Pikapalopostien toimintakunto tulee tarkistaa kerran vuodessa ja toimenpiteet ki</w:t>
      </w:r>
      <w:r>
        <w:rPr>
          <w:lang w:val="fi-FI"/>
        </w:rPr>
        <w:t>r</w:t>
      </w:r>
      <w:r>
        <w:rPr>
          <w:lang w:val="fi-FI"/>
        </w:rPr>
        <w:t>jata päiväkirjaan</w:t>
      </w:r>
    </w:p>
    <w:p w:rsidR="006C67B4" w:rsidRDefault="006C67B4">
      <w:pPr>
        <w:numPr>
          <w:ilvl w:val="0"/>
          <w:numId w:val="26"/>
        </w:numPr>
        <w:jc w:val="both"/>
        <w:rPr>
          <w:lang w:val="fi-FI"/>
        </w:rPr>
      </w:pPr>
      <w:r>
        <w:rPr>
          <w:lang w:val="fi-FI"/>
        </w:rPr>
        <w:t xml:space="preserve">Pikapalopostit on merkitty </w:t>
      </w:r>
      <w:proofErr w:type="spellStart"/>
      <w:r>
        <w:rPr>
          <w:lang w:val="fi-FI"/>
        </w:rPr>
        <w:t>Vnp:n</w:t>
      </w:r>
      <w:proofErr w:type="spellEnd"/>
      <w:r>
        <w:rPr>
          <w:lang w:val="fi-FI"/>
        </w:rPr>
        <w:t xml:space="preserve"> 976/1994 mukaisilla pikapalopostien opast</w:t>
      </w:r>
      <w:r>
        <w:rPr>
          <w:lang w:val="fi-FI"/>
        </w:rPr>
        <w:t>e</w:t>
      </w:r>
      <w:r>
        <w:rPr>
          <w:lang w:val="fi-FI"/>
        </w:rPr>
        <w:t>merkinnöillä</w:t>
      </w:r>
    </w:p>
    <w:p w:rsidR="006C67B4" w:rsidRDefault="006C67B4">
      <w:pPr>
        <w:numPr>
          <w:ilvl w:val="0"/>
          <w:numId w:val="26"/>
        </w:numPr>
        <w:jc w:val="both"/>
        <w:rPr>
          <w:lang w:val="fi-FI"/>
        </w:rPr>
      </w:pPr>
      <w:r>
        <w:rPr>
          <w:lang w:val="fi-FI"/>
        </w:rPr>
        <w:t>Pikapalopostien merkit näkyvät selvästi</w:t>
      </w:r>
    </w:p>
    <w:p w:rsidR="006C67B4" w:rsidRDefault="006C67B4">
      <w:pPr>
        <w:numPr>
          <w:ilvl w:val="0"/>
          <w:numId w:val="26"/>
        </w:numPr>
        <w:jc w:val="both"/>
        <w:rPr>
          <w:lang w:val="fi-FI"/>
        </w:rPr>
      </w:pPr>
      <w:r>
        <w:rPr>
          <w:lang w:val="fi-FI"/>
        </w:rPr>
        <w:t>Pikapalopostien edustat ovat vapaana tavaroista</w:t>
      </w:r>
    </w:p>
    <w:p w:rsidR="006C67B4" w:rsidRDefault="006C67B4">
      <w:pPr>
        <w:numPr>
          <w:ilvl w:val="0"/>
          <w:numId w:val="26"/>
        </w:numPr>
        <w:jc w:val="both"/>
        <w:rPr>
          <w:lang w:val="fi-FI"/>
        </w:rPr>
      </w:pPr>
      <w:r>
        <w:rPr>
          <w:lang w:val="fi-FI"/>
        </w:rPr>
        <w:t>Pikapalopostit on merkitty liitepiirroksiin</w:t>
      </w:r>
    </w:p>
    <w:p w:rsidR="006C67B4" w:rsidRDefault="006C67B4">
      <w:pPr>
        <w:pStyle w:val="Otsikko4"/>
        <w:jc w:val="both"/>
      </w:pPr>
      <w:bookmarkStart w:id="33" w:name="_Toc393801032"/>
      <w:r>
        <w:t>Käsisammuttimet</w:t>
      </w:r>
      <w:bookmarkEnd w:id="33"/>
    </w:p>
    <w:p w:rsidR="006C67B4" w:rsidRDefault="006C67B4">
      <w:pPr>
        <w:pStyle w:val="C1PlainText"/>
        <w:rPr>
          <w:rFonts w:ascii="Arial" w:hAnsi="Arial"/>
        </w:rPr>
      </w:pPr>
      <w:r>
        <w:rPr>
          <w:rFonts w:ascii="Arial" w:hAnsi="Arial"/>
        </w:rPr>
        <w:t xml:space="preserve">6 kg:n 27A 144BC (AB III E) -teholuokan jauhesammuttimia yhteensä </w:t>
      </w:r>
      <w:proofErr w:type="gramStart"/>
      <w:r>
        <w:rPr>
          <w:rFonts w:ascii="Arial" w:hAnsi="Arial"/>
        </w:rPr>
        <w:t>….</w:t>
      </w:r>
      <w:proofErr w:type="gramEnd"/>
      <w:r>
        <w:rPr>
          <w:rFonts w:ascii="Arial" w:hAnsi="Arial"/>
        </w:rPr>
        <w:t xml:space="preserve">kpl. Ne sijaitsevat </w:t>
      </w:r>
      <w:proofErr w:type="gramStart"/>
      <w:r>
        <w:rPr>
          <w:rFonts w:ascii="Arial" w:hAnsi="Arial"/>
        </w:rPr>
        <w:t>…..</w:t>
      </w:r>
      <w:proofErr w:type="gramEnd"/>
    </w:p>
    <w:p w:rsidR="006C67B4" w:rsidRDefault="006C67B4">
      <w:pPr>
        <w:pStyle w:val="C1PlainText"/>
        <w:rPr>
          <w:rFonts w:ascii="Arial" w:hAnsi="Arial"/>
        </w:rPr>
      </w:pPr>
      <w:r>
        <w:rPr>
          <w:rFonts w:ascii="Arial" w:hAnsi="Arial"/>
        </w:rPr>
        <w:t>12 kg:</w:t>
      </w:r>
      <w:proofErr w:type="gramStart"/>
      <w:r>
        <w:rPr>
          <w:rFonts w:ascii="Arial" w:hAnsi="Arial"/>
        </w:rPr>
        <w:t>n  43</w:t>
      </w:r>
      <w:proofErr w:type="gramEnd"/>
      <w:r>
        <w:rPr>
          <w:rFonts w:ascii="Arial" w:hAnsi="Arial"/>
        </w:rPr>
        <w:t xml:space="preserve"> A 183 BC (AB III E) -teholuokan jauhesammuttimia yhteensä ….kpl. Ne sijaitsevat </w:t>
      </w:r>
      <w:proofErr w:type="gramStart"/>
      <w:r>
        <w:rPr>
          <w:rFonts w:ascii="Arial" w:hAnsi="Arial"/>
        </w:rPr>
        <w:t>…..</w:t>
      </w:r>
      <w:proofErr w:type="gramEnd"/>
    </w:p>
    <w:p w:rsidR="006C67B4" w:rsidRDefault="006C67B4">
      <w:pPr>
        <w:pStyle w:val="C1PlainText"/>
        <w:numPr>
          <w:ilvl w:val="0"/>
          <w:numId w:val="13"/>
        </w:numPr>
        <w:rPr>
          <w:rFonts w:ascii="Arial" w:hAnsi="Arial"/>
        </w:rPr>
      </w:pPr>
      <w:r>
        <w:rPr>
          <w:rFonts w:ascii="Arial" w:hAnsi="Arial"/>
        </w:rPr>
        <w:t xml:space="preserve">Soveltuu pääsääntöisesti kaikkiin paloihin </w:t>
      </w:r>
    </w:p>
    <w:p w:rsidR="006C67B4" w:rsidRDefault="006C67B4">
      <w:pPr>
        <w:pStyle w:val="C1PlainText"/>
        <w:numPr>
          <w:ilvl w:val="0"/>
          <w:numId w:val="13"/>
        </w:numPr>
        <w:rPr>
          <w:rFonts w:ascii="Arial" w:hAnsi="Arial"/>
        </w:rPr>
      </w:pPr>
      <w:r>
        <w:rPr>
          <w:rFonts w:ascii="Arial" w:hAnsi="Arial"/>
        </w:rPr>
        <w:t xml:space="preserve">Ei sovi rasvapaloihin (tapaturman vaara läheltä suihkutettaessa) </w:t>
      </w:r>
    </w:p>
    <w:p w:rsidR="006C67B4" w:rsidRDefault="006C67B4">
      <w:pPr>
        <w:pStyle w:val="C1PlainText"/>
        <w:numPr>
          <w:ilvl w:val="0"/>
          <w:numId w:val="13"/>
        </w:numPr>
        <w:rPr>
          <w:rFonts w:ascii="Arial" w:hAnsi="Arial"/>
        </w:rPr>
      </w:pPr>
      <w:r>
        <w:rPr>
          <w:rFonts w:ascii="Arial" w:hAnsi="Arial"/>
        </w:rPr>
        <w:t xml:space="preserve">Ei ole hyvä ATK-laitteistojen yms. elektroniikan sammuttamisessa (jauhe sotkee ja vahingoittaa laitteistoja) </w:t>
      </w:r>
    </w:p>
    <w:p w:rsidR="002F2FEB" w:rsidRDefault="002F2FEB" w:rsidP="002F2FEB">
      <w:pPr>
        <w:pStyle w:val="C1PlainText"/>
        <w:ind w:left="1658"/>
        <w:rPr>
          <w:rFonts w:ascii="Arial" w:hAnsi="Arial"/>
        </w:rPr>
      </w:pPr>
    </w:p>
    <w:p w:rsidR="006C67B4" w:rsidRDefault="006C67B4" w:rsidP="002F2FEB">
      <w:pPr>
        <w:pStyle w:val="C1PlainText"/>
        <w:numPr>
          <w:ilvl w:val="0"/>
          <w:numId w:val="13"/>
        </w:numPr>
        <w:spacing w:before="0"/>
        <w:ind w:left="2013" w:hanging="357"/>
        <w:rPr>
          <w:rFonts w:ascii="Arial" w:hAnsi="Arial"/>
        </w:rPr>
      </w:pPr>
      <w:r>
        <w:rPr>
          <w:rFonts w:ascii="Arial" w:hAnsi="Arial"/>
        </w:rPr>
        <w:t xml:space="preserve">Jauhesammuttimet tulee tarkastaa joka toinen vuosi (sisätilat) ja joka vuosi (ulkotilat ja ajoneuvot) ja huoltaa joka 10. vuosi. </w:t>
      </w:r>
    </w:p>
    <w:p w:rsidR="006C67B4" w:rsidRDefault="006C67B4">
      <w:pPr>
        <w:pStyle w:val="C1PlainText"/>
        <w:numPr>
          <w:ilvl w:val="0"/>
          <w:numId w:val="13"/>
        </w:numPr>
        <w:rPr>
          <w:rFonts w:ascii="Arial" w:hAnsi="Arial"/>
        </w:rPr>
      </w:pPr>
      <w:r>
        <w:rPr>
          <w:rFonts w:ascii="Arial" w:hAnsi="Arial"/>
        </w:rPr>
        <w:t>Ne tulee varustaa tarkastus ja/tai huoltotarralla</w:t>
      </w:r>
    </w:p>
    <w:p w:rsidR="006C67B4" w:rsidRDefault="006C67B4">
      <w:pPr>
        <w:pStyle w:val="C1PlainText"/>
        <w:rPr>
          <w:rFonts w:ascii="Arial" w:hAnsi="Arial"/>
        </w:rPr>
      </w:pPr>
    </w:p>
    <w:p w:rsidR="006C67B4" w:rsidRDefault="000476A4">
      <w:pPr>
        <w:pStyle w:val="C1PlainText"/>
        <w:rPr>
          <w:rFonts w:ascii="Arial" w:hAnsi="Arial"/>
        </w:rPr>
      </w:pPr>
      <w:proofErr w:type="gramStart"/>
      <w:r>
        <w:rPr>
          <w:rFonts w:ascii="Arial" w:hAnsi="Arial"/>
        </w:rPr>
        <w:t>….</w:t>
      </w:r>
      <w:proofErr w:type="gramEnd"/>
      <w:r w:rsidR="006C67B4">
        <w:rPr>
          <w:rFonts w:ascii="Arial" w:hAnsi="Arial"/>
        </w:rPr>
        <w:t xml:space="preserve"> </w:t>
      </w:r>
      <w:r>
        <w:rPr>
          <w:rFonts w:ascii="Arial" w:hAnsi="Arial"/>
        </w:rPr>
        <w:t>litra</w:t>
      </w:r>
      <w:r w:rsidR="006C67B4">
        <w:rPr>
          <w:rFonts w:ascii="Arial" w:hAnsi="Arial"/>
        </w:rPr>
        <w:t xml:space="preserve">n nestesammuttimia yhteensä </w:t>
      </w:r>
      <w:proofErr w:type="gramStart"/>
      <w:r w:rsidR="006C67B4">
        <w:rPr>
          <w:rFonts w:ascii="Arial" w:hAnsi="Arial"/>
        </w:rPr>
        <w:t>….</w:t>
      </w:r>
      <w:proofErr w:type="gramEnd"/>
      <w:r w:rsidR="006C67B4">
        <w:rPr>
          <w:rFonts w:ascii="Arial" w:hAnsi="Arial"/>
        </w:rPr>
        <w:t xml:space="preserve"> kpl. Ne sijaitsevat </w:t>
      </w:r>
      <w:proofErr w:type="gramStart"/>
      <w:r w:rsidR="006C67B4">
        <w:rPr>
          <w:rFonts w:ascii="Arial" w:hAnsi="Arial"/>
        </w:rPr>
        <w:t>…..</w:t>
      </w:r>
      <w:proofErr w:type="gramEnd"/>
    </w:p>
    <w:p w:rsidR="006C67B4" w:rsidRDefault="006C67B4">
      <w:pPr>
        <w:pStyle w:val="C1PlainText"/>
        <w:numPr>
          <w:ilvl w:val="0"/>
          <w:numId w:val="14"/>
        </w:numPr>
        <w:rPr>
          <w:rFonts w:ascii="Arial" w:hAnsi="Arial"/>
        </w:rPr>
      </w:pPr>
      <w:r>
        <w:rPr>
          <w:rFonts w:ascii="Arial" w:hAnsi="Arial"/>
        </w:rPr>
        <w:t>Soveltuu sisustusmateriaalien, puun, paperin, kankaan tai palavan rasvan sammuttamiseen</w:t>
      </w:r>
    </w:p>
    <w:p w:rsidR="006C67B4" w:rsidRDefault="006C67B4">
      <w:pPr>
        <w:pStyle w:val="C1PlainText"/>
        <w:numPr>
          <w:ilvl w:val="0"/>
          <w:numId w:val="14"/>
        </w:numPr>
        <w:rPr>
          <w:rFonts w:ascii="Arial" w:hAnsi="Arial"/>
        </w:rPr>
      </w:pPr>
      <w:r>
        <w:rPr>
          <w:rFonts w:ascii="Arial" w:hAnsi="Arial"/>
        </w:rPr>
        <w:t>Sammute ei tunkeudu joka paikkaan, joten jälkivahingot jäävät piene</w:t>
      </w:r>
      <w:r>
        <w:rPr>
          <w:rFonts w:ascii="Arial" w:hAnsi="Arial"/>
        </w:rPr>
        <w:t>m</w:t>
      </w:r>
      <w:r>
        <w:rPr>
          <w:rFonts w:ascii="Arial" w:hAnsi="Arial"/>
        </w:rPr>
        <w:t>miksi.</w:t>
      </w:r>
    </w:p>
    <w:p w:rsidR="006C67B4" w:rsidRDefault="006C67B4">
      <w:pPr>
        <w:pStyle w:val="C1PlainText"/>
        <w:numPr>
          <w:ilvl w:val="0"/>
          <w:numId w:val="14"/>
        </w:numPr>
        <w:rPr>
          <w:rFonts w:ascii="Arial" w:hAnsi="Arial"/>
        </w:rPr>
      </w:pPr>
      <w:r>
        <w:rPr>
          <w:rFonts w:ascii="Arial" w:hAnsi="Arial"/>
        </w:rPr>
        <w:t>Sammutesuihku hajotettu, joten se ei johda sähköä</w:t>
      </w:r>
    </w:p>
    <w:p w:rsidR="006C67B4" w:rsidRDefault="006C67B4">
      <w:pPr>
        <w:pStyle w:val="C1PlainText"/>
        <w:numPr>
          <w:ilvl w:val="0"/>
          <w:numId w:val="14"/>
        </w:numPr>
        <w:rPr>
          <w:rFonts w:ascii="Arial" w:hAnsi="Arial"/>
        </w:rPr>
      </w:pPr>
      <w:r>
        <w:rPr>
          <w:rFonts w:ascii="Arial" w:hAnsi="Arial"/>
        </w:rPr>
        <w:t>Sammute ei käy henkeen, eikä nieltynäkään ole ihmiselle haitallinen</w:t>
      </w:r>
    </w:p>
    <w:p w:rsidR="006C67B4" w:rsidRDefault="006C67B4">
      <w:pPr>
        <w:pStyle w:val="C1PlainText"/>
        <w:numPr>
          <w:ilvl w:val="0"/>
          <w:numId w:val="14"/>
        </w:numPr>
        <w:rPr>
          <w:rFonts w:ascii="Arial" w:hAnsi="Arial"/>
        </w:rPr>
      </w:pPr>
      <w:r>
        <w:rPr>
          <w:rFonts w:ascii="Arial" w:hAnsi="Arial"/>
        </w:rPr>
        <w:t xml:space="preserve">Nestesammuttimet tulee tarkastaa joka toinen vuosi (sisätilat) ja joka vuosi (ulkotilat ja </w:t>
      </w:r>
      <w:proofErr w:type="gramStart"/>
      <w:r>
        <w:rPr>
          <w:rFonts w:ascii="Arial" w:hAnsi="Arial"/>
        </w:rPr>
        <w:t>ajoneuvot)  ja</w:t>
      </w:r>
      <w:proofErr w:type="gramEnd"/>
      <w:r>
        <w:rPr>
          <w:rFonts w:ascii="Arial" w:hAnsi="Arial"/>
        </w:rPr>
        <w:t xml:space="preserve"> huoltaa 5.vuoden välein.</w:t>
      </w:r>
    </w:p>
    <w:p w:rsidR="006C67B4" w:rsidRDefault="006C67B4">
      <w:pPr>
        <w:pStyle w:val="C1PlainText"/>
        <w:numPr>
          <w:ilvl w:val="0"/>
          <w:numId w:val="14"/>
        </w:numPr>
        <w:rPr>
          <w:rFonts w:ascii="Arial" w:hAnsi="Arial"/>
        </w:rPr>
      </w:pPr>
      <w:r>
        <w:rPr>
          <w:rFonts w:ascii="Arial" w:hAnsi="Arial"/>
        </w:rPr>
        <w:t>Ne tulee varustaa tarkastus ja/tai huoltotarralla.</w:t>
      </w:r>
    </w:p>
    <w:p w:rsidR="006C67B4" w:rsidRDefault="006C67B4">
      <w:pPr>
        <w:pStyle w:val="C1PlainText"/>
        <w:rPr>
          <w:rFonts w:ascii="Arial" w:hAnsi="Arial"/>
        </w:rPr>
      </w:pPr>
    </w:p>
    <w:p w:rsidR="006C67B4" w:rsidRDefault="006C67B4">
      <w:pPr>
        <w:pStyle w:val="C1PlainText"/>
        <w:rPr>
          <w:rFonts w:ascii="Arial" w:hAnsi="Arial"/>
        </w:rPr>
      </w:pPr>
      <w:r>
        <w:rPr>
          <w:rFonts w:ascii="Arial" w:hAnsi="Arial"/>
        </w:rPr>
        <w:t xml:space="preserve">5 kg:n hiilidioksidisammuttimia yhteensä </w:t>
      </w:r>
      <w:proofErr w:type="gramStart"/>
      <w:r>
        <w:rPr>
          <w:rFonts w:ascii="Arial" w:hAnsi="Arial"/>
        </w:rPr>
        <w:t>…..</w:t>
      </w:r>
      <w:proofErr w:type="gramEnd"/>
      <w:r>
        <w:rPr>
          <w:rFonts w:ascii="Arial" w:hAnsi="Arial"/>
        </w:rPr>
        <w:t xml:space="preserve"> kpl . Ne sijaitsevat </w:t>
      </w:r>
      <w:proofErr w:type="gramStart"/>
      <w:r>
        <w:rPr>
          <w:rFonts w:ascii="Arial" w:hAnsi="Arial"/>
        </w:rPr>
        <w:t>…..</w:t>
      </w:r>
      <w:proofErr w:type="gramEnd"/>
    </w:p>
    <w:p w:rsidR="006C67B4" w:rsidRDefault="006C67B4">
      <w:pPr>
        <w:pStyle w:val="C1PlainText"/>
        <w:numPr>
          <w:ilvl w:val="0"/>
          <w:numId w:val="15"/>
        </w:numPr>
        <w:rPr>
          <w:rFonts w:ascii="Arial" w:hAnsi="Arial"/>
        </w:rPr>
      </w:pPr>
      <w:r>
        <w:rPr>
          <w:rFonts w:ascii="Arial" w:hAnsi="Arial"/>
        </w:rPr>
        <w:t>Viiden kilon sammuttimella toiminta-aika n.13 sekuntia</w:t>
      </w:r>
    </w:p>
    <w:p w:rsidR="006C67B4" w:rsidRDefault="006C67B4">
      <w:pPr>
        <w:pStyle w:val="C1PlainText"/>
        <w:numPr>
          <w:ilvl w:val="0"/>
          <w:numId w:val="15"/>
        </w:numPr>
        <w:rPr>
          <w:rFonts w:ascii="Arial" w:hAnsi="Arial"/>
        </w:rPr>
      </w:pPr>
      <w:r>
        <w:rPr>
          <w:rFonts w:ascii="Arial" w:hAnsi="Arial"/>
        </w:rPr>
        <w:t xml:space="preserve">Soveltuu hyvin neste- ja sähköpalojen sammutukseen sekä keittiöpaloihin (ei sotke, eikä ole myrkyllinen) </w:t>
      </w:r>
    </w:p>
    <w:p w:rsidR="006C67B4" w:rsidRDefault="006C67B4">
      <w:pPr>
        <w:pStyle w:val="C1PlainText"/>
        <w:numPr>
          <w:ilvl w:val="0"/>
          <w:numId w:val="15"/>
        </w:numPr>
        <w:rPr>
          <w:rFonts w:ascii="Arial" w:hAnsi="Arial"/>
        </w:rPr>
      </w:pPr>
      <w:r>
        <w:rPr>
          <w:rFonts w:ascii="Arial" w:hAnsi="Arial"/>
        </w:rPr>
        <w:t>Hiilidioksidin sammutusvaikutus perustuu tukahduttamiseen</w:t>
      </w:r>
    </w:p>
    <w:p w:rsidR="006C67B4" w:rsidRDefault="006C67B4">
      <w:pPr>
        <w:pStyle w:val="C1PlainText"/>
        <w:numPr>
          <w:ilvl w:val="0"/>
          <w:numId w:val="15"/>
        </w:numPr>
        <w:rPr>
          <w:rFonts w:ascii="Arial" w:hAnsi="Arial"/>
        </w:rPr>
      </w:pPr>
      <w:r>
        <w:rPr>
          <w:rFonts w:ascii="Arial" w:hAnsi="Arial"/>
        </w:rPr>
        <w:t>Sammutusaineen lämpötila on -80*C, eli se ei sovellu ihmisen sammutt</w:t>
      </w:r>
      <w:r>
        <w:rPr>
          <w:rFonts w:ascii="Arial" w:hAnsi="Arial"/>
        </w:rPr>
        <w:t>a</w:t>
      </w:r>
      <w:r>
        <w:rPr>
          <w:rFonts w:ascii="Arial" w:hAnsi="Arial"/>
        </w:rPr>
        <w:t>miseen</w:t>
      </w:r>
    </w:p>
    <w:p w:rsidR="006C67B4" w:rsidRDefault="006C67B4">
      <w:pPr>
        <w:pStyle w:val="C1PlainText"/>
        <w:numPr>
          <w:ilvl w:val="0"/>
          <w:numId w:val="15"/>
        </w:numPr>
        <w:rPr>
          <w:rFonts w:ascii="Arial" w:hAnsi="Arial"/>
        </w:rPr>
      </w:pPr>
      <w:r>
        <w:rPr>
          <w:rFonts w:ascii="Arial" w:hAnsi="Arial"/>
        </w:rPr>
        <w:t>Sisätiloissa voi aiheutua tukehtumisvaara, kun happipitoisuus laskee</w:t>
      </w:r>
    </w:p>
    <w:p w:rsidR="006C67B4" w:rsidRDefault="006C67B4">
      <w:pPr>
        <w:pStyle w:val="C1PlainText"/>
        <w:numPr>
          <w:ilvl w:val="0"/>
          <w:numId w:val="15"/>
        </w:numPr>
        <w:rPr>
          <w:rFonts w:ascii="Arial" w:hAnsi="Arial"/>
        </w:rPr>
      </w:pPr>
      <w:r>
        <w:rPr>
          <w:rFonts w:ascii="Arial" w:hAnsi="Arial"/>
        </w:rPr>
        <w:t xml:space="preserve">Hiilidioksidisammuttimet tulee tarkastaa joka toinen vuosi (sisätilat) ja joka vuosi (ulkotilat ja ajoneuvot) ja huoltaa joka 10. vuosi. </w:t>
      </w:r>
    </w:p>
    <w:p w:rsidR="006C67B4" w:rsidRDefault="006C67B4">
      <w:pPr>
        <w:pStyle w:val="C1PlainText"/>
        <w:numPr>
          <w:ilvl w:val="0"/>
          <w:numId w:val="15"/>
        </w:numPr>
        <w:rPr>
          <w:rFonts w:ascii="Arial" w:hAnsi="Arial"/>
        </w:rPr>
      </w:pPr>
      <w:r>
        <w:rPr>
          <w:rFonts w:ascii="Arial" w:hAnsi="Arial"/>
        </w:rPr>
        <w:t>Ne tulee varustaa tarkastus ja/tai huoltotarralla</w:t>
      </w:r>
    </w:p>
    <w:p w:rsidR="006C67B4" w:rsidRDefault="006C67B4">
      <w:pPr>
        <w:pStyle w:val="C1PlainText"/>
        <w:rPr>
          <w:rFonts w:ascii="Arial" w:hAnsi="Arial"/>
        </w:rPr>
      </w:pPr>
    </w:p>
    <w:p w:rsidR="006C67B4" w:rsidRDefault="006C67B4">
      <w:pPr>
        <w:pStyle w:val="C1PlainText"/>
        <w:rPr>
          <w:rFonts w:ascii="Arial" w:hAnsi="Arial"/>
          <w:b/>
          <w:bCs/>
        </w:rPr>
      </w:pPr>
      <w:r>
        <w:rPr>
          <w:rFonts w:ascii="Arial" w:hAnsi="Arial"/>
          <w:b/>
          <w:bCs/>
        </w:rPr>
        <w:t>Huomioitavia asioita:</w:t>
      </w:r>
    </w:p>
    <w:p w:rsidR="006C67B4" w:rsidRDefault="006C67B4">
      <w:pPr>
        <w:numPr>
          <w:ilvl w:val="0"/>
          <w:numId w:val="26"/>
        </w:numPr>
        <w:jc w:val="both"/>
        <w:rPr>
          <w:lang w:val="fi-FI"/>
        </w:rPr>
      </w:pPr>
      <w:r>
        <w:rPr>
          <w:lang w:val="fi-FI"/>
        </w:rPr>
        <w:t>Tarkastukset ja huollot tehdään asianmukaisesti</w:t>
      </w:r>
    </w:p>
    <w:p w:rsidR="006C67B4" w:rsidRDefault="006C67B4">
      <w:pPr>
        <w:numPr>
          <w:ilvl w:val="0"/>
          <w:numId w:val="26"/>
        </w:numPr>
        <w:jc w:val="both"/>
        <w:rPr>
          <w:lang w:val="fi-FI"/>
        </w:rPr>
      </w:pPr>
      <w:r>
        <w:rPr>
          <w:lang w:val="fi-FI"/>
        </w:rPr>
        <w:t xml:space="preserve">Käsisammuttimet on asennettu paikkoihin, joista </w:t>
      </w:r>
      <w:proofErr w:type="gramStart"/>
      <w:r>
        <w:rPr>
          <w:lang w:val="fi-FI"/>
        </w:rPr>
        <w:t>ne on</w:t>
      </w:r>
      <w:proofErr w:type="gramEnd"/>
      <w:r>
        <w:rPr>
          <w:lang w:val="fi-FI"/>
        </w:rPr>
        <w:t xml:space="preserve"> helposti kaikkien saatavilla (ei kurotuksia, ei liian korkealla)</w:t>
      </w:r>
    </w:p>
    <w:p w:rsidR="006C67B4" w:rsidRDefault="006C67B4">
      <w:pPr>
        <w:numPr>
          <w:ilvl w:val="0"/>
          <w:numId w:val="26"/>
        </w:numPr>
        <w:jc w:val="both"/>
        <w:rPr>
          <w:lang w:val="fi-FI"/>
        </w:rPr>
      </w:pPr>
      <w:r>
        <w:rPr>
          <w:lang w:val="fi-FI"/>
        </w:rPr>
        <w:t xml:space="preserve">Käsisammuttimet on merkitty </w:t>
      </w:r>
      <w:proofErr w:type="spellStart"/>
      <w:r>
        <w:rPr>
          <w:lang w:val="fi-FI"/>
        </w:rPr>
        <w:t>Vnp:n</w:t>
      </w:r>
      <w:proofErr w:type="spellEnd"/>
      <w:r>
        <w:rPr>
          <w:lang w:val="fi-FI"/>
        </w:rPr>
        <w:t xml:space="preserve"> 976/1994 mukaisilla käsisammuttimien opa</w:t>
      </w:r>
      <w:r>
        <w:rPr>
          <w:lang w:val="fi-FI"/>
        </w:rPr>
        <w:t>s</w:t>
      </w:r>
      <w:r>
        <w:rPr>
          <w:lang w:val="fi-FI"/>
        </w:rPr>
        <w:t>temerkinnöillä</w:t>
      </w:r>
    </w:p>
    <w:p w:rsidR="006C67B4" w:rsidRDefault="006C67B4">
      <w:pPr>
        <w:numPr>
          <w:ilvl w:val="0"/>
          <w:numId w:val="26"/>
        </w:numPr>
        <w:jc w:val="both"/>
        <w:rPr>
          <w:lang w:val="fi-FI"/>
        </w:rPr>
      </w:pPr>
      <w:r>
        <w:rPr>
          <w:lang w:val="fi-FI"/>
        </w:rPr>
        <w:t>Käsisammutin merkit näkyvät selvästi</w:t>
      </w:r>
    </w:p>
    <w:p w:rsidR="006C67B4" w:rsidRDefault="006C67B4">
      <w:pPr>
        <w:numPr>
          <w:ilvl w:val="0"/>
          <w:numId w:val="26"/>
        </w:numPr>
        <w:jc w:val="both"/>
        <w:rPr>
          <w:lang w:val="fi-FI"/>
        </w:rPr>
      </w:pPr>
      <w:r>
        <w:rPr>
          <w:lang w:val="fi-FI"/>
        </w:rPr>
        <w:t>Käsisammuttimien edustat ovat vapaana tavaroista</w:t>
      </w:r>
    </w:p>
    <w:p w:rsidR="006C67B4" w:rsidRDefault="006C67B4">
      <w:pPr>
        <w:numPr>
          <w:ilvl w:val="0"/>
          <w:numId w:val="26"/>
        </w:numPr>
        <w:jc w:val="both"/>
        <w:rPr>
          <w:lang w:val="fi-FI"/>
        </w:rPr>
      </w:pPr>
      <w:r>
        <w:rPr>
          <w:lang w:val="fi-FI"/>
        </w:rPr>
        <w:t>Käsisammuttimia on riittävästi (1kpl/200m2)</w:t>
      </w:r>
    </w:p>
    <w:p w:rsidR="006C67B4" w:rsidRDefault="006C67B4">
      <w:pPr>
        <w:numPr>
          <w:ilvl w:val="0"/>
          <w:numId w:val="26"/>
        </w:numPr>
        <w:jc w:val="both"/>
        <w:rPr>
          <w:lang w:val="fi-FI"/>
        </w:rPr>
      </w:pPr>
      <w:r>
        <w:rPr>
          <w:lang w:val="fi-FI"/>
        </w:rPr>
        <w:t>Käsisammuttimet on merkitty liitepiirroksiin</w:t>
      </w:r>
    </w:p>
    <w:p w:rsidR="002F2FEB" w:rsidRDefault="002F2FEB" w:rsidP="002F2FEB">
      <w:pPr>
        <w:ind w:left="2018"/>
        <w:jc w:val="both"/>
        <w:rPr>
          <w:lang w:val="fi-FI"/>
        </w:rPr>
      </w:pPr>
    </w:p>
    <w:p w:rsidR="002F2FEB" w:rsidRDefault="002F2FEB" w:rsidP="002F2FEB">
      <w:pPr>
        <w:ind w:left="2018"/>
        <w:jc w:val="both"/>
        <w:rPr>
          <w:lang w:val="fi-FI"/>
        </w:rPr>
      </w:pPr>
    </w:p>
    <w:p w:rsidR="002F2FEB" w:rsidRDefault="002F2FEB" w:rsidP="002F2FEB">
      <w:pPr>
        <w:ind w:left="2018"/>
        <w:jc w:val="both"/>
        <w:rPr>
          <w:lang w:val="fi-FI"/>
        </w:rPr>
      </w:pPr>
    </w:p>
    <w:p w:rsidR="006C67B4" w:rsidRDefault="006C67B4" w:rsidP="002F2FEB">
      <w:pPr>
        <w:pStyle w:val="Otsikko4"/>
        <w:spacing w:before="0"/>
        <w:ind w:left="862" w:hanging="862"/>
        <w:jc w:val="both"/>
      </w:pPr>
      <w:bookmarkStart w:id="34" w:name="_Toc393801033"/>
      <w:r>
        <w:t>Sammutuspeitteet</w:t>
      </w:r>
      <w:bookmarkEnd w:id="34"/>
    </w:p>
    <w:p w:rsidR="006C67B4" w:rsidRDefault="00505F57">
      <w:pPr>
        <w:pStyle w:val="C1PlainText"/>
        <w:numPr>
          <w:ilvl w:val="0"/>
          <w:numId w:val="16"/>
        </w:numPr>
        <w:rPr>
          <w:rFonts w:ascii="Arial" w:hAnsi="Arial"/>
        </w:rPr>
      </w:pPr>
      <w:proofErr w:type="gramStart"/>
      <w:r>
        <w:rPr>
          <w:rFonts w:ascii="Arial" w:hAnsi="Arial"/>
        </w:rPr>
        <w:t>…..</w:t>
      </w:r>
      <w:proofErr w:type="gramEnd"/>
      <w:r w:rsidR="006C67B4">
        <w:rPr>
          <w:rFonts w:ascii="Arial" w:hAnsi="Arial"/>
        </w:rPr>
        <w:t xml:space="preserve"> cm* </w:t>
      </w:r>
      <w:r>
        <w:rPr>
          <w:rFonts w:ascii="Arial" w:hAnsi="Arial"/>
        </w:rPr>
        <w:t>…..</w:t>
      </w:r>
      <w:r w:rsidR="006C67B4">
        <w:rPr>
          <w:rFonts w:ascii="Arial" w:hAnsi="Arial"/>
        </w:rPr>
        <w:t xml:space="preserve"> cm -kokoisia peitteitä yhteensä </w:t>
      </w:r>
      <w:r>
        <w:rPr>
          <w:rFonts w:ascii="Arial" w:hAnsi="Arial"/>
        </w:rPr>
        <w:t>……</w:t>
      </w:r>
      <w:r w:rsidR="006C67B4">
        <w:rPr>
          <w:rFonts w:ascii="Arial" w:hAnsi="Arial"/>
        </w:rPr>
        <w:t xml:space="preserve"> kpl </w:t>
      </w:r>
    </w:p>
    <w:p w:rsidR="006C67B4" w:rsidRDefault="006C67B4">
      <w:pPr>
        <w:pStyle w:val="C1PlainText"/>
        <w:numPr>
          <w:ilvl w:val="0"/>
          <w:numId w:val="16"/>
        </w:numPr>
        <w:rPr>
          <w:rFonts w:ascii="Arial" w:hAnsi="Arial"/>
        </w:rPr>
      </w:pPr>
      <w:r>
        <w:rPr>
          <w:rFonts w:ascii="Arial" w:hAnsi="Arial"/>
        </w:rPr>
        <w:t xml:space="preserve">Ne sijaitsevat </w:t>
      </w:r>
      <w:proofErr w:type="gramStart"/>
      <w:r>
        <w:rPr>
          <w:rFonts w:ascii="Arial" w:hAnsi="Arial"/>
        </w:rPr>
        <w:t>….</w:t>
      </w:r>
      <w:proofErr w:type="gramEnd"/>
    </w:p>
    <w:p w:rsidR="006C67B4" w:rsidRDefault="006C67B4">
      <w:pPr>
        <w:pStyle w:val="C1PlainText"/>
        <w:numPr>
          <w:ilvl w:val="0"/>
          <w:numId w:val="16"/>
        </w:numPr>
        <w:rPr>
          <w:rFonts w:ascii="Arial" w:hAnsi="Arial"/>
        </w:rPr>
      </w:pPr>
      <w:r>
        <w:rPr>
          <w:rFonts w:ascii="Arial" w:hAnsi="Arial"/>
        </w:rPr>
        <w:t>Soveltuu hyvin kaikkien pienten palojen sammuttamiseen esim. keittiöp</w:t>
      </w:r>
      <w:r>
        <w:rPr>
          <w:rFonts w:ascii="Arial" w:hAnsi="Arial"/>
        </w:rPr>
        <w:t>a</w:t>
      </w:r>
      <w:r>
        <w:rPr>
          <w:rFonts w:ascii="Arial" w:hAnsi="Arial"/>
        </w:rPr>
        <w:t>lot, roska-astiat, ATK-laitteet, palava ihminen yms.</w:t>
      </w:r>
    </w:p>
    <w:p w:rsidR="005F7BB2" w:rsidRDefault="005F7BB2">
      <w:pPr>
        <w:pStyle w:val="C1PlainText"/>
        <w:rPr>
          <w:rFonts w:ascii="Arial" w:hAnsi="Arial"/>
          <w:b/>
          <w:bCs/>
        </w:rPr>
      </w:pPr>
    </w:p>
    <w:p w:rsidR="005F7BB2" w:rsidRDefault="005F7BB2">
      <w:pPr>
        <w:pStyle w:val="C1PlainText"/>
        <w:rPr>
          <w:rFonts w:ascii="Arial" w:hAnsi="Arial"/>
          <w:b/>
          <w:bCs/>
        </w:rPr>
      </w:pPr>
    </w:p>
    <w:p w:rsidR="006C67B4" w:rsidRDefault="006C67B4" w:rsidP="005F7BB2">
      <w:pPr>
        <w:pStyle w:val="C1PlainText"/>
        <w:ind w:left="0"/>
        <w:jc w:val="left"/>
        <w:rPr>
          <w:rFonts w:ascii="Arial" w:hAnsi="Arial"/>
          <w:b/>
          <w:bCs/>
        </w:rPr>
      </w:pPr>
      <w:r>
        <w:rPr>
          <w:rFonts w:ascii="Arial" w:hAnsi="Arial"/>
          <w:b/>
          <w:bCs/>
        </w:rPr>
        <w:t>Huomioitavia asioita:</w:t>
      </w:r>
    </w:p>
    <w:p w:rsidR="006C67B4" w:rsidRDefault="006C67B4" w:rsidP="005F7BB2">
      <w:pPr>
        <w:pStyle w:val="C1PlainText"/>
        <w:numPr>
          <w:ilvl w:val="0"/>
          <w:numId w:val="26"/>
        </w:numPr>
        <w:ind w:left="357" w:hanging="357"/>
        <w:rPr>
          <w:rFonts w:ascii="Arial" w:hAnsi="Arial"/>
        </w:rPr>
      </w:pPr>
      <w:r>
        <w:rPr>
          <w:rFonts w:ascii="Arial" w:hAnsi="Arial"/>
        </w:rPr>
        <w:t>Suositeltava peitteen koko väh.120cm*180cm</w:t>
      </w:r>
    </w:p>
    <w:p w:rsidR="006C67B4" w:rsidRDefault="006C67B4" w:rsidP="005F7BB2">
      <w:pPr>
        <w:pStyle w:val="C1PlainText"/>
        <w:numPr>
          <w:ilvl w:val="0"/>
          <w:numId w:val="26"/>
        </w:numPr>
        <w:ind w:left="357" w:hanging="357"/>
        <w:rPr>
          <w:rFonts w:ascii="Arial" w:hAnsi="Arial"/>
        </w:rPr>
      </w:pPr>
      <w:r>
        <w:rPr>
          <w:rFonts w:ascii="Arial" w:hAnsi="Arial"/>
        </w:rPr>
        <w:t xml:space="preserve">Sammutuspeitteet on asennettu paikkoihin, josta </w:t>
      </w:r>
      <w:proofErr w:type="gramStart"/>
      <w:r>
        <w:rPr>
          <w:rFonts w:ascii="Arial" w:hAnsi="Arial"/>
        </w:rPr>
        <w:t>ne on</w:t>
      </w:r>
      <w:proofErr w:type="gramEnd"/>
      <w:r>
        <w:rPr>
          <w:rFonts w:ascii="Arial" w:hAnsi="Arial"/>
        </w:rPr>
        <w:t xml:space="preserve"> helposti otettavissa</w:t>
      </w:r>
    </w:p>
    <w:p w:rsidR="006C67B4" w:rsidRDefault="006C67B4" w:rsidP="005F7BB2">
      <w:pPr>
        <w:pStyle w:val="C1PlainText"/>
        <w:numPr>
          <w:ilvl w:val="0"/>
          <w:numId w:val="26"/>
        </w:numPr>
        <w:ind w:left="357" w:hanging="357"/>
        <w:rPr>
          <w:rFonts w:ascii="Arial" w:hAnsi="Arial"/>
        </w:rPr>
      </w:pPr>
      <w:r>
        <w:rPr>
          <w:rFonts w:ascii="Arial" w:hAnsi="Arial"/>
        </w:rPr>
        <w:t>Sammutuspeitteet on pidettävä pakkauksissaan</w:t>
      </w:r>
    </w:p>
    <w:p w:rsidR="006C67B4" w:rsidRDefault="006C67B4" w:rsidP="005F7BB2">
      <w:pPr>
        <w:pStyle w:val="C1PlainText"/>
        <w:numPr>
          <w:ilvl w:val="0"/>
          <w:numId w:val="26"/>
        </w:numPr>
        <w:ind w:left="357" w:hanging="357"/>
        <w:rPr>
          <w:rFonts w:ascii="Arial" w:hAnsi="Arial"/>
          <w:b/>
          <w:bCs/>
        </w:rPr>
      </w:pPr>
      <w:r>
        <w:rPr>
          <w:rFonts w:ascii="Arial" w:hAnsi="Arial"/>
          <w:b/>
          <w:bCs/>
        </w:rPr>
        <w:t>Sammutuspeitteet on merkitty liitepiirroksiin</w:t>
      </w:r>
    </w:p>
    <w:p w:rsidR="006C67B4" w:rsidRDefault="006C67B4">
      <w:pPr>
        <w:pStyle w:val="Otsikko3"/>
        <w:jc w:val="both"/>
      </w:pPr>
      <w:bookmarkStart w:id="35" w:name="_Toc393801034"/>
      <w:r>
        <w:t>Turvalaitteet</w:t>
      </w:r>
      <w:bookmarkEnd w:id="35"/>
      <w:r>
        <w:t xml:space="preserve"> </w:t>
      </w:r>
    </w:p>
    <w:p w:rsidR="006C67B4" w:rsidRDefault="006C67B4">
      <w:pPr>
        <w:jc w:val="both"/>
        <w:rPr>
          <w:lang w:val="fi-FI"/>
        </w:rPr>
      </w:pPr>
    </w:p>
    <w:p w:rsidR="006C67B4" w:rsidRDefault="006C67B4">
      <w:pPr>
        <w:jc w:val="both"/>
        <w:rPr>
          <w:lang w:val="fi-FI"/>
        </w:rPr>
      </w:pPr>
      <w:r>
        <w:rPr>
          <w:lang w:val="fi-FI"/>
        </w:rPr>
        <w:t>Eri turvalaitteiden tarkoituksena on pienentää henkilö-, omaisuus- ja keskeytysvahinkoriskiä. Pääsää</w:t>
      </w:r>
      <w:r>
        <w:rPr>
          <w:lang w:val="fi-FI"/>
        </w:rPr>
        <w:t>n</w:t>
      </w:r>
      <w:r>
        <w:rPr>
          <w:lang w:val="fi-FI"/>
        </w:rPr>
        <w:t>töisesti turvalaitteiden olemassaolo kiinteistössä perustuu jo rakennuslupamenettelyyn, mutta on myös kohteita, jonne laitteita on hankittu riskien hallitsemiseksi. Kunnossapito-ohjelmien mukaisesti hoidetut laitteet toimivat niin kuin niiden on suunniteltu toimivan ja lopputuloksena on kohteen ja sen henkilö</w:t>
      </w:r>
      <w:r>
        <w:rPr>
          <w:lang w:val="fi-FI"/>
        </w:rPr>
        <w:t>s</w:t>
      </w:r>
      <w:r>
        <w:rPr>
          <w:lang w:val="fi-FI"/>
        </w:rPr>
        <w:t>tön turvallisuuden paraneminen. Liitteenä 7 on yhteenvetotaulukko kohteen paloteknisistä laitteista ja niiden kunnossapidosta.</w:t>
      </w:r>
    </w:p>
    <w:p w:rsidR="006C67B4" w:rsidRDefault="006C67B4">
      <w:pPr>
        <w:pStyle w:val="C0PlainText"/>
        <w:overflowPunct/>
        <w:autoSpaceDE/>
        <w:autoSpaceDN/>
        <w:adjustRightInd/>
        <w:spacing w:before="0" w:after="0"/>
        <w:textAlignment w:val="auto"/>
        <w:rPr>
          <w:rFonts w:ascii="Arial" w:hAnsi="Arial"/>
        </w:rPr>
      </w:pPr>
    </w:p>
    <w:p w:rsidR="006C67B4" w:rsidRDefault="006C67B4">
      <w:pPr>
        <w:jc w:val="both"/>
        <w:rPr>
          <w:b/>
          <w:bCs/>
          <w:lang w:val="fi-FI"/>
        </w:rPr>
      </w:pPr>
      <w:r>
        <w:rPr>
          <w:b/>
          <w:bCs/>
          <w:lang w:val="fi-FI"/>
        </w:rPr>
        <w:t>Huomioitavia asioita:</w:t>
      </w:r>
    </w:p>
    <w:p w:rsidR="006C67B4" w:rsidRDefault="006C67B4">
      <w:pPr>
        <w:jc w:val="both"/>
        <w:rPr>
          <w:lang w:val="fi-FI"/>
        </w:rPr>
      </w:pPr>
      <w:r>
        <w:rPr>
          <w:lang w:val="fi-FI"/>
        </w:rPr>
        <w:t>Varmistettava, että käyttötavan muutoksen tai laajennuksen tms. muutoksen yhteydessä voi muodostua jonkin turvalaitteen hankintavelvollisuus. Edellä mainittujen muutosten suunnitteluvaiheessa kannattaa olla yhteydessä rakennusvalvonta- ja pelastusviranomaiseen. On tärkeää, että kaikille laitteille on la</w:t>
      </w:r>
      <w:r>
        <w:rPr>
          <w:lang w:val="fi-FI"/>
        </w:rPr>
        <w:t>a</w:t>
      </w:r>
      <w:r>
        <w:rPr>
          <w:lang w:val="fi-FI"/>
        </w:rPr>
        <w:t>dittu valmistajan ja omien tarpeiden mukainen kunnossapito-ohjelma ja että niitä noudatetaan.</w:t>
      </w:r>
    </w:p>
    <w:p w:rsidR="006C67B4" w:rsidRDefault="006C67B4">
      <w:pPr>
        <w:pStyle w:val="Otsikko4"/>
        <w:jc w:val="both"/>
      </w:pPr>
      <w:bookmarkStart w:id="36" w:name="_Toc393801035"/>
      <w:r>
        <w:t>Automaattinen sammutusjärjestelmä</w:t>
      </w:r>
      <w:bookmarkEnd w:id="36"/>
    </w:p>
    <w:p w:rsidR="006C67B4" w:rsidRDefault="006C67B4">
      <w:pPr>
        <w:jc w:val="both"/>
        <w:rPr>
          <w:lang w:val="fi-FI"/>
        </w:rPr>
      </w:pPr>
    </w:p>
    <w:p w:rsidR="006C67B4" w:rsidRDefault="006C67B4">
      <w:pPr>
        <w:jc w:val="both"/>
        <w:rPr>
          <w:lang w:val="fi-FI"/>
        </w:rPr>
      </w:pPr>
      <w:r>
        <w:rPr>
          <w:lang w:val="fi-FI"/>
        </w:rPr>
        <w:t>Automaattisen sammutusjärjestelmän tarkoituksena on rajoittaa palon leviämistä ja siten vähentää he</w:t>
      </w:r>
      <w:r>
        <w:rPr>
          <w:lang w:val="fi-FI"/>
        </w:rPr>
        <w:t>n</w:t>
      </w:r>
      <w:r>
        <w:rPr>
          <w:lang w:val="fi-FI"/>
        </w:rPr>
        <w:t>kilö- ja omaisuusvahinkoja.</w:t>
      </w:r>
    </w:p>
    <w:p w:rsidR="006C67B4" w:rsidRDefault="006C67B4">
      <w:pPr>
        <w:jc w:val="both"/>
        <w:rPr>
          <w:lang w:val="fi-FI"/>
        </w:rPr>
      </w:pPr>
    </w:p>
    <w:p w:rsidR="006C67B4" w:rsidRDefault="006C67B4">
      <w:pPr>
        <w:jc w:val="both"/>
        <w:rPr>
          <w:lang w:val="fi-FI"/>
        </w:rPr>
      </w:pPr>
      <w:proofErr w:type="gramStart"/>
      <w:r>
        <w:rPr>
          <w:lang w:val="fi-FI"/>
        </w:rPr>
        <w:t>Selvitettävä alla olevat tiedot kohteen sammutusjärjestelmästä.</w:t>
      </w:r>
      <w:proofErr w:type="gramEnd"/>
    </w:p>
    <w:p w:rsidR="006C67B4" w:rsidRDefault="006C67B4">
      <w:pPr>
        <w:jc w:val="both"/>
        <w:rPr>
          <w:lang w:val="fi-FI"/>
        </w:rPr>
      </w:pPr>
    </w:p>
    <w:p w:rsidR="006C67B4" w:rsidRDefault="006C67B4">
      <w:pPr>
        <w:pStyle w:val="C0PlainText"/>
        <w:overflowPunct/>
        <w:autoSpaceDE/>
        <w:autoSpaceDN/>
        <w:adjustRightInd/>
        <w:spacing w:before="0" w:after="0"/>
        <w:textAlignment w:val="auto"/>
        <w:rPr>
          <w:rFonts w:ascii="Arial" w:hAnsi="Arial"/>
        </w:rPr>
      </w:pPr>
      <w:r>
        <w:rPr>
          <w:rFonts w:ascii="Arial" w:hAnsi="Arial"/>
        </w:rPr>
        <w:t>Laitteiston merkki ja tyyppi:</w:t>
      </w:r>
    </w:p>
    <w:p w:rsidR="006C67B4" w:rsidRDefault="006C67B4">
      <w:pPr>
        <w:jc w:val="both"/>
        <w:rPr>
          <w:lang w:val="fi-FI"/>
        </w:rPr>
      </w:pPr>
      <w:r>
        <w:rPr>
          <w:lang w:val="fi-FI"/>
        </w:rPr>
        <w:t>Sammutusaine:</w:t>
      </w:r>
    </w:p>
    <w:p w:rsidR="006C67B4" w:rsidRDefault="006C67B4">
      <w:pPr>
        <w:jc w:val="both"/>
        <w:rPr>
          <w:lang w:val="fi-FI"/>
        </w:rPr>
      </w:pPr>
      <w:r>
        <w:rPr>
          <w:lang w:val="fi-FI"/>
        </w:rPr>
        <w:t>Sprinklerikeskus sijaitsee:</w:t>
      </w:r>
    </w:p>
    <w:p w:rsidR="006C67B4" w:rsidRDefault="006C67B4">
      <w:pPr>
        <w:jc w:val="both"/>
        <w:rPr>
          <w:lang w:val="fi-FI"/>
        </w:rPr>
      </w:pPr>
      <w:proofErr w:type="gramStart"/>
      <w:r>
        <w:rPr>
          <w:lang w:val="fi-FI"/>
        </w:rPr>
        <w:t>Suojatut alueet:</w:t>
      </w:r>
      <w:proofErr w:type="gramEnd"/>
      <w:r>
        <w:rPr>
          <w:lang w:val="fi-FI"/>
        </w:rPr>
        <w:t xml:space="preserve"> </w:t>
      </w:r>
    </w:p>
    <w:p w:rsidR="006C67B4" w:rsidRDefault="006C67B4">
      <w:pPr>
        <w:jc w:val="both"/>
        <w:rPr>
          <w:lang w:val="fi-FI"/>
        </w:rPr>
      </w:pPr>
      <w:r>
        <w:rPr>
          <w:lang w:val="fi-FI"/>
        </w:rPr>
        <w:t>Hälytys ohjautuu:</w:t>
      </w:r>
    </w:p>
    <w:p w:rsidR="006C67B4" w:rsidRDefault="006C67B4">
      <w:pPr>
        <w:jc w:val="both"/>
        <w:rPr>
          <w:lang w:val="fi-FI"/>
        </w:rPr>
      </w:pPr>
    </w:p>
    <w:p w:rsidR="006C67B4" w:rsidRDefault="006C67B4">
      <w:pPr>
        <w:jc w:val="both"/>
        <w:rPr>
          <w:lang w:val="fi-FI"/>
        </w:rPr>
      </w:pPr>
      <w:commentRangeStart w:id="37"/>
      <w:r>
        <w:rPr>
          <w:lang w:val="fi-FI"/>
        </w:rPr>
        <w:t>Järjestelmän kuvaus:</w:t>
      </w:r>
      <w:commentRangeEnd w:id="37"/>
      <w:r>
        <w:rPr>
          <w:rStyle w:val="Kommentinviite"/>
          <w:vanish/>
        </w:rPr>
        <w:commentReference w:id="37"/>
      </w:r>
    </w:p>
    <w:p w:rsidR="006C67B4" w:rsidRDefault="006C67B4">
      <w:pPr>
        <w:jc w:val="both"/>
        <w:rPr>
          <w:lang w:val="fi-FI"/>
        </w:rPr>
      </w:pPr>
      <w:r>
        <w:rPr>
          <w:lang w:val="fi-FI"/>
        </w:rPr>
        <w:t xml:space="preserve">Kerrotaan lisävesisyöttöpaikoista, suuttimien </w:t>
      </w:r>
      <w:proofErr w:type="gramStart"/>
      <w:r>
        <w:rPr>
          <w:lang w:val="fi-FI"/>
        </w:rPr>
        <w:t>laukeamislämpötiloista,  palokelloista</w:t>
      </w:r>
      <w:proofErr w:type="gramEnd"/>
      <w:r>
        <w:rPr>
          <w:lang w:val="fi-FI"/>
        </w:rPr>
        <w:t xml:space="preserve">, paloilmoituksesta, mitä pelastuslaitos saapuessaan tekee. </w:t>
      </w:r>
    </w:p>
    <w:p w:rsidR="006C67B4" w:rsidRDefault="006C67B4">
      <w:pPr>
        <w:jc w:val="both"/>
        <w:rPr>
          <w:lang w:val="fi-FI"/>
        </w:rPr>
      </w:pPr>
    </w:p>
    <w:p w:rsidR="006C67B4" w:rsidRDefault="006C67B4">
      <w:pPr>
        <w:jc w:val="both"/>
        <w:rPr>
          <w:lang w:val="fi-FI"/>
        </w:rPr>
      </w:pPr>
      <w:r>
        <w:rPr>
          <w:lang w:val="fi-FI"/>
        </w:rPr>
        <w:t>Hoitajan ja varahoitajan tiedot sekä heidän tehtävät</w:t>
      </w:r>
    </w:p>
    <w:p w:rsidR="006C67B4" w:rsidRDefault="006C67B4">
      <w:pPr>
        <w:jc w:val="both"/>
        <w:rPr>
          <w:lang w:val="fi-FI"/>
        </w:rPr>
      </w:pPr>
    </w:p>
    <w:p w:rsidR="006C67B4" w:rsidRDefault="006C67B4">
      <w:pPr>
        <w:jc w:val="both"/>
        <w:rPr>
          <w:lang w:val="fi-FI"/>
        </w:rPr>
      </w:pPr>
      <w:r>
        <w:rPr>
          <w:lang w:val="fi-FI"/>
        </w:rPr>
        <w:t>Koestus, tarkastus ja huolto</w:t>
      </w:r>
    </w:p>
    <w:p w:rsidR="005F7BB2" w:rsidRDefault="006C67B4">
      <w:pPr>
        <w:jc w:val="both"/>
        <w:rPr>
          <w:lang w:val="fi-FI"/>
        </w:rPr>
      </w:pPr>
      <w:r>
        <w:rPr>
          <w:lang w:val="fi-FI"/>
        </w:rPr>
        <w:t>Sprinklerilaitteisto on kokeiltava kerran kuukaudessa paloilmoitinlaitteiston kokeilun yhteydessä. K</w:t>
      </w:r>
      <w:r>
        <w:rPr>
          <w:lang w:val="fi-FI"/>
        </w:rPr>
        <w:t>o</w:t>
      </w:r>
      <w:r>
        <w:rPr>
          <w:lang w:val="fi-FI"/>
        </w:rPr>
        <w:t>keilu suoritetaan hätäkeskuksen ohjeistuksen mukaisina ajankohtina ja siitä ilmoitetaan etukäteen hät</w:t>
      </w:r>
      <w:r>
        <w:rPr>
          <w:lang w:val="fi-FI"/>
        </w:rPr>
        <w:t>ä</w:t>
      </w:r>
      <w:r>
        <w:rPr>
          <w:lang w:val="fi-FI"/>
        </w:rPr>
        <w:t xml:space="preserve">keskukselle. Laitteiston määräaikaistarkastuksista vastaa järjestelmän hoitaja. Tarkastuksen suorittaa </w:t>
      </w:r>
    </w:p>
    <w:p w:rsidR="006C67B4" w:rsidRDefault="006C67B4">
      <w:pPr>
        <w:jc w:val="both"/>
        <w:rPr>
          <w:lang w:val="fi-FI"/>
        </w:rPr>
      </w:pPr>
      <w:proofErr w:type="spellStart"/>
      <w:r>
        <w:rPr>
          <w:lang w:val="fi-FI"/>
        </w:rPr>
        <w:t>TUKES:n</w:t>
      </w:r>
      <w:proofErr w:type="spellEnd"/>
      <w:r>
        <w:rPr>
          <w:lang w:val="fi-FI"/>
        </w:rPr>
        <w:t xml:space="preserve"> hyväksymä tarkastuslaitos kahden vuoden välein tai siten kun pelastusviranomainen määrää. Huollot </w:t>
      </w:r>
      <w:proofErr w:type="gramStart"/>
      <w:r>
        <w:rPr>
          <w:lang w:val="fi-FI"/>
        </w:rPr>
        <w:t>tehdään .</w:t>
      </w:r>
      <w:proofErr w:type="gramEnd"/>
      <w:r>
        <w:rPr>
          <w:lang w:val="fi-FI"/>
        </w:rPr>
        <w:t xml:space="preserve">. vuoden välein tai heti, kun jokin vika ilmenee. Huolloista vastaa tai </w:t>
      </w:r>
      <w:proofErr w:type="gramStart"/>
      <w:r>
        <w:rPr>
          <w:lang w:val="fi-FI"/>
        </w:rPr>
        <w:t>ne tilaa</w:t>
      </w:r>
      <w:proofErr w:type="gramEnd"/>
      <w:r>
        <w:rPr>
          <w:lang w:val="fi-FI"/>
        </w:rPr>
        <w:t xml:space="preserve"> …</w:t>
      </w:r>
    </w:p>
    <w:p w:rsidR="006C67B4" w:rsidRDefault="006C67B4">
      <w:pPr>
        <w:jc w:val="both"/>
        <w:rPr>
          <w:lang w:val="fi-FI"/>
        </w:rPr>
      </w:pPr>
    </w:p>
    <w:p w:rsidR="006C67B4" w:rsidRDefault="006C67B4">
      <w:pPr>
        <w:jc w:val="both"/>
        <w:rPr>
          <w:b/>
          <w:bCs/>
          <w:lang w:val="fi-FI"/>
        </w:rPr>
      </w:pPr>
      <w:r>
        <w:rPr>
          <w:b/>
          <w:bCs/>
          <w:lang w:val="fi-FI"/>
        </w:rPr>
        <w:t>Huomioitavia asioita:</w:t>
      </w:r>
    </w:p>
    <w:p w:rsidR="006C67B4" w:rsidRDefault="006C67B4">
      <w:pPr>
        <w:numPr>
          <w:ilvl w:val="0"/>
          <w:numId w:val="22"/>
        </w:numPr>
        <w:jc w:val="both"/>
        <w:rPr>
          <w:lang w:val="fi-FI"/>
        </w:rPr>
      </w:pPr>
      <w:r>
        <w:rPr>
          <w:lang w:val="fi-FI"/>
        </w:rPr>
        <w:t>Järjestelmällä tulee olla ajantasainen kunnossapito-ohjelma</w:t>
      </w:r>
    </w:p>
    <w:p w:rsidR="006C67B4" w:rsidRDefault="006C67B4">
      <w:pPr>
        <w:numPr>
          <w:ilvl w:val="0"/>
          <w:numId w:val="22"/>
        </w:numPr>
        <w:jc w:val="both"/>
        <w:rPr>
          <w:lang w:val="fi-FI"/>
        </w:rPr>
      </w:pPr>
      <w:r>
        <w:rPr>
          <w:lang w:val="fi-FI"/>
        </w:rPr>
        <w:t>Järjestelmällä on asiantunteva hoitaja ja varahenkilö</w:t>
      </w:r>
    </w:p>
    <w:p w:rsidR="006C67B4" w:rsidRDefault="006C67B4">
      <w:pPr>
        <w:numPr>
          <w:ilvl w:val="0"/>
          <w:numId w:val="22"/>
        </w:numPr>
        <w:jc w:val="both"/>
        <w:rPr>
          <w:lang w:val="fi-FI"/>
        </w:rPr>
      </w:pPr>
      <w:r>
        <w:rPr>
          <w:lang w:val="fi-FI"/>
        </w:rPr>
        <w:t>Koestukset suoritetaan 1krt kuukaudessa ohjeiden mukaisesti</w:t>
      </w:r>
    </w:p>
    <w:p w:rsidR="006C67B4" w:rsidRDefault="006C67B4">
      <w:pPr>
        <w:numPr>
          <w:ilvl w:val="0"/>
          <w:numId w:val="22"/>
        </w:numPr>
        <w:jc w:val="both"/>
        <w:rPr>
          <w:lang w:val="fi-FI"/>
        </w:rPr>
      </w:pPr>
      <w:r>
        <w:rPr>
          <w:lang w:val="fi-FI"/>
        </w:rPr>
        <w:t>Huollot suoritetaan kunnossapito-ohjelman mukaisesti</w:t>
      </w:r>
    </w:p>
    <w:p w:rsidR="006C67B4" w:rsidRDefault="006C67B4">
      <w:pPr>
        <w:numPr>
          <w:ilvl w:val="0"/>
          <w:numId w:val="22"/>
        </w:numPr>
        <w:jc w:val="both"/>
        <w:rPr>
          <w:lang w:val="fi-FI"/>
        </w:rPr>
      </w:pPr>
      <w:r>
        <w:rPr>
          <w:lang w:val="fi-FI"/>
        </w:rPr>
        <w:t>Määräaikaistarkastukset suoritetaan kunnossapito-ohjelman mukaisesti</w:t>
      </w:r>
    </w:p>
    <w:p w:rsidR="006C67B4" w:rsidRDefault="006C67B4">
      <w:pPr>
        <w:numPr>
          <w:ilvl w:val="0"/>
          <w:numId w:val="22"/>
        </w:numPr>
        <w:jc w:val="both"/>
        <w:rPr>
          <w:lang w:val="fi-FI"/>
        </w:rPr>
      </w:pPr>
      <w:r>
        <w:rPr>
          <w:lang w:val="fi-FI"/>
        </w:rPr>
        <w:t>Määräaikaistarkastuksessa todetut puutteet korjataan järjestelmällisesti</w:t>
      </w:r>
    </w:p>
    <w:p w:rsidR="006C67B4" w:rsidRDefault="006C67B4">
      <w:pPr>
        <w:numPr>
          <w:ilvl w:val="0"/>
          <w:numId w:val="22"/>
        </w:numPr>
        <w:jc w:val="both"/>
        <w:rPr>
          <w:lang w:val="fi-FI"/>
        </w:rPr>
      </w:pPr>
      <w:r>
        <w:rPr>
          <w:lang w:val="fi-FI"/>
        </w:rPr>
        <w:t>Paikantamiskaaviot ovat ajan tasalla</w:t>
      </w:r>
    </w:p>
    <w:p w:rsidR="006C67B4" w:rsidRDefault="006C67B4">
      <w:pPr>
        <w:numPr>
          <w:ilvl w:val="0"/>
          <w:numId w:val="22"/>
        </w:numPr>
        <w:jc w:val="both"/>
        <w:rPr>
          <w:lang w:val="fi-FI"/>
        </w:rPr>
      </w:pPr>
      <w:r>
        <w:rPr>
          <w:lang w:val="fi-FI"/>
        </w:rPr>
        <w:t>Suojaamattomien tilojen käytössä on huomioitava, ettei niitä käytetä esim. wc-papereiden v</w:t>
      </w:r>
      <w:r>
        <w:rPr>
          <w:lang w:val="fi-FI"/>
        </w:rPr>
        <w:t>a</w:t>
      </w:r>
      <w:r>
        <w:rPr>
          <w:lang w:val="fi-FI"/>
        </w:rPr>
        <w:t xml:space="preserve">rastointiin, eikä niissä ole esim. sähkölaitteiden liitäntöjä tai </w:t>
      </w:r>
      <w:proofErr w:type="spellStart"/>
      <w:r>
        <w:rPr>
          <w:lang w:val="fi-FI"/>
        </w:rPr>
        <w:t>sprinklerlaitteiston</w:t>
      </w:r>
      <w:proofErr w:type="spellEnd"/>
      <w:r>
        <w:rPr>
          <w:lang w:val="fi-FI"/>
        </w:rPr>
        <w:t xml:space="preserve"> komponentteja</w:t>
      </w:r>
    </w:p>
    <w:p w:rsidR="006C67B4" w:rsidRDefault="006C67B4">
      <w:pPr>
        <w:numPr>
          <w:ilvl w:val="0"/>
          <w:numId w:val="22"/>
        </w:numPr>
        <w:jc w:val="both"/>
        <w:rPr>
          <w:lang w:val="fi-FI"/>
        </w:rPr>
      </w:pPr>
      <w:proofErr w:type="spellStart"/>
      <w:r>
        <w:rPr>
          <w:lang w:val="fi-FI"/>
        </w:rPr>
        <w:t>Sprinklerlaitteiston</w:t>
      </w:r>
      <w:proofErr w:type="spellEnd"/>
      <w:r>
        <w:rPr>
          <w:lang w:val="fi-FI"/>
        </w:rPr>
        <w:t xml:space="preserve"> toimintahäiriötilanteisiin on syytä etukäteen laatia ohjeistus yhteistyössä p</w:t>
      </w:r>
      <w:r>
        <w:rPr>
          <w:lang w:val="fi-FI"/>
        </w:rPr>
        <w:t>e</w:t>
      </w:r>
      <w:r>
        <w:rPr>
          <w:lang w:val="fi-FI"/>
        </w:rPr>
        <w:t>lastusviranomaisen ja oman vakuutusyhtiön kanssa</w:t>
      </w:r>
    </w:p>
    <w:p w:rsidR="006C67B4" w:rsidRDefault="006C67B4">
      <w:pPr>
        <w:numPr>
          <w:ilvl w:val="0"/>
          <w:numId w:val="22"/>
        </w:numPr>
        <w:jc w:val="both"/>
        <w:rPr>
          <w:lang w:val="fi-FI"/>
        </w:rPr>
      </w:pPr>
      <w:r>
        <w:rPr>
          <w:lang w:val="fi-FI"/>
        </w:rPr>
        <w:t>Sprinklerisuuttimien suojaetäisyydet eri tiloissa ovat riittävät</w:t>
      </w:r>
    </w:p>
    <w:p w:rsidR="006C67B4" w:rsidRDefault="006C67B4">
      <w:pPr>
        <w:numPr>
          <w:ilvl w:val="0"/>
          <w:numId w:val="22"/>
        </w:numPr>
        <w:jc w:val="both"/>
        <w:rPr>
          <w:lang w:val="fi-FI"/>
        </w:rPr>
      </w:pPr>
      <w:r>
        <w:rPr>
          <w:lang w:val="fi-FI"/>
        </w:rPr>
        <w:t>Sprinklerikeskukselle on selkeät opastemerkinnät</w:t>
      </w:r>
    </w:p>
    <w:p w:rsidR="006C67B4" w:rsidRDefault="006C67B4">
      <w:pPr>
        <w:numPr>
          <w:ilvl w:val="0"/>
          <w:numId w:val="22"/>
        </w:numPr>
        <w:jc w:val="both"/>
        <w:rPr>
          <w:lang w:val="fi-FI"/>
        </w:rPr>
      </w:pPr>
      <w:r>
        <w:rPr>
          <w:lang w:val="fi-FI"/>
        </w:rPr>
        <w:t>Sprinklerikeskus on merkitty liitepiirroksiin</w:t>
      </w:r>
    </w:p>
    <w:p w:rsidR="006C67B4" w:rsidRDefault="006C67B4">
      <w:pPr>
        <w:pStyle w:val="Otsikko4"/>
        <w:jc w:val="both"/>
      </w:pPr>
      <w:bookmarkStart w:id="38" w:name="_Toc393801036"/>
      <w:r>
        <w:t>Kaasusammutusjärjestelmä</w:t>
      </w:r>
      <w:bookmarkEnd w:id="38"/>
    </w:p>
    <w:p w:rsidR="006C67B4" w:rsidRDefault="006C67B4">
      <w:pPr>
        <w:jc w:val="both"/>
        <w:rPr>
          <w:lang w:val="fi-FI"/>
        </w:rPr>
      </w:pPr>
    </w:p>
    <w:p w:rsidR="006C67B4" w:rsidRDefault="006C67B4">
      <w:pPr>
        <w:jc w:val="both"/>
        <w:rPr>
          <w:lang w:val="fi-FI"/>
        </w:rPr>
      </w:pPr>
      <w:r>
        <w:rPr>
          <w:lang w:val="fi-FI"/>
        </w:rPr>
        <w:t xml:space="preserve">Kaasusammutusjärjestelmällä voidaan korvata esim. ATK </w:t>
      </w:r>
      <w:proofErr w:type="gramStart"/>
      <w:r>
        <w:rPr>
          <w:lang w:val="fi-FI"/>
        </w:rPr>
        <w:t>–tilojen</w:t>
      </w:r>
      <w:proofErr w:type="gramEnd"/>
      <w:r>
        <w:rPr>
          <w:lang w:val="fi-FI"/>
        </w:rPr>
        <w:t xml:space="preserve"> vesisammutusjärjestelmä. Tietori</w:t>
      </w:r>
      <w:r>
        <w:rPr>
          <w:lang w:val="fi-FI"/>
        </w:rPr>
        <w:t>s</w:t>
      </w:r>
      <w:r>
        <w:rPr>
          <w:lang w:val="fi-FI"/>
        </w:rPr>
        <w:t>kien tunnistaminen ja niiden hallinta on ohjannut siihen, että useat yritykset ovat omaehtoisesti hankk</w:t>
      </w:r>
      <w:r>
        <w:rPr>
          <w:lang w:val="fi-FI"/>
        </w:rPr>
        <w:t>i</w:t>
      </w:r>
      <w:r>
        <w:rPr>
          <w:lang w:val="fi-FI"/>
        </w:rPr>
        <w:t>neet riskikohteisiin kaasusammutusjärjestelmiä. Järjestelmän tarkoituksena on palon rajoittaminen ja siten vahinkojen pienentäminen.</w:t>
      </w:r>
    </w:p>
    <w:p w:rsidR="006C67B4" w:rsidRDefault="006C67B4">
      <w:pPr>
        <w:jc w:val="both"/>
        <w:rPr>
          <w:lang w:val="fi-FI"/>
        </w:rPr>
      </w:pPr>
    </w:p>
    <w:p w:rsidR="006C67B4" w:rsidRDefault="006C67B4">
      <w:pPr>
        <w:jc w:val="both"/>
        <w:rPr>
          <w:lang w:val="fi-FI"/>
        </w:rPr>
      </w:pPr>
      <w:proofErr w:type="gramStart"/>
      <w:r>
        <w:rPr>
          <w:lang w:val="fi-FI"/>
        </w:rPr>
        <w:t>Selvitettävä alla olevat tiedot kohteen kaasusammutusjärjestelmästä.</w:t>
      </w:r>
      <w:proofErr w:type="gramEnd"/>
    </w:p>
    <w:p w:rsidR="006C67B4" w:rsidRDefault="006C67B4">
      <w:pPr>
        <w:jc w:val="both"/>
        <w:rPr>
          <w:lang w:val="fi-FI"/>
        </w:rPr>
      </w:pPr>
    </w:p>
    <w:p w:rsidR="006C67B4" w:rsidRDefault="006C67B4">
      <w:pPr>
        <w:jc w:val="both"/>
        <w:rPr>
          <w:lang w:val="fi-FI"/>
        </w:rPr>
      </w:pPr>
      <w:r>
        <w:rPr>
          <w:lang w:val="fi-FI"/>
        </w:rPr>
        <w:t>Laitteiston merkki ja tyyppi:</w:t>
      </w:r>
    </w:p>
    <w:p w:rsidR="006C67B4" w:rsidRDefault="006C67B4">
      <w:pPr>
        <w:jc w:val="both"/>
        <w:rPr>
          <w:lang w:val="fi-FI"/>
        </w:rPr>
      </w:pPr>
      <w:r>
        <w:rPr>
          <w:lang w:val="fi-FI"/>
        </w:rPr>
        <w:t>Keskuksen sijainti:</w:t>
      </w:r>
    </w:p>
    <w:p w:rsidR="006C67B4" w:rsidRDefault="006C67B4">
      <w:pPr>
        <w:jc w:val="both"/>
        <w:rPr>
          <w:lang w:val="fi-FI"/>
        </w:rPr>
      </w:pPr>
      <w:proofErr w:type="gramStart"/>
      <w:r>
        <w:rPr>
          <w:lang w:val="fi-FI"/>
        </w:rPr>
        <w:t>Suojatut alueet:</w:t>
      </w:r>
      <w:proofErr w:type="gramEnd"/>
    </w:p>
    <w:p w:rsidR="006C67B4" w:rsidRDefault="006C67B4">
      <w:pPr>
        <w:jc w:val="both"/>
        <w:rPr>
          <w:lang w:val="fi-FI"/>
        </w:rPr>
      </w:pPr>
      <w:r>
        <w:rPr>
          <w:lang w:val="fi-FI"/>
        </w:rPr>
        <w:t>Ilmaisin tyypit:</w:t>
      </w:r>
    </w:p>
    <w:p w:rsidR="006C67B4" w:rsidRDefault="006C67B4">
      <w:pPr>
        <w:jc w:val="both"/>
        <w:rPr>
          <w:lang w:val="fi-FI"/>
        </w:rPr>
      </w:pPr>
      <w:r>
        <w:rPr>
          <w:lang w:val="fi-FI"/>
        </w:rPr>
        <w:t>Hälytys ohjautuu:</w:t>
      </w:r>
    </w:p>
    <w:p w:rsidR="006C67B4" w:rsidRDefault="006C67B4">
      <w:pPr>
        <w:jc w:val="both"/>
        <w:rPr>
          <w:lang w:val="fi-FI"/>
        </w:rPr>
      </w:pPr>
    </w:p>
    <w:p w:rsidR="006C67B4" w:rsidRDefault="006C67B4">
      <w:pPr>
        <w:jc w:val="both"/>
        <w:rPr>
          <w:lang w:val="fi-FI"/>
        </w:rPr>
      </w:pPr>
      <w:r>
        <w:rPr>
          <w:lang w:val="fi-FI"/>
        </w:rPr>
        <w:t>Järjestelmän kuvaus:</w:t>
      </w:r>
    </w:p>
    <w:p w:rsidR="006C67B4" w:rsidRDefault="006C67B4">
      <w:pPr>
        <w:jc w:val="both"/>
        <w:rPr>
          <w:lang w:val="fi-FI"/>
        </w:rPr>
      </w:pPr>
    </w:p>
    <w:p w:rsidR="006C67B4" w:rsidRDefault="006C67B4">
      <w:pPr>
        <w:jc w:val="both"/>
        <w:rPr>
          <w:lang w:val="fi-FI"/>
        </w:rPr>
      </w:pPr>
      <w:r>
        <w:rPr>
          <w:lang w:val="fi-FI"/>
        </w:rPr>
        <w:t>Hoitajan ja varahoitajan tiedot sekä heidän tehtävät:</w:t>
      </w:r>
    </w:p>
    <w:p w:rsidR="006C67B4" w:rsidRDefault="006C67B4">
      <w:pPr>
        <w:jc w:val="both"/>
        <w:rPr>
          <w:lang w:val="fi-FI"/>
        </w:rPr>
      </w:pPr>
    </w:p>
    <w:p w:rsidR="006C67B4" w:rsidRDefault="006C67B4">
      <w:pPr>
        <w:jc w:val="both"/>
        <w:rPr>
          <w:lang w:val="fi-FI"/>
        </w:rPr>
      </w:pPr>
      <w:r>
        <w:rPr>
          <w:lang w:val="fi-FI"/>
        </w:rPr>
        <w:t>Koestus, tarkastus ja huolto</w:t>
      </w:r>
    </w:p>
    <w:p w:rsidR="002F2FEB" w:rsidRDefault="006C67B4">
      <w:pPr>
        <w:jc w:val="both"/>
        <w:rPr>
          <w:lang w:val="fi-FI"/>
        </w:rPr>
      </w:pPr>
      <w:r>
        <w:rPr>
          <w:lang w:val="fi-FI"/>
        </w:rPr>
        <w:t>Järjestelmä on kokeiltava kerran kuukaudessa paloilmoitinlaitteiston kokeilun yhteydessä. Kokeilu su</w:t>
      </w:r>
      <w:r>
        <w:rPr>
          <w:lang w:val="fi-FI"/>
        </w:rPr>
        <w:t>o</w:t>
      </w:r>
      <w:r>
        <w:rPr>
          <w:lang w:val="fi-FI"/>
        </w:rPr>
        <w:t>ritetaan hätäkeskuksen ohjeistuksen mukaisina ajankohtina ja siitä ilmoitetaan etukäteen hätäkeskukse</w:t>
      </w:r>
      <w:r>
        <w:rPr>
          <w:lang w:val="fi-FI"/>
        </w:rPr>
        <w:t>l</w:t>
      </w:r>
      <w:r>
        <w:rPr>
          <w:lang w:val="fi-FI"/>
        </w:rPr>
        <w:t xml:space="preserve">le. Laitteiston määräaikaistarkastuksista vastaa …... Tarkastuksen suorittaa </w:t>
      </w:r>
      <w:proofErr w:type="spellStart"/>
      <w:r>
        <w:rPr>
          <w:lang w:val="fi-FI"/>
        </w:rPr>
        <w:t>TUKES:n</w:t>
      </w:r>
      <w:proofErr w:type="spellEnd"/>
      <w:r>
        <w:rPr>
          <w:lang w:val="fi-FI"/>
        </w:rPr>
        <w:t xml:space="preserve"> hyväksymä </w:t>
      </w:r>
      <w:proofErr w:type="spellStart"/>
      <w:r>
        <w:rPr>
          <w:lang w:val="fi-FI"/>
        </w:rPr>
        <w:t>tar</w:t>
      </w:r>
      <w:r w:rsidR="002F2FEB">
        <w:rPr>
          <w:lang w:val="fi-FI"/>
        </w:rPr>
        <w:t>-</w:t>
      </w:r>
      <w:proofErr w:type="spellEnd"/>
    </w:p>
    <w:p w:rsidR="002F2FEB" w:rsidRDefault="002F2FEB">
      <w:pPr>
        <w:jc w:val="both"/>
        <w:rPr>
          <w:lang w:val="fi-FI"/>
        </w:rPr>
      </w:pPr>
    </w:p>
    <w:p w:rsidR="002F2FEB" w:rsidRDefault="002F2FEB">
      <w:pPr>
        <w:jc w:val="both"/>
        <w:rPr>
          <w:lang w:val="fi-FI"/>
        </w:rPr>
      </w:pPr>
    </w:p>
    <w:p w:rsidR="005F7BB2" w:rsidRPr="005D440B" w:rsidRDefault="006C67B4">
      <w:pPr>
        <w:jc w:val="both"/>
        <w:rPr>
          <w:lang w:val="fi-FI"/>
        </w:rPr>
      </w:pPr>
      <w:proofErr w:type="spellStart"/>
      <w:r>
        <w:rPr>
          <w:lang w:val="fi-FI"/>
        </w:rPr>
        <w:t>kastuslaitos</w:t>
      </w:r>
      <w:proofErr w:type="spellEnd"/>
      <w:r>
        <w:rPr>
          <w:lang w:val="fi-FI"/>
        </w:rPr>
        <w:t xml:space="preserve">. Huollot </w:t>
      </w:r>
      <w:proofErr w:type="gramStart"/>
      <w:r>
        <w:rPr>
          <w:lang w:val="fi-FI"/>
        </w:rPr>
        <w:t>tehdään .</w:t>
      </w:r>
      <w:proofErr w:type="gramEnd"/>
      <w:r>
        <w:rPr>
          <w:lang w:val="fi-FI"/>
        </w:rPr>
        <w:t xml:space="preserve">. vuoden välein tai heti kun jokin vika ilmenee. Huolloista vastaa tai </w:t>
      </w:r>
      <w:proofErr w:type="gramStart"/>
      <w:r>
        <w:rPr>
          <w:lang w:val="fi-FI"/>
        </w:rPr>
        <w:t>ne tilaa</w:t>
      </w:r>
      <w:proofErr w:type="gramEnd"/>
      <w:r>
        <w:rPr>
          <w:lang w:val="fi-FI"/>
        </w:rPr>
        <w:t xml:space="preserve"> …</w:t>
      </w:r>
    </w:p>
    <w:p w:rsidR="005F7BB2" w:rsidRDefault="005F7BB2">
      <w:pPr>
        <w:jc w:val="both"/>
        <w:rPr>
          <w:b/>
          <w:bCs/>
          <w:lang w:val="fi-FI"/>
        </w:rPr>
      </w:pPr>
    </w:p>
    <w:p w:rsidR="006C67B4" w:rsidRDefault="006C67B4">
      <w:pPr>
        <w:jc w:val="both"/>
        <w:rPr>
          <w:b/>
          <w:bCs/>
          <w:lang w:val="fi-FI"/>
        </w:rPr>
      </w:pPr>
      <w:r>
        <w:rPr>
          <w:b/>
          <w:bCs/>
          <w:lang w:val="fi-FI"/>
        </w:rPr>
        <w:t>Huomioitavia asioita:</w:t>
      </w:r>
    </w:p>
    <w:p w:rsidR="006C67B4" w:rsidRDefault="006C67B4">
      <w:pPr>
        <w:jc w:val="both"/>
        <w:rPr>
          <w:b/>
          <w:bCs/>
          <w:lang w:val="fi-FI"/>
        </w:rPr>
      </w:pPr>
    </w:p>
    <w:p w:rsidR="006C67B4" w:rsidRDefault="006C67B4">
      <w:pPr>
        <w:numPr>
          <w:ilvl w:val="0"/>
          <w:numId w:val="22"/>
        </w:numPr>
        <w:jc w:val="both"/>
        <w:rPr>
          <w:lang w:val="fi-FI"/>
        </w:rPr>
      </w:pPr>
      <w:r>
        <w:rPr>
          <w:lang w:val="fi-FI"/>
        </w:rPr>
        <w:t>Järjestelmällä tulee olla ajantasainen kunnossapito-ohjelma</w:t>
      </w:r>
    </w:p>
    <w:p w:rsidR="006C67B4" w:rsidRDefault="006C67B4">
      <w:pPr>
        <w:numPr>
          <w:ilvl w:val="0"/>
          <w:numId w:val="22"/>
        </w:numPr>
        <w:jc w:val="both"/>
        <w:rPr>
          <w:lang w:val="fi-FI"/>
        </w:rPr>
      </w:pPr>
      <w:r>
        <w:rPr>
          <w:lang w:val="fi-FI"/>
        </w:rPr>
        <w:t>Järjestelmällä on asiantunteva hoitaja ja varahenkilö</w:t>
      </w:r>
    </w:p>
    <w:p w:rsidR="006C67B4" w:rsidRDefault="006C67B4">
      <w:pPr>
        <w:numPr>
          <w:ilvl w:val="0"/>
          <w:numId w:val="22"/>
        </w:numPr>
        <w:jc w:val="both"/>
        <w:rPr>
          <w:lang w:val="fi-FI"/>
        </w:rPr>
      </w:pPr>
      <w:r>
        <w:rPr>
          <w:lang w:val="fi-FI"/>
        </w:rPr>
        <w:t>Koestukset suoritetaan kunnossapito-ohjelman mukaisesti</w:t>
      </w:r>
    </w:p>
    <w:p w:rsidR="006C67B4" w:rsidRDefault="006C67B4">
      <w:pPr>
        <w:numPr>
          <w:ilvl w:val="0"/>
          <w:numId w:val="22"/>
        </w:numPr>
        <w:jc w:val="both"/>
        <w:rPr>
          <w:lang w:val="fi-FI"/>
        </w:rPr>
      </w:pPr>
      <w:r>
        <w:rPr>
          <w:lang w:val="fi-FI"/>
        </w:rPr>
        <w:t>Huollot suoritetaan kunnossapito-ohjelman mukaisesti</w:t>
      </w:r>
    </w:p>
    <w:p w:rsidR="006C67B4" w:rsidRDefault="006C67B4">
      <w:pPr>
        <w:numPr>
          <w:ilvl w:val="0"/>
          <w:numId w:val="22"/>
        </w:numPr>
        <w:jc w:val="both"/>
        <w:rPr>
          <w:lang w:val="fi-FI"/>
        </w:rPr>
      </w:pPr>
      <w:r>
        <w:rPr>
          <w:lang w:val="fi-FI"/>
        </w:rPr>
        <w:t>Määräaikaistarkastukset suoritetaan kunnossapito-ohjelman mukaisesti</w:t>
      </w:r>
    </w:p>
    <w:p w:rsidR="006C67B4" w:rsidRDefault="006C67B4">
      <w:pPr>
        <w:numPr>
          <w:ilvl w:val="0"/>
          <w:numId w:val="22"/>
        </w:numPr>
        <w:jc w:val="both"/>
        <w:rPr>
          <w:lang w:val="fi-FI"/>
        </w:rPr>
      </w:pPr>
      <w:r>
        <w:rPr>
          <w:lang w:val="fi-FI"/>
        </w:rPr>
        <w:t>Määräaikaistarkastuksessa todetut puutteet korjataan järjestelmällisesti</w:t>
      </w:r>
    </w:p>
    <w:p w:rsidR="006C67B4" w:rsidRDefault="006C67B4">
      <w:pPr>
        <w:numPr>
          <w:ilvl w:val="0"/>
          <w:numId w:val="22"/>
        </w:numPr>
        <w:jc w:val="both"/>
        <w:rPr>
          <w:lang w:val="fi-FI"/>
        </w:rPr>
      </w:pPr>
      <w:r>
        <w:rPr>
          <w:lang w:val="fi-FI"/>
        </w:rPr>
        <w:t>Paikantamiskaaviot ovat ajan tasalla</w:t>
      </w:r>
    </w:p>
    <w:p w:rsidR="006C67B4" w:rsidRDefault="006C67B4">
      <w:pPr>
        <w:numPr>
          <w:ilvl w:val="0"/>
          <w:numId w:val="22"/>
        </w:numPr>
        <w:jc w:val="both"/>
        <w:rPr>
          <w:b/>
          <w:bCs/>
          <w:lang w:val="fi-FI"/>
        </w:rPr>
      </w:pPr>
      <w:r>
        <w:rPr>
          <w:lang w:val="fi-FI"/>
        </w:rPr>
        <w:t>Tilan ulkopuolella, jossa järjestelmä on asianmukaiset merkinnät</w:t>
      </w:r>
    </w:p>
    <w:p w:rsidR="006C67B4" w:rsidRDefault="006C67B4">
      <w:pPr>
        <w:pStyle w:val="Otsikko4"/>
        <w:jc w:val="both"/>
      </w:pPr>
      <w:bookmarkStart w:id="39" w:name="_Toc393801037"/>
      <w:r>
        <w:t>Paloilmoitinjärjestelmä</w:t>
      </w:r>
      <w:bookmarkEnd w:id="39"/>
    </w:p>
    <w:p w:rsidR="006C67B4" w:rsidRDefault="006C67B4">
      <w:pPr>
        <w:ind w:firstLine="1"/>
        <w:jc w:val="both"/>
        <w:rPr>
          <w:lang w:val="fi-FI"/>
        </w:rPr>
      </w:pPr>
    </w:p>
    <w:p w:rsidR="006C67B4" w:rsidRDefault="006C67B4">
      <w:pPr>
        <w:jc w:val="both"/>
        <w:rPr>
          <w:lang w:val="fi-FI"/>
        </w:rPr>
      </w:pPr>
      <w:r>
        <w:rPr>
          <w:lang w:val="fi-FI"/>
        </w:rPr>
        <w:t>Paloilmoitinjärjestelmä havaitsee tulipalon nopeasti joko savu- tai lämpöilmaisimien reagoidessa s</w:t>
      </w:r>
      <w:r>
        <w:rPr>
          <w:lang w:val="fi-FI"/>
        </w:rPr>
        <w:t>a</w:t>
      </w:r>
      <w:r>
        <w:rPr>
          <w:lang w:val="fi-FI"/>
        </w:rPr>
        <w:t>vuun tai lämpötilan nousuun ja palokellot alkavat soida. Järjestelmän avulla alkusammutus tai pelastu</w:t>
      </w:r>
      <w:r>
        <w:rPr>
          <w:lang w:val="fi-FI"/>
        </w:rPr>
        <w:t>s</w:t>
      </w:r>
      <w:r>
        <w:rPr>
          <w:lang w:val="fi-FI"/>
        </w:rPr>
        <w:t>laitoksen toimenpiteet voidaan aloittaa nopeasti ja siten vahinkoja voidaan pienentää.</w:t>
      </w:r>
    </w:p>
    <w:p w:rsidR="006C67B4" w:rsidRDefault="006C67B4">
      <w:pPr>
        <w:jc w:val="both"/>
        <w:rPr>
          <w:lang w:val="fi-FI"/>
        </w:rPr>
      </w:pPr>
    </w:p>
    <w:p w:rsidR="006C67B4" w:rsidRDefault="006C67B4">
      <w:pPr>
        <w:jc w:val="both"/>
        <w:rPr>
          <w:lang w:val="fi-FI"/>
        </w:rPr>
      </w:pPr>
      <w:proofErr w:type="gramStart"/>
      <w:r>
        <w:rPr>
          <w:lang w:val="fi-FI"/>
        </w:rPr>
        <w:t>Selvitettävä alla olevat tiedot kohteen paloilmoitinjärjestelmästä.</w:t>
      </w:r>
      <w:proofErr w:type="gramEnd"/>
    </w:p>
    <w:p w:rsidR="006C67B4" w:rsidRDefault="006C67B4">
      <w:pPr>
        <w:jc w:val="both"/>
        <w:rPr>
          <w:lang w:val="fi-FI"/>
        </w:rPr>
      </w:pPr>
    </w:p>
    <w:p w:rsidR="006C67B4" w:rsidRDefault="006C67B4">
      <w:pPr>
        <w:jc w:val="both"/>
        <w:rPr>
          <w:lang w:val="fi-FI"/>
        </w:rPr>
      </w:pPr>
      <w:r>
        <w:rPr>
          <w:lang w:val="fi-FI"/>
        </w:rPr>
        <w:t>Laitteiston merkki ja tyyppi:</w:t>
      </w:r>
    </w:p>
    <w:p w:rsidR="006C67B4" w:rsidRDefault="006C67B4">
      <w:pPr>
        <w:jc w:val="both"/>
        <w:rPr>
          <w:lang w:val="fi-FI"/>
        </w:rPr>
      </w:pPr>
      <w:r>
        <w:rPr>
          <w:lang w:val="fi-FI"/>
        </w:rPr>
        <w:t xml:space="preserve">Paloilmoitinkeskus sijaitsee: </w:t>
      </w:r>
    </w:p>
    <w:p w:rsidR="006C67B4" w:rsidRDefault="006C67B4">
      <w:pPr>
        <w:jc w:val="both"/>
        <w:rPr>
          <w:lang w:val="fi-FI"/>
        </w:rPr>
      </w:pPr>
      <w:proofErr w:type="gramStart"/>
      <w:r>
        <w:rPr>
          <w:lang w:val="fi-FI"/>
        </w:rPr>
        <w:t>Suojatut alueet:</w:t>
      </w:r>
      <w:proofErr w:type="gramEnd"/>
    </w:p>
    <w:p w:rsidR="006C67B4" w:rsidRDefault="006C67B4">
      <w:pPr>
        <w:ind w:left="1" w:firstLine="1"/>
        <w:jc w:val="both"/>
        <w:rPr>
          <w:lang w:val="fi-FI"/>
        </w:rPr>
      </w:pPr>
      <w:r>
        <w:rPr>
          <w:lang w:val="fi-FI"/>
        </w:rPr>
        <w:t>Ilmaisin tyypit:</w:t>
      </w:r>
    </w:p>
    <w:p w:rsidR="006C67B4" w:rsidRDefault="006C67B4">
      <w:pPr>
        <w:ind w:left="2" w:firstLine="1"/>
        <w:jc w:val="both"/>
        <w:rPr>
          <w:lang w:val="fi-FI"/>
        </w:rPr>
      </w:pPr>
      <w:r>
        <w:rPr>
          <w:lang w:val="fi-FI"/>
        </w:rPr>
        <w:t xml:space="preserve">Paloilmoitinpainikkeet sijaitsevat: </w:t>
      </w:r>
    </w:p>
    <w:p w:rsidR="006C67B4" w:rsidRDefault="006C67B4">
      <w:pPr>
        <w:ind w:left="2" w:firstLine="1"/>
        <w:jc w:val="both"/>
        <w:rPr>
          <w:lang w:val="fi-FI"/>
        </w:rPr>
      </w:pPr>
      <w:r>
        <w:rPr>
          <w:lang w:val="fi-FI"/>
        </w:rPr>
        <w:t>Painikkeita on … kpl</w:t>
      </w:r>
    </w:p>
    <w:p w:rsidR="006C67B4" w:rsidRDefault="006C67B4">
      <w:pPr>
        <w:jc w:val="both"/>
        <w:rPr>
          <w:lang w:val="fi-FI"/>
        </w:rPr>
      </w:pPr>
      <w:r>
        <w:rPr>
          <w:lang w:val="fi-FI"/>
        </w:rPr>
        <w:t>Hälytys ohjautuu</w:t>
      </w:r>
      <w:proofErr w:type="gramStart"/>
      <w:r>
        <w:rPr>
          <w:lang w:val="fi-FI"/>
        </w:rPr>
        <w:t>…..</w:t>
      </w:r>
      <w:proofErr w:type="gramEnd"/>
      <w:r>
        <w:rPr>
          <w:lang w:val="fi-FI"/>
        </w:rPr>
        <w:t xml:space="preserve"> </w:t>
      </w:r>
    </w:p>
    <w:p w:rsidR="006C67B4" w:rsidRDefault="006C67B4">
      <w:pPr>
        <w:ind w:firstLine="1"/>
        <w:jc w:val="both"/>
        <w:rPr>
          <w:lang w:val="fi-FI"/>
        </w:rPr>
      </w:pPr>
    </w:p>
    <w:p w:rsidR="006C67B4" w:rsidRDefault="006C67B4">
      <w:pPr>
        <w:ind w:firstLine="1"/>
        <w:jc w:val="both"/>
        <w:rPr>
          <w:lang w:val="fi-FI"/>
        </w:rPr>
      </w:pPr>
      <w:commentRangeStart w:id="40"/>
      <w:r>
        <w:rPr>
          <w:lang w:val="fi-FI"/>
        </w:rPr>
        <w:t>Järjestelmän kuvaus:</w:t>
      </w:r>
      <w:commentRangeEnd w:id="40"/>
      <w:r>
        <w:rPr>
          <w:rStyle w:val="Kommentinviite"/>
          <w:vanish/>
        </w:rPr>
        <w:commentReference w:id="40"/>
      </w:r>
    </w:p>
    <w:p w:rsidR="006C67B4" w:rsidRDefault="006C67B4">
      <w:pPr>
        <w:ind w:left="4" w:firstLine="1"/>
        <w:jc w:val="both"/>
        <w:rPr>
          <w:lang w:val="fi-FI"/>
        </w:rPr>
      </w:pPr>
      <w:r>
        <w:rPr>
          <w:lang w:val="fi-FI"/>
        </w:rPr>
        <w:t>Kerrotaan ilmaisimien reagoinnista, palokelloista, ilmoituksen ohjautumisesta, ovi-, portti- tai luk</w:t>
      </w:r>
      <w:r>
        <w:rPr>
          <w:lang w:val="fi-FI"/>
        </w:rPr>
        <w:t>i</w:t>
      </w:r>
      <w:r>
        <w:rPr>
          <w:lang w:val="fi-FI"/>
        </w:rPr>
        <w:t>tusohjauksista, paloilmoitinpainikkeista, paikannuksesta jne.</w:t>
      </w:r>
    </w:p>
    <w:p w:rsidR="006C67B4" w:rsidRDefault="006C67B4">
      <w:pPr>
        <w:ind w:left="6" w:firstLine="1"/>
        <w:jc w:val="both"/>
        <w:rPr>
          <w:lang w:val="fi-FI"/>
        </w:rPr>
      </w:pPr>
    </w:p>
    <w:p w:rsidR="006C67B4" w:rsidRDefault="006C67B4">
      <w:pPr>
        <w:jc w:val="both"/>
        <w:rPr>
          <w:lang w:val="fi-FI"/>
        </w:rPr>
      </w:pPr>
      <w:r>
        <w:rPr>
          <w:lang w:val="fi-FI"/>
        </w:rPr>
        <w:t>Hoitaja ja varahoitaja sekä heidän tehtävät:</w:t>
      </w:r>
    </w:p>
    <w:p w:rsidR="006C67B4" w:rsidRDefault="006C67B4">
      <w:pPr>
        <w:jc w:val="both"/>
        <w:rPr>
          <w:lang w:val="fi-FI"/>
        </w:rPr>
      </w:pPr>
    </w:p>
    <w:p w:rsidR="006C67B4" w:rsidRDefault="006C67B4">
      <w:pPr>
        <w:jc w:val="both"/>
        <w:rPr>
          <w:lang w:val="fi-FI"/>
        </w:rPr>
      </w:pPr>
      <w:r>
        <w:rPr>
          <w:lang w:val="fi-FI"/>
        </w:rPr>
        <w:t>Koestus, tarkastus ja huolto</w:t>
      </w:r>
    </w:p>
    <w:p w:rsidR="006C67B4" w:rsidRDefault="006C67B4">
      <w:pPr>
        <w:jc w:val="both"/>
        <w:rPr>
          <w:lang w:val="fi-FI"/>
        </w:rPr>
      </w:pPr>
      <w:r>
        <w:rPr>
          <w:lang w:val="fi-FI"/>
        </w:rPr>
        <w:t>Järjestelmä on kokeiltava kerran kuukaudessa paloilmoitinlaitteiston kokeilun yhteydessä. Kokeilu su</w:t>
      </w:r>
      <w:r>
        <w:rPr>
          <w:lang w:val="fi-FI"/>
        </w:rPr>
        <w:t>o</w:t>
      </w:r>
      <w:r>
        <w:rPr>
          <w:lang w:val="fi-FI"/>
        </w:rPr>
        <w:t>ritetaan aina hätäkeskuksen määräämänä päivänä ja siitä ilmoitetaan etukäteen hätäkeskukselle. Lai</w:t>
      </w:r>
      <w:r>
        <w:rPr>
          <w:lang w:val="fi-FI"/>
        </w:rPr>
        <w:t>t</w:t>
      </w:r>
      <w:r>
        <w:rPr>
          <w:lang w:val="fi-FI"/>
        </w:rPr>
        <w:t xml:space="preserve">teiston määräaikaistarkastuksista vastaa kiinteistön huolto. Tarkastuksen suorittaa </w:t>
      </w:r>
      <w:proofErr w:type="spellStart"/>
      <w:r>
        <w:rPr>
          <w:lang w:val="fi-FI"/>
        </w:rPr>
        <w:t>TUKES:n</w:t>
      </w:r>
      <w:proofErr w:type="spellEnd"/>
      <w:r>
        <w:rPr>
          <w:lang w:val="fi-FI"/>
        </w:rPr>
        <w:t xml:space="preserve"> hyväks</w:t>
      </w:r>
      <w:r>
        <w:rPr>
          <w:lang w:val="fi-FI"/>
        </w:rPr>
        <w:t>y</w:t>
      </w:r>
      <w:r>
        <w:rPr>
          <w:lang w:val="fi-FI"/>
        </w:rPr>
        <w:t xml:space="preserve">mä tarkastuslaitos. Huollot </w:t>
      </w:r>
      <w:proofErr w:type="gramStart"/>
      <w:r>
        <w:rPr>
          <w:lang w:val="fi-FI"/>
        </w:rPr>
        <w:t>tehdään .</w:t>
      </w:r>
      <w:proofErr w:type="gramEnd"/>
      <w:r>
        <w:rPr>
          <w:lang w:val="fi-FI"/>
        </w:rPr>
        <w:t xml:space="preserve">. vuoden välein tai heti kun jokin vika ilmenee. Huolloista vastaa tai </w:t>
      </w:r>
      <w:proofErr w:type="gramStart"/>
      <w:r>
        <w:rPr>
          <w:lang w:val="fi-FI"/>
        </w:rPr>
        <w:t>ne tilaa</w:t>
      </w:r>
      <w:proofErr w:type="gramEnd"/>
      <w:r>
        <w:rPr>
          <w:lang w:val="fi-FI"/>
        </w:rPr>
        <w:t xml:space="preserve"> …</w:t>
      </w:r>
    </w:p>
    <w:p w:rsidR="006C67B4" w:rsidRDefault="006C67B4">
      <w:pPr>
        <w:jc w:val="both"/>
        <w:rPr>
          <w:lang w:val="fi-FI"/>
        </w:rPr>
      </w:pPr>
      <w:r>
        <w:rPr>
          <w:lang w:val="fi-FI"/>
        </w:rPr>
        <w:t xml:space="preserve">Tarkastukset suorittaa hyväksytty tarkastuslaitos 3 tai 5 vuoden välein seuraavan taulukon mukaisesti. </w:t>
      </w:r>
    </w:p>
    <w:p w:rsidR="006C67B4" w:rsidRDefault="006C67B4">
      <w:pPr>
        <w:jc w:val="both"/>
        <w:rPr>
          <w:b/>
          <w:bCs/>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4"/>
        <w:gridCol w:w="5704"/>
        <w:gridCol w:w="2185"/>
      </w:tblGrid>
      <w:tr w:rsidR="006C67B4">
        <w:trPr>
          <w:trHeight w:val="496"/>
        </w:trPr>
        <w:tc>
          <w:tcPr>
            <w:tcW w:w="1964" w:type="dxa"/>
          </w:tcPr>
          <w:p w:rsidR="006C67B4" w:rsidRDefault="006C67B4">
            <w:pPr>
              <w:jc w:val="both"/>
              <w:rPr>
                <w:b/>
                <w:bCs/>
                <w:lang w:val="fi-FI"/>
              </w:rPr>
            </w:pPr>
            <w:r>
              <w:rPr>
                <w:b/>
                <w:bCs/>
                <w:lang w:val="fi-FI"/>
              </w:rPr>
              <w:t>Tarkastusluokka</w:t>
            </w:r>
          </w:p>
        </w:tc>
        <w:tc>
          <w:tcPr>
            <w:tcW w:w="5704" w:type="dxa"/>
          </w:tcPr>
          <w:p w:rsidR="006C67B4" w:rsidRDefault="006C67B4">
            <w:pPr>
              <w:jc w:val="both"/>
              <w:rPr>
                <w:b/>
                <w:bCs/>
                <w:lang w:val="fi-FI"/>
              </w:rPr>
            </w:pPr>
            <w:r>
              <w:rPr>
                <w:b/>
                <w:bCs/>
                <w:lang w:val="fi-FI"/>
              </w:rPr>
              <w:t>Käyttötarkoitus</w:t>
            </w:r>
          </w:p>
        </w:tc>
        <w:tc>
          <w:tcPr>
            <w:tcW w:w="2185" w:type="dxa"/>
          </w:tcPr>
          <w:p w:rsidR="006C67B4" w:rsidRDefault="006C67B4">
            <w:pPr>
              <w:jc w:val="both"/>
              <w:rPr>
                <w:b/>
                <w:bCs/>
                <w:lang w:val="fi-FI"/>
              </w:rPr>
            </w:pPr>
            <w:r>
              <w:rPr>
                <w:b/>
                <w:bCs/>
                <w:lang w:val="fi-FI"/>
              </w:rPr>
              <w:t>Tarkastusväli</w:t>
            </w:r>
          </w:p>
        </w:tc>
      </w:tr>
      <w:tr w:rsidR="006C67B4">
        <w:tc>
          <w:tcPr>
            <w:tcW w:w="1964" w:type="dxa"/>
          </w:tcPr>
          <w:p w:rsidR="006C67B4" w:rsidRDefault="006C67B4">
            <w:pPr>
              <w:jc w:val="center"/>
              <w:rPr>
                <w:b/>
                <w:bCs/>
                <w:lang w:val="fi-FI"/>
              </w:rPr>
            </w:pPr>
            <w:r>
              <w:rPr>
                <w:b/>
                <w:bCs/>
                <w:lang w:val="fi-FI"/>
              </w:rPr>
              <w:t>A</w:t>
            </w:r>
          </w:p>
        </w:tc>
        <w:tc>
          <w:tcPr>
            <w:tcW w:w="5704" w:type="dxa"/>
          </w:tcPr>
          <w:p w:rsidR="006C67B4" w:rsidRDefault="006C67B4">
            <w:pPr>
              <w:pStyle w:val="Sisluet2"/>
            </w:pPr>
            <w:r>
              <w:t>Henkilöturvallisuuden kannalta tärkeät kohteet, joihin liittyy huomattava tai suuri palovaara</w:t>
            </w:r>
            <w:proofErr w:type="gramStart"/>
            <w:r>
              <w:t xml:space="preserve"> (esim. majoitust</w:t>
            </w:r>
            <w:r>
              <w:t>i</w:t>
            </w:r>
            <w:r>
              <w:t>lat ja hoitolaitokset, tilat joissa paloilmoitin on rakennu</w:t>
            </w:r>
            <w:r>
              <w:t>s</w:t>
            </w:r>
            <w:r>
              <w:t>luvan ehtona</w:t>
            </w:r>
            <w:proofErr w:type="gramEnd"/>
          </w:p>
        </w:tc>
        <w:tc>
          <w:tcPr>
            <w:tcW w:w="2185" w:type="dxa"/>
          </w:tcPr>
          <w:p w:rsidR="006C67B4" w:rsidRDefault="006C67B4">
            <w:pPr>
              <w:jc w:val="both"/>
              <w:rPr>
                <w:lang w:val="fi-FI"/>
              </w:rPr>
            </w:pPr>
            <w:r>
              <w:rPr>
                <w:lang w:val="fi-FI"/>
              </w:rPr>
              <w:t>3 vuotta</w:t>
            </w:r>
          </w:p>
        </w:tc>
      </w:tr>
      <w:tr w:rsidR="006C67B4">
        <w:tc>
          <w:tcPr>
            <w:tcW w:w="1964" w:type="dxa"/>
          </w:tcPr>
          <w:p w:rsidR="006C67B4" w:rsidRDefault="006C67B4">
            <w:pPr>
              <w:jc w:val="center"/>
              <w:rPr>
                <w:b/>
                <w:bCs/>
                <w:lang w:val="fi-FI"/>
              </w:rPr>
            </w:pPr>
            <w:r>
              <w:rPr>
                <w:b/>
                <w:bCs/>
                <w:lang w:val="fi-FI"/>
              </w:rPr>
              <w:t>B</w:t>
            </w:r>
          </w:p>
        </w:tc>
        <w:tc>
          <w:tcPr>
            <w:tcW w:w="5704" w:type="dxa"/>
          </w:tcPr>
          <w:p w:rsidR="006C67B4" w:rsidRDefault="006C67B4">
            <w:pPr>
              <w:jc w:val="both"/>
              <w:rPr>
                <w:lang w:val="fi-FI"/>
              </w:rPr>
            </w:pPr>
            <w:r>
              <w:rPr>
                <w:lang w:val="fi-FI"/>
              </w:rPr>
              <w:t>Muut</w:t>
            </w:r>
          </w:p>
        </w:tc>
        <w:tc>
          <w:tcPr>
            <w:tcW w:w="2185" w:type="dxa"/>
          </w:tcPr>
          <w:p w:rsidR="006C67B4" w:rsidRDefault="006C67B4">
            <w:pPr>
              <w:jc w:val="both"/>
              <w:rPr>
                <w:lang w:val="fi-FI"/>
              </w:rPr>
            </w:pPr>
            <w:r>
              <w:rPr>
                <w:lang w:val="fi-FI"/>
              </w:rPr>
              <w:t>5 vuotta</w:t>
            </w:r>
          </w:p>
        </w:tc>
      </w:tr>
      <w:tr w:rsidR="006C67B4">
        <w:tc>
          <w:tcPr>
            <w:tcW w:w="1964" w:type="dxa"/>
          </w:tcPr>
          <w:p w:rsidR="006C67B4" w:rsidRDefault="006C67B4">
            <w:pPr>
              <w:jc w:val="center"/>
              <w:rPr>
                <w:b/>
                <w:bCs/>
                <w:lang w:val="fi-FI"/>
              </w:rPr>
            </w:pPr>
            <w:r>
              <w:rPr>
                <w:b/>
                <w:bCs/>
                <w:lang w:val="fi-FI"/>
              </w:rPr>
              <w:t>C</w:t>
            </w:r>
          </w:p>
        </w:tc>
        <w:tc>
          <w:tcPr>
            <w:tcW w:w="5704" w:type="dxa"/>
          </w:tcPr>
          <w:p w:rsidR="006C67B4" w:rsidRDefault="006C67B4">
            <w:pPr>
              <w:jc w:val="both"/>
              <w:rPr>
                <w:lang w:val="fi-FI"/>
              </w:rPr>
            </w:pPr>
            <w:r>
              <w:rPr>
                <w:lang w:val="fi-FI"/>
              </w:rPr>
              <w:t>Poikkeustapaukset</w:t>
            </w:r>
          </w:p>
        </w:tc>
        <w:tc>
          <w:tcPr>
            <w:tcW w:w="2185" w:type="dxa"/>
          </w:tcPr>
          <w:p w:rsidR="006C67B4" w:rsidRDefault="006C67B4">
            <w:pPr>
              <w:jc w:val="both"/>
              <w:rPr>
                <w:lang w:val="fi-FI"/>
              </w:rPr>
            </w:pPr>
            <w:r>
              <w:rPr>
                <w:lang w:val="fi-FI"/>
              </w:rPr>
              <w:t>Kohdekohtainen</w:t>
            </w:r>
          </w:p>
        </w:tc>
      </w:tr>
    </w:tbl>
    <w:p w:rsidR="006C67B4" w:rsidRDefault="006C67B4">
      <w:pPr>
        <w:jc w:val="both"/>
        <w:rPr>
          <w:lang w:val="fi-FI"/>
        </w:rPr>
      </w:pPr>
    </w:p>
    <w:p w:rsidR="006C67B4" w:rsidRDefault="006C67B4">
      <w:pPr>
        <w:ind w:left="6" w:firstLine="1"/>
        <w:jc w:val="both"/>
        <w:rPr>
          <w:lang w:val="fi-FI"/>
        </w:rPr>
      </w:pPr>
      <w:r>
        <w:rPr>
          <w:lang w:val="fi-FI"/>
        </w:rPr>
        <w:t xml:space="preserve">HUOM! </w:t>
      </w:r>
    </w:p>
    <w:p w:rsidR="006C67B4" w:rsidRDefault="006C67B4">
      <w:pPr>
        <w:ind w:left="7" w:firstLine="1"/>
        <w:jc w:val="both"/>
        <w:rPr>
          <w:lang w:val="fi-FI"/>
        </w:rPr>
      </w:pPr>
      <w:r>
        <w:rPr>
          <w:lang w:val="fi-FI"/>
        </w:rPr>
        <w:t>Lämpöä, savua, käryä, pölyä tms. aiheuttavaa työtä tehtäessä on aina otettava yhteys paloilmoitinjärje</w:t>
      </w:r>
      <w:r>
        <w:rPr>
          <w:lang w:val="fi-FI"/>
        </w:rPr>
        <w:t>s</w:t>
      </w:r>
      <w:r>
        <w:rPr>
          <w:lang w:val="fi-FI"/>
        </w:rPr>
        <w:t xml:space="preserve">telmän hoitajaan. </w:t>
      </w:r>
    </w:p>
    <w:p w:rsidR="006C67B4" w:rsidRDefault="006C67B4">
      <w:pPr>
        <w:ind w:left="7" w:firstLine="1"/>
        <w:jc w:val="both"/>
        <w:rPr>
          <w:lang w:val="fi-FI"/>
        </w:rPr>
      </w:pPr>
    </w:p>
    <w:p w:rsidR="006C67B4" w:rsidRDefault="006C67B4">
      <w:pPr>
        <w:jc w:val="both"/>
        <w:rPr>
          <w:lang w:val="fi-FI"/>
        </w:rPr>
      </w:pPr>
      <w:r>
        <w:rPr>
          <w:lang w:val="fi-FI"/>
        </w:rPr>
        <w:t>Hoitaja antaa tarvittavan luvan ja ohjeet, sekä huolehtii, että paloilmoittimelta kytketään irti tarvittavat silmukat/ryhmät. Edellä mainitulla tavalla vältytään turhilta palohälytyksiltä hätäkeskukseen.</w:t>
      </w:r>
    </w:p>
    <w:p w:rsidR="00F1344B" w:rsidRDefault="00F1344B">
      <w:pPr>
        <w:jc w:val="both"/>
        <w:rPr>
          <w:lang w:val="fi-FI"/>
        </w:rPr>
      </w:pPr>
    </w:p>
    <w:p w:rsidR="006C67B4" w:rsidRDefault="006C67B4">
      <w:pPr>
        <w:jc w:val="both"/>
        <w:rPr>
          <w:b/>
          <w:bCs/>
          <w:lang w:val="fi-FI"/>
        </w:rPr>
      </w:pPr>
      <w:r>
        <w:rPr>
          <w:b/>
          <w:bCs/>
          <w:lang w:val="fi-FI"/>
        </w:rPr>
        <w:t>Huomioitavia asioita:</w:t>
      </w:r>
    </w:p>
    <w:p w:rsidR="006C67B4" w:rsidRDefault="006C67B4">
      <w:pPr>
        <w:jc w:val="both"/>
        <w:rPr>
          <w:b/>
          <w:bCs/>
          <w:lang w:val="fi-FI"/>
        </w:rPr>
      </w:pPr>
    </w:p>
    <w:p w:rsidR="006C67B4" w:rsidRDefault="006C67B4">
      <w:pPr>
        <w:numPr>
          <w:ilvl w:val="0"/>
          <w:numId w:val="22"/>
        </w:numPr>
        <w:jc w:val="both"/>
        <w:rPr>
          <w:lang w:val="fi-FI"/>
        </w:rPr>
      </w:pPr>
      <w:r>
        <w:rPr>
          <w:lang w:val="fi-FI"/>
        </w:rPr>
        <w:t>Järjestelmällä tulee olla ajantasainen kunnossapito-ohjelma</w:t>
      </w:r>
    </w:p>
    <w:p w:rsidR="006C67B4" w:rsidRDefault="006C67B4">
      <w:pPr>
        <w:numPr>
          <w:ilvl w:val="0"/>
          <w:numId w:val="22"/>
        </w:numPr>
        <w:jc w:val="both"/>
        <w:rPr>
          <w:lang w:val="fi-FI"/>
        </w:rPr>
      </w:pPr>
      <w:r>
        <w:rPr>
          <w:lang w:val="fi-FI"/>
        </w:rPr>
        <w:t>Järjestelmällä on asiantunteva hoitaja ja varahenkilö</w:t>
      </w:r>
    </w:p>
    <w:p w:rsidR="006C67B4" w:rsidRDefault="006C67B4">
      <w:pPr>
        <w:numPr>
          <w:ilvl w:val="0"/>
          <w:numId w:val="22"/>
        </w:numPr>
        <w:jc w:val="both"/>
        <w:rPr>
          <w:lang w:val="fi-FI"/>
        </w:rPr>
      </w:pPr>
      <w:r>
        <w:rPr>
          <w:lang w:val="fi-FI"/>
        </w:rPr>
        <w:t>Koestukset suoritetaan kunnossapito-ohjelman mukaisesti</w:t>
      </w:r>
    </w:p>
    <w:p w:rsidR="006C67B4" w:rsidRDefault="006C67B4">
      <w:pPr>
        <w:numPr>
          <w:ilvl w:val="0"/>
          <w:numId w:val="22"/>
        </w:numPr>
        <w:jc w:val="both"/>
        <w:rPr>
          <w:lang w:val="fi-FI"/>
        </w:rPr>
      </w:pPr>
      <w:r>
        <w:rPr>
          <w:lang w:val="fi-FI"/>
        </w:rPr>
        <w:t>Huollot suoritetaan kunnossapito-ohjelman mukaisesti</w:t>
      </w:r>
    </w:p>
    <w:p w:rsidR="006C67B4" w:rsidRDefault="006C67B4">
      <w:pPr>
        <w:numPr>
          <w:ilvl w:val="0"/>
          <w:numId w:val="22"/>
        </w:numPr>
        <w:jc w:val="both"/>
        <w:rPr>
          <w:lang w:val="fi-FI"/>
        </w:rPr>
      </w:pPr>
      <w:r>
        <w:rPr>
          <w:lang w:val="fi-FI"/>
        </w:rPr>
        <w:t>Määräaikaistarkastukset suoritetaan kunnossapito-ohjelman mukaisesti</w:t>
      </w:r>
    </w:p>
    <w:p w:rsidR="006C67B4" w:rsidRDefault="006C67B4">
      <w:pPr>
        <w:numPr>
          <w:ilvl w:val="0"/>
          <w:numId w:val="22"/>
        </w:numPr>
        <w:jc w:val="both"/>
        <w:rPr>
          <w:lang w:val="fi-FI"/>
        </w:rPr>
      </w:pPr>
      <w:r>
        <w:rPr>
          <w:lang w:val="fi-FI"/>
        </w:rPr>
        <w:t>Määräaikaistarkastuksessa todetut puutteet korjataan järjestelmällisesti</w:t>
      </w:r>
    </w:p>
    <w:p w:rsidR="006C67B4" w:rsidRDefault="006C67B4">
      <w:pPr>
        <w:numPr>
          <w:ilvl w:val="0"/>
          <w:numId w:val="22"/>
        </w:numPr>
        <w:jc w:val="both"/>
        <w:rPr>
          <w:lang w:val="fi-FI"/>
        </w:rPr>
      </w:pPr>
      <w:r>
        <w:rPr>
          <w:lang w:val="fi-FI"/>
        </w:rPr>
        <w:t>Paikantamiskaaviot ovat ajan tasalla</w:t>
      </w:r>
    </w:p>
    <w:p w:rsidR="006C67B4" w:rsidRDefault="006C67B4">
      <w:pPr>
        <w:numPr>
          <w:ilvl w:val="0"/>
          <w:numId w:val="22"/>
        </w:numPr>
        <w:jc w:val="both"/>
        <w:rPr>
          <w:lang w:val="fi-FI"/>
        </w:rPr>
      </w:pPr>
      <w:r>
        <w:rPr>
          <w:lang w:val="fi-FI"/>
        </w:rPr>
        <w:t>Palokellot tarvittaviin paikkoihin</w:t>
      </w:r>
    </w:p>
    <w:p w:rsidR="006C67B4" w:rsidRDefault="006C67B4">
      <w:pPr>
        <w:numPr>
          <w:ilvl w:val="0"/>
          <w:numId w:val="22"/>
        </w:numPr>
        <w:jc w:val="both"/>
        <w:rPr>
          <w:lang w:val="fi-FI"/>
        </w:rPr>
      </w:pPr>
      <w:r>
        <w:rPr>
          <w:lang w:val="fi-FI"/>
        </w:rPr>
        <w:t>Paloilmoitinkeskukselle on selkeät opasteet</w:t>
      </w:r>
    </w:p>
    <w:p w:rsidR="006C67B4" w:rsidRDefault="006C67B4">
      <w:pPr>
        <w:numPr>
          <w:ilvl w:val="0"/>
          <w:numId w:val="22"/>
        </w:numPr>
        <w:jc w:val="both"/>
        <w:rPr>
          <w:lang w:val="fi-FI"/>
        </w:rPr>
      </w:pPr>
      <w:r>
        <w:rPr>
          <w:lang w:val="fi-FI"/>
        </w:rPr>
        <w:t>Paloilmoitinpainikkeet on merkitty</w:t>
      </w:r>
    </w:p>
    <w:p w:rsidR="006C67B4" w:rsidRDefault="006C67B4">
      <w:pPr>
        <w:numPr>
          <w:ilvl w:val="0"/>
          <w:numId w:val="22"/>
        </w:numPr>
        <w:jc w:val="both"/>
        <w:rPr>
          <w:lang w:val="fi-FI"/>
        </w:rPr>
      </w:pPr>
      <w:r>
        <w:rPr>
          <w:lang w:val="fi-FI"/>
        </w:rPr>
        <w:t>Toiminta palokellojen soidessa on tehokasta, tarvittaessa laadittava ohje (Toiminta palohälyty</w:t>
      </w:r>
      <w:r>
        <w:rPr>
          <w:lang w:val="fi-FI"/>
        </w:rPr>
        <w:t>s</w:t>
      </w:r>
      <w:r>
        <w:rPr>
          <w:lang w:val="fi-FI"/>
        </w:rPr>
        <w:t>tilanteessa)</w:t>
      </w:r>
    </w:p>
    <w:p w:rsidR="006C67B4" w:rsidRDefault="006C67B4">
      <w:pPr>
        <w:numPr>
          <w:ilvl w:val="0"/>
          <w:numId w:val="22"/>
        </w:numPr>
        <w:rPr>
          <w:lang w:val="fi-FI"/>
        </w:rPr>
      </w:pPr>
      <w:r>
        <w:rPr>
          <w:lang w:val="fi-FI"/>
        </w:rPr>
        <w:t xml:space="preserve">Paloilmoitinjärjestelmän toimintahäiriö- ja irtikytkentätilanteisiin on syytä etukäteen laatia ohje. Pelastuslaitoksen ohje on saatavissa: </w:t>
      </w:r>
      <w:bookmarkStart w:id="41" w:name="_Hlk328394205"/>
      <w:r>
        <w:rPr>
          <w:lang w:val="fi-FI"/>
        </w:rPr>
        <w:t>http://</w:t>
      </w:r>
      <w:r w:rsidR="00EE495C">
        <w:rPr>
          <w:lang w:val="fi-FI"/>
        </w:rPr>
        <w:t>www.pirkanmaanpelastuslaitos.fi</w:t>
      </w:r>
      <w:r>
        <w:rPr>
          <w:lang w:val="fi-FI"/>
        </w:rPr>
        <w:t>/onnettomuuksienehkaisy/pelastussuunnittelu.html</w:t>
      </w:r>
      <w:bookmarkEnd w:id="41"/>
      <w:r>
        <w:rPr>
          <w:lang w:val="fi-FI"/>
        </w:rPr>
        <w:fldChar w:fldCharType="begin"/>
      </w:r>
      <w:r>
        <w:rPr>
          <w:lang w:val="fi-FI"/>
        </w:rPr>
        <w:instrText xml:space="preserve"> HYPERLINK  \l "_Hlk328394205" \s "1,52378,52466,0,,http://www.tampere.fi/aluepelast" </w:instrText>
      </w:r>
      <w:r>
        <w:rPr>
          <w:lang w:val="fi-FI"/>
        </w:rPr>
        <w:fldChar w:fldCharType="separate"/>
      </w:r>
      <w:r>
        <w:rPr>
          <w:rStyle w:val="Hyperlinkki"/>
          <w:lang w:val="fi-FI"/>
        </w:rPr>
        <w:t>http://</w:t>
      </w:r>
      <w:r w:rsidR="00EE495C">
        <w:rPr>
          <w:rStyle w:val="Hyperlinkki"/>
          <w:lang w:val="fi-FI"/>
        </w:rPr>
        <w:t>www.pirkanmaanpelastuslaitos.fi</w:t>
      </w:r>
      <w:r>
        <w:rPr>
          <w:rStyle w:val="Hyperlinkki"/>
          <w:lang w:val="fi-FI"/>
        </w:rPr>
        <w:t>/onnettomuuksienehkaisy/pelastussuunnittelu.html</w:t>
      </w:r>
      <w:r>
        <w:rPr>
          <w:lang w:val="fi-FI"/>
        </w:rPr>
        <w:fldChar w:fldCharType="end"/>
      </w:r>
      <w:r>
        <w:rPr>
          <w:lang w:val="fi-FI"/>
        </w:rPr>
        <w:t>. Tämän l</w:t>
      </w:r>
      <w:r>
        <w:rPr>
          <w:lang w:val="fi-FI"/>
        </w:rPr>
        <w:t>i</w:t>
      </w:r>
      <w:r>
        <w:rPr>
          <w:lang w:val="fi-FI"/>
        </w:rPr>
        <w:t>säksi kannattaa keskustella ohjeesta oman vakuutusyhtiön kanssa.</w:t>
      </w:r>
    </w:p>
    <w:p w:rsidR="006C67B4" w:rsidRDefault="006C67B4">
      <w:pPr>
        <w:numPr>
          <w:ilvl w:val="0"/>
          <w:numId w:val="22"/>
        </w:numPr>
        <w:jc w:val="both"/>
        <w:rPr>
          <w:lang w:val="fi-FI"/>
        </w:rPr>
      </w:pPr>
      <w:r>
        <w:rPr>
          <w:lang w:val="fi-FI"/>
        </w:rPr>
        <w:t>Paloilmoitinkeskus, -painikkeet ja palokellot on merkitty liitepiirroksiin</w:t>
      </w:r>
    </w:p>
    <w:p w:rsidR="006C67B4" w:rsidRDefault="006C67B4">
      <w:pPr>
        <w:pStyle w:val="Otsikko4"/>
        <w:jc w:val="both"/>
      </w:pPr>
      <w:bookmarkStart w:id="42" w:name="_Toc393801038"/>
      <w:r>
        <w:t>Poistumisvalaistus (merkki- ja turvavalaistus)</w:t>
      </w:r>
      <w:bookmarkEnd w:id="42"/>
    </w:p>
    <w:p w:rsidR="006C67B4" w:rsidRDefault="006C67B4">
      <w:pPr>
        <w:ind w:firstLine="1"/>
        <w:jc w:val="both"/>
        <w:rPr>
          <w:lang w:val="fi-FI"/>
        </w:rPr>
      </w:pPr>
    </w:p>
    <w:p w:rsidR="006C67B4" w:rsidRDefault="006C67B4">
      <w:pPr>
        <w:jc w:val="both"/>
        <w:rPr>
          <w:lang w:val="fi-FI"/>
        </w:rPr>
      </w:pPr>
      <w:r>
        <w:rPr>
          <w:lang w:val="fi-FI"/>
        </w:rPr>
        <w:t>Poistumisvalaistuksen tarkoituksena on varmistaa turvallinen ja nopea poistuminen kohteesta poi</w:t>
      </w:r>
      <w:r>
        <w:rPr>
          <w:lang w:val="fi-FI"/>
        </w:rPr>
        <w:t>k</w:t>
      </w:r>
      <w:r>
        <w:rPr>
          <w:lang w:val="fi-FI"/>
        </w:rPr>
        <w:t>keamatilanteissa. Poistumisvalaistus osoittaa uloskäytävät ja tarvittaessa valaisee ne. Sen tulee toimia tavallisen valaistuksen kanssa yhtä aikaa ja siitä riippumatta ja vielä määräajan tavallisen valaistuksen sammumisen jälkeen. Poistumisvalaistuksen täytyy toimia järjestelmän iästä riippuen 30 tai 60 minuu</w:t>
      </w:r>
      <w:r>
        <w:rPr>
          <w:lang w:val="fi-FI"/>
        </w:rPr>
        <w:t>t</w:t>
      </w:r>
      <w:r>
        <w:rPr>
          <w:lang w:val="fi-FI"/>
        </w:rPr>
        <w:t>tia oman teholähteen varassa.</w:t>
      </w:r>
    </w:p>
    <w:p w:rsidR="006C67B4" w:rsidRDefault="006C67B4">
      <w:pPr>
        <w:jc w:val="both"/>
        <w:rPr>
          <w:lang w:val="fi-FI"/>
        </w:rPr>
      </w:pPr>
    </w:p>
    <w:p w:rsidR="006C67B4" w:rsidRDefault="006C67B4">
      <w:pPr>
        <w:jc w:val="both"/>
        <w:rPr>
          <w:lang w:val="fi-FI"/>
        </w:rPr>
      </w:pPr>
      <w:proofErr w:type="gramStart"/>
      <w:r>
        <w:rPr>
          <w:lang w:val="fi-FI"/>
        </w:rPr>
        <w:t>Selvitettävä alla olevat kohteen poistumisvalaistuksen tiedot.</w:t>
      </w:r>
      <w:proofErr w:type="gramEnd"/>
    </w:p>
    <w:p w:rsidR="006C67B4" w:rsidRDefault="006C67B4">
      <w:pPr>
        <w:jc w:val="both"/>
        <w:rPr>
          <w:lang w:val="fi-FI"/>
        </w:rPr>
      </w:pPr>
    </w:p>
    <w:p w:rsidR="006C67B4" w:rsidRDefault="006C67B4">
      <w:pPr>
        <w:jc w:val="both"/>
        <w:rPr>
          <w:lang w:val="fi-FI"/>
        </w:rPr>
      </w:pPr>
      <w:r>
        <w:rPr>
          <w:lang w:val="fi-FI"/>
        </w:rPr>
        <w:t>Merkki ja tyyppi:</w:t>
      </w:r>
    </w:p>
    <w:p w:rsidR="006C67B4" w:rsidRDefault="006C67B4">
      <w:pPr>
        <w:jc w:val="both"/>
        <w:rPr>
          <w:lang w:val="fi-FI"/>
        </w:rPr>
      </w:pPr>
      <w:r>
        <w:rPr>
          <w:lang w:val="fi-FI"/>
        </w:rPr>
        <w:t>Keskuksen sijainti:</w:t>
      </w:r>
    </w:p>
    <w:p w:rsidR="006C67B4" w:rsidRDefault="006C67B4">
      <w:pPr>
        <w:jc w:val="both"/>
        <w:rPr>
          <w:lang w:val="fi-FI"/>
        </w:rPr>
      </w:pPr>
      <w:r>
        <w:rPr>
          <w:lang w:val="fi-FI"/>
        </w:rPr>
        <w:t>Järjestelmän laajuus:</w:t>
      </w:r>
    </w:p>
    <w:p w:rsidR="006C67B4" w:rsidRDefault="006C67B4">
      <w:pPr>
        <w:jc w:val="both"/>
        <w:rPr>
          <w:lang w:val="fi-FI"/>
        </w:rPr>
      </w:pPr>
    </w:p>
    <w:p w:rsidR="006C67B4" w:rsidRDefault="006C67B4">
      <w:pPr>
        <w:jc w:val="both"/>
        <w:rPr>
          <w:lang w:val="fi-FI"/>
        </w:rPr>
      </w:pPr>
      <w:commentRangeStart w:id="43"/>
      <w:r>
        <w:rPr>
          <w:lang w:val="fi-FI"/>
        </w:rPr>
        <w:t>Järjestelmän kuvaus:</w:t>
      </w:r>
      <w:commentRangeEnd w:id="43"/>
      <w:r>
        <w:rPr>
          <w:rStyle w:val="Kommentinviite"/>
          <w:vanish/>
        </w:rPr>
        <w:commentReference w:id="43"/>
      </w:r>
    </w:p>
    <w:p w:rsidR="006C67B4" w:rsidRDefault="006C67B4">
      <w:pPr>
        <w:pStyle w:val="Kommentinteksti"/>
        <w:jc w:val="both"/>
        <w:rPr>
          <w:sz w:val="24"/>
          <w:lang w:val="fi-FI"/>
        </w:rPr>
      </w:pPr>
      <w:r>
        <w:rPr>
          <w:sz w:val="24"/>
          <w:lang w:val="fi-FI"/>
        </w:rPr>
        <w:t>Kerrotaan mitä ko. kohteessa on (kilvet, poistumisopasvalot (=merkkivalot), poistumisreittivalot (=turvavalot), toimintaperiaate, akkuvarmennus (keskusakusto, valaisinkohtaiset akut), kunnossapito</w:t>
      </w:r>
    </w:p>
    <w:p w:rsidR="006C67B4" w:rsidRDefault="006C67B4">
      <w:pPr>
        <w:jc w:val="both"/>
        <w:rPr>
          <w:lang w:val="fi-FI"/>
        </w:rPr>
      </w:pPr>
    </w:p>
    <w:p w:rsidR="001D4E63" w:rsidRDefault="001D4E63">
      <w:pPr>
        <w:jc w:val="both"/>
        <w:rPr>
          <w:lang w:val="fi-FI"/>
        </w:rPr>
      </w:pPr>
    </w:p>
    <w:p w:rsidR="006C67B4" w:rsidRDefault="006C67B4">
      <w:pPr>
        <w:jc w:val="both"/>
        <w:rPr>
          <w:lang w:val="fi-FI"/>
        </w:rPr>
      </w:pPr>
      <w:r>
        <w:rPr>
          <w:lang w:val="fi-FI"/>
        </w:rPr>
        <w:t>Järjestelmän hoitaja ja varahoitaja sekä heidän tehtävät:</w:t>
      </w:r>
    </w:p>
    <w:p w:rsidR="00B64F68" w:rsidRDefault="00B64F68">
      <w:pPr>
        <w:jc w:val="both"/>
        <w:rPr>
          <w:lang w:val="fi-FI"/>
        </w:rPr>
      </w:pP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Huomioitavia asioita:</w:t>
      </w:r>
    </w:p>
    <w:p w:rsidR="006C67B4" w:rsidRDefault="006C67B4">
      <w:pPr>
        <w:numPr>
          <w:ilvl w:val="0"/>
          <w:numId w:val="22"/>
        </w:numPr>
        <w:jc w:val="both"/>
        <w:rPr>
          <w:lang w:val="fi-FI"/>
        </w:rPr>
      </w:pPr>
      <w:r>
        <w:rPr>
          <w:lang w:val="fi-FI"/>
        </w:rPr>
        <w:t>Järjestelmällä tulee olla ajantasainen kunnossapito-ohjelma, myös järjestelmällä, jossa on v</w:t>
      </w:r>
      <w:r>
        <w:rPr>
          <w:lang w:val="fi-FI"/>
        </w:rPr>
        <w:t>a</w:t>
      </w:r>
      <w:r>
        <w:rPr>
          <w:lang w:val="fi-FI"/>
        </w:rPr>
        <w:t>laisinkohtaiset akut</w:t>
      </w:r>
    </w:p>
    <w:p w:rsidR="006C67B4" w:rsidRDefault="006C67B4">
      <w:pPr>
        <w:numPr>
          <w:ilvl w:val="0"/>
          <w:numId w:val="22"/>
        </w:numPr>
        <w:jc w:val="both"/>
        <w:rPr>
          <w:lang w:val="fi-FI"/>
        </w:rPr>
      </w:pPr>
      <w:r>
        <w:rPr>
          <w:lang w:val="fi-FI"/>
        </w:rPr>
        <w:t>Kunnossapito-ohjelmia saa valmistajalta ja ohje kunnossapito-ohjelman laatimisesta on saat</w:t>
      </w:r>
      <w:r>
        <w:rPr>
          <w:lang w:val="fi-FI"/>
        </w:rPr>
        <w:t>a</w:t>
      </w:r>
      <w:r>
        <w:rPr>
          <w:lang w:val="fi-FI"/>
        </w:rPr>
        <w:t>vissa kohteen palotarkastajalta</w:t>
      </w:r>
    </w:p>
    <w:p w:rsidR="006C67B4" w:rsidRDefault="006C67B4">
      <w:pPr>
        <w:numPr>
          <w:ilvl w:val="0"/>
          <w:numId w:val="22"/>
        </w:numPr>
        <w:jc w:val="both"/>
        <w:rPr>
          <w:lang w:val="fi-FI"/>
        </w:rPr>
      </w:pPr>
      <w:r>
        <w:rPr>
          <w:lang w:val="fi-FI"/>
        </w:rPr>
        <w:t>Järjestelmällä on asiantunteva hoitaja ja varahenkilö</w:t>
      </w:r>
    </w:p>
    <w:p w:rsidR="006C67B4" w:rsidRDefault="006C67B4">
      <w:pPr>
        <w:numPr>
          <w:ilvl w:val="0"/>
          <w:numId w:val="22"/>
        </w:numPr>
        <w:jc w:val="both"/>
        <w:rPr>
          <w:lang w:val="fi-FI"/>
        </w:rPr>
      </w:pPr>
      <w:r>
        <w:rPr>
          <w:lang w:val="fi-FI"/>
        </w:rPr>
        <w:t>Koestukset suoritetaan kunnossapito-ohjelman mukaisesti</w:t>
      </w:r>
    </w:p>
    <w:p w:rsidR="006C67B4" w:rsidRDefault="006C67B4">
      <w:pPr>
        <w:numPr>
          <w:ilvl w:val="0"/>
          <w:numId w:val="22"/>
        </w:numPr>
        <w:jc w:val="both"/>
        <w:rPr>
          <w:lang w:val="fi-FI"/>
        </w:rPr>
      </w:pPr>
      <w:r>
        <w:rPr>
          <w:lang w:val="fi-FI"/>
        </w:rPr>
        <w:t>Huollot suoritetaan kunnossapito-ohjelman mukaisesti</w:t>
      </w:r>
    </w:p>
    <w:p w:rsidR="006C67B4" w:rsidRDefault="006C67B4">
      <w:pPr>
        <w:numPr>
          <w:ilvl w:val="0"/>
          <w:numId w:val="22"/>
        </w:numPr>
        <w:jc w:val="both"/>
        <w:rPr>
          <w:lang w:val="fi-FI"/>
        </w:rPr>
      </w:pPr>
      <w:r>
        <w:rPr>
          <w:lang w:val="fi-FI"/>
        </w:rPr>
        <w:t xml:space="preserve">Poistumisvalaistus on kokeiltava kuukausittain (toimintatesti). Akuston kuntoa on tarkkailtava säännöllisesti ja akkutesti on suoritettava </w:t>
      </w:r>
      <w:proofErr w:type="spellStart"/>
      <w:r>
        <w:rPr>
          <w:lang w:val="fi-FI"/>
        </w:rPr>
        <w:t>väh</w:t>
      </w:r>
      <w:proofErr w:type="spellEnd"/>
      <w:r>
        <w:rPr>
          <w:lang w:val="fi-FI"/>
        </w:rPr>
        <w:t>. vuosittain (30 min)</w:t>
      </w:r>
    </w:p>
    <w:p w:rsidR="006C67B4" w:rsidRDefault="006C67B4">
      <w:pPr>
        <w:numPr>
          <w:ilvl w:val="0"/>
          <w:numId w:val="22"/>
        </w:numPr>
        <w:jc w:val="both"/>
        <w:rPr>
          <w:lang w:val="fi-FI"/>
        </w:rPr>
      </w:pPr>
      <w:r>
        <w:rPr>
          <w:lang w:val="fi-FI"/>
        </w:rPr>
        <w:t>Vuoden 2006 jälkeen suunniteltujen turva- ja merkkivalojen akuston koestusaika on 60 min</w:t>
      </w:r>
    </w:p>
    <w:p w:rsidR="006C67B4" w:rsidRDefault="006C67B4">
      <w:pPr>
        <w:numPr>
          <w:ilvl w:val="0"/>
          <w:numId w:val="22"/>
        </w:numPr>
        <w:jc w:val="both"/>
        <w:rPr>
          <w:lang w:val="fi-FI"/>
        </w:rPr>
      </w:pPr>
      <w:r>
        <w:rPr>
          <w:lang w:val="fi-FI"/>
        </w:rPr>
        <w:t>Poistumistiet ja turva- ja merkkivalokeskuksen sijainti on merkitty liitepiirroksiin</w:t>
      </w:r>
    </w:p>
    <w:p w:rsidR="006C67B4" w:rsidRDefault="006C67B4">
      <w:pPr>
        <w:pStyle w:val="Otsikko4"/>
        <w:jc w:val="both"/>
      </w:pPr>
      <w:bookmarkStart w:id="44" w:name="_Toc393801039"/>
      <w:r>
        <w:t>Savunpoistojärjestelmä</w:t>
      </w:r>
      <w:bookmarkEnd w:id="44"/>
    </w:p>
    <w:p w:rsidR="006C67B4" w:rsidRDefault="006C67B4">
      <w:pPr>
        <w:jc w:val="both"/>
        <w:rPr>
          <w:lang w:val="fi-FI"/>
        </w:rPr>
      </w:pPr>
    </w:p>
    <w:p w:rsidR="006C67B4" w:rsidRDefault="006C67B4">
      <w:pPr>
        <w:jc w:val="both"/>
        <w:rPr>
          <w:lang w:val="fi-FI"/>
        </w:rPr>
      </w:pPr>
      <w:r>
        <w:rPr>
          <w:lang w:val="fi-FI"/>
        </w:rPr>
        <w:t>Savunpoistojärjestelmän tarkoituksena on tehostaa kohteen savutuuletusta ja savunpoistoa. Luukkujen ja mahdollisten poistopuhaltimien avulla tilat saadaan nopeammin savusta vapaiksi esim. poistumi</w:t>
      </w:r>
      <w:r>
        <w:rPr>
          <w:lang w:val="fi-FI"/>
        </w:rPr>
        <w:t>s</w:t>
      </w:r>
      <w:r>
        <w:rPr>
          <w:lang w:val="fi-FI"/>
        </w:rPr>
        <w:t>käyttöön tai toiminnan jatkamiseen.</w:t>
      </w:r>
    </w:p>
    <w:p w:rsidR="006C67B4" w:rsidRDefault="006C67B4">
      <w:pPr>
        <w:jc w:val="both"/>
        <w:rPr>
          <w:lang w:val="fi-FI"/>
        </w:rPr>
      </w:pPr>
    </w:p>
    <w:p w:rsidR="006C67B4" w:rsidRDefault="006C67B4">
      <w:pPr>
        <w:jc w:val="both"/>
        <w:rPr>
          <w:lang w:val="fi-FI"/>
        </w:rPr>
      </w:pPr>
      <w:r>
        <w:rPr>
          <w:lang w:val="fi-FI"/>
        </w:rPr>
        <w:t>Selvitetään alla olevat kohteen savunpoistojärjestelmän tiedot.</w:t>
      </w:r>
    </w:p>
    <w:p w:rsidR="006C67B4" w:rsidRDefault="006C67B4">
      <w:pPr>
        <w:jc w:val="both"/>
        <w:rPr>
          <w:lang w:val="fi-FI"/>
        </w:rPr>
      </w:pPr>
    </w:p>
    <w:p w:rsidR="006C67B4" w:rsidRDefault="006C67B4">
      <w:pPr>
        <w:jc w:val="both"/>
        <w:rPr>
          <w:lang w:val="fi-FI"/>
        </w:rPr>
      </w:pPr>
      <w:r>
        <w:rPr>
          <w:lang w:val="fi-FI"/>
        </w:rPr>
        <w:t>Savunpoistokeskuksen merkki ja sijainti:</w:t>
      </w:r>
      <w:proofErr w:type="gramStart"/>
      <w:r>
        <w:rPr>
          <w:lang w:val="fi-FI"/>
        </w:rPr>
        <w:t>……………..</w:t>
      </w:r>
      <w:proofErr w:type="gramEnd"/>
    </w:p>
    <w:p w:rsidR="006C67B4" w:rsidRDefault="006C67B4">
      <w:pPr>
        <w:jc w:val="both"/>
        <w:rPr>
          <w:lang w:val="fi-FI"/>
        </w:rPr>
      </w:pPr>
      <w:r>
        <w:rPr>
          <w:lang w:val="fi-FI"/>
        </w:rPr>
        <w:t>Laukaisukeskuksen merkki ja sijainti:</w:t>
      </w:r>
      <w:proofErr w:type="gramStart"/>
      <w:r>
        <w:rPr>
          <w:lang w:val="fi-FI"/>
        </w:rPr>
        <w:t>………..</w:t>
      </w:r>
      <w:proofErr w:type="gramEnd"/>
    </w:p>
    <w:p w:rsidR="006C67B4" w:rsidRDefault="006C67B4">
      <w:pPr>
        <w:jc w:val="both"/>
        <w:rPr>
          <w:lang w:val="fi-FI"/>
        </w:rPr>
      </w:pPr>
      <w:r>
        <w:rPr>
          <w:lang w:val="fi-FI"/>
        </w:rPr>
        <w:t>Luukkujen merkki ja tyyppi sekä avausmekanismi:</w:t>
      </w:r>
    </w:p>
    <w:p w:rsidR="006C67B4" w:rsidRDefault="006C67B4">
      <w:pPr>
        <w:jc w:val="both"/>
        <w:rPr>
          <w:lang w:val="fi-FI"/>
        </w:rPr>
      </w:pPr>
      <w:r>
        <w:rPr>
          <w:lang w:val="fi-FI"/>
        </w:rPr>
        <w:t>Luukkujen sijainnit:</w:t>
      </w:r>
      <w:proofErr w:type="gramStart"/>
      <w:r>
        <w:rPr>
          <w:lang w:val="fi-FI"/>
        </w:rPr>
        <w:t>….</w:t>
      </w:r>
      <w:proofErr w:type="gramEnd"/>
    </w:p>
    <w:p w:rsidR="006C67B4" w:rsidRDefault="006C67B4">
      <w:pPr>
        <w:jc w:val="both"/>
        <w:rPr>
          <w:lang w:val="fi-FI"/>
        </w:rPr>
      </w:pPr>
      <w:r>
        <w:rPr>
          <w:lang w:val="fi-FI"/>
        </w:rPr>
        <w:t>Savunpoistopuhaltimien merkki ja tyyppi:</w:t>
      </w:r>
    </w:p>
    <w:p w:rsidR="006C67B4" w:rsidRDefault="006C67B4">
      <w:pPr>
        <w:jc w:val="both"/>
        <w:rPr>
          <w:lang w:val="fi-FI"/>
        </w:rPr>
      </w:pPr>
      <w:r>
        <w:rPr>
          <w:lang w:val="fi-FI"/>
        </w:rPr>
        <w:t>Savunpoistopuhaltimien sijainnit:</w:t>
      </w:r>
    </w:p>
    <w:p w:rsidR="006C67B4" w:rsidRDefault="006C67B4">
      <w:pPr>
        <w:jc w:val="both"/>
        <w:rPr>
          <w:lang w:val="fi-FI"/>
        </w:rPr>
      </w:pPr>
      <w:r>
        <w:rPr>
          <w:lang w:val="fi-FI"/>
        </w:rPr>
        <w:t>Savunpoistopuhaltimien käynnistys ja korvausilman saanti:</w:t>
      </w:r>
    </w:p>
    <w:p w:rsidR="006C67B4" w:rsidRDefault="006C67B4">
      <w:pPr>
        <w:jc w:val="both"/>
        <w:rPr>
          <w:lang w:val="fi-FI"/>
        </w:rPr>
      </w:pPr>
    </w:p>
    <w:p w:rsidR="006C67B4" w:rsidRDefault="006C67B4">
      <w:pPr>
        <w:jc w:val="both"/>
        <w:rPr>
          <w:lang w:val="fi-FI"/>
        </w:rPr>
      </w:pPr>
      <w:commentRangeStart w:id="45"/>
      <w:r>
        <w:rPr>
          <w:lang w:val="fi-FI"/>
        </w:rPr>
        <w:t xml:space="preserve">Järjestelmän kuvaus: </w:t>
      </w:r>
      <w:commentRangeEnd w:id="45"/>
      <w:r>
        <w:rPr>
          <w:rStyle w:val="Kommentinviite"/>
          <w:vanish/>
        </w:rPr>
        <w:commentReference w:id="45"/>
      </w:r>
    </w:p>
    <w:p w:rsidR="006C67B4" w:rsidRDefault="006C67B4">
      <w:pPr>
        <w:pStyle w:val="Kommentinteksti"/>
        <w:jc w:val="both"/>
        <w:rPr>
          <w:sz w:val="24"/>
          <w:lang w:val="fi-FI"/>
        </w:rPr>
      </w:pPr>
      <w:r>
        <w:rPr>
          <w:sz w:val="24"/>
          <w:lang w:val="fi-FI"/>
        </w:rPr>
        <w:t>Kerrotaan järjestelmän toiminnasta (luukut, laukaisupaikat, puhaltimet ja niiden toimintaperiaate ja avausmekanismi, savunpoistopiirros jne.)</w:t>
      </w:r>
    </w:p>
    <w:p w:rsidR="006C67B4" w:rsidRDefault="006C67B4">
      <w:pPr>
        <w:jc w:val="both"/>
        <w:rPr>
          <w:lang w:val="fi-FI"/>
        </w:rPr>
      </w:pPr>
    </w:p>
    <w:p w:rsidR="006C67B4" w:rsidRDefault="006C67B4">
      <w:pPr>
        <w:jc w:val="both"/>
        <w:rPr>
          <w:lang w:val="fi-FI"/>
        </w:rPr>
      </w:pPr>
      <w:r>
        <w:rPr>
          <w:lang w:val="fi-FI"/>
        </w:rPr>
        <w:t>Järjestelmän hoitaja ja varahoitaja sekä heidän tehtävät:</w:t>
      </w:r>
    </w:p>
    <w:p w:rsidR="006C67B4" w:rsidRDefault="006C67B4">
      <w:pPr>
        <w:jc w:val="both"/>
        <w:rPr>
          <w:lang w:val="fi-FI"/>
        </w:rPr>
      </w:pPr>
      <w:r>
        <w:rPr>
          <w:lang w:val="fi-FI"/>
        </w:rPr>
        <w:t xml:space="preserve">Savunpoistolaitteiston toimintakuntoa on seurattava ja laitteisto on huollettava laitteiden huolto-ohjeiden mukaisesti vähintään kerran vuodessa. Huollon yhteydessä laitteiston toiminta tarkastetaan ja osa savunpoistolaitteista testataan. Laitteiden koestusohjelma laaditaan siten, että laitteistosta testataan </w:t>
      </w:r>
      <w:proofErr w:type="spellStart"/>
      <w:r>
        <w:rPr>
          <w:lang w:val="fi-FI"/>
        </w:rPr>
        <w:t>väh</w:t>
      </w:r>
      <w:proofErr w:type="spellEnd"/>
      <w:r>
        <w:rPr>
          <w:lang w:val="fi-FI"/>
        </w:rPr>
        <w:t>. 20 % joka vuosi. Ohjelman mukaisesti koko laitteisto tulee näin testatuksi viiden vuoden kuluessa. Testauksista laaditaan raportti. Raportit tulee arkistoida sellaiseen paikkaan, josta ne voidaan palota</w:t>
      </w:r>
      <w:r>
        <w:rPr>
          <w:lang w:val="fi-FI"/>
        </w:rPr>
        <w:t>r</w:t>
      </w:r>
      <w:r>
        <w:rPr>
          <w:lang w:val="fi-FI"/>
        </w:rPr>
        <w:t>kastuksen yhteydessä tarkastaa.</w:t>
      </w:r>
    </w:p>
    <w:p w:rsidR="006C67B4" w:rsidRDefault="006C67B4">
      <w:pPr>
        <w:ind w:firstLine="1"/>
        <w:jc w:val="both"/>
        <w:rPr>
          <w:lang w:val="fi-FI"/>
        </w:rPr>
      </w:pPr>
    </w:p>
    <w:p w:rsidR="006C67B4" w:rsidRDefault="006C67B4">
      <w:pPr>
        <w:jc w:val="both"/>
        <w:rPr>
          <w:b/>
          <w:bCs/>
          <w:lang w:val="fi-FI"/>
        </w:rPr>
      </w:pPr>
      <w:r>
        <w:rPr>
          <w:b/>
          <w:bCs/>
          <w:lang w:val="fi-FI"/>
        </w:rPr>
        <w:t>Huomioitavia asioita:</w:t>
      </w:r>
    </w:p>
    <w:p w:rsidR="006C67B4" w:rsidRDefault="006C67B4">
      <w:pPr>
        <w:numPr>
          <w:ilvl w:val="0"/>
          <w:numId w:val="22"/>
        </w:numPr>
        <w:jc w:val="both"/>
        <w:rPr>
          <w:lang w:val="fi-FI"/>
        </w:rPr>
      </w:pPr>
      <w:r>
        <w:rPr>
          <w:lang w:val="fi-FI"/>
        </w:rPr>
        <w:t>Järjestelmällä tulee olla ajantasainen kunnossapito-ohjelma</w:t>
      </w:r>
    </w:p>
    <w:p w:rsidR="006C67B4" w:rsidRDefault="006C67B4">
      <w:pPr>
        <w:numPr>
          <w:ilvl w:val="0"/>
          <w:numId w:val="22"/>
        </w:numPr>
        <w:jc w:val="both"/>
        <w:rPr>
          <w:lang w:val="fi-FI"/>
        </w:rPr>
      </w:pPr>
      <w:r>
        <w:rPr>
          <w:lang w:val="fi-FI"/>
        </w:rPr>
        <w:t>Järjestelmällä on asiantunteva hoitaja ja varahenkilö</w:t>
      </w:r>
    </w:p>
    <w:p w:rsidR="006C67B4" w:rsidRDefault="006C67B4">
      <w:pPr>
        <w:numPr>
          <w:ilvl w:val="0"/>
          <w:numId w:val="22"/>
        </w:numPr>
        <w:jc w:val="both"/>
        <w:rPr>
          <w:lang w:val="fi-FI"/>
        </w:rPr>
      </w:pPr>
      <w:r>
        <w:rPr>
          <w:lang w:val="fi-FI"/>
        </w:rPr>
        <w:t>Koestukset suoritetaan kunnossapito-ohjelman mukaisesti</w:t>
      </w:r>
    </w:p>
    <w:p w:rsidR="006C67B4" w:rsidRDefault="006C67B4">
      <w:pPr>
        <w:numPr>
          <w:ilvl w:val="0"/>
          <w:numId w:val="22"/>
        </w:numPr>
        <w:jc w:val="both"/>
        <w:rPr>
          <w:lang w:val="fi-FI"/>
        </w:rPr>
      </w:pPr>
      <w:r>
        <w:rPr>
          <w:lang w:val="fi-FI"/>
        </w:rPr>
        <w:t>Huollot suoritetaan kunnossapito-ohjelman mukaisesti</w:t>
      </w:r>
    </w:p>
    <w:p w:rsidR="006C67B4" w:rsidRDefault="006C67B4">
      <w:pPr>
        <w:numPr>
          <w:ilvl w:val="0"/>
          <w:numId w:val="22"/>
        </w:numPr>
        <w:jc w:val="both"/>
        <w:rPr>
          <w:lang w:val="fi-FI"/>
        </w:rPr>
      </w:pPr>
      <w:r>
        <w:rPr>
          <w:lang w:val="fi-FI"/>
        </w:rPr>
        <w:t xml:space="preserve">Hoitajan tulee säilyttää asennustodistus sekä todistukset tarkastuksista ja huolloista. </w:t>
      </w:r>
    </w:p>
    <w:p w:rsidR="007C2D06" w:rsidRDefault="007C2D06" w:rsidP="007C2D06">
      <w:pPr>
        <w:jc w:val="both"/>
        <w:rPr>
          <w:lang w:val="fi-FI"/>
        </w:rPr>
      </w:pPr>
    </w:p>
    <w:p w:rsidR="006C67B4" w:rsidRDefault="006C67B4">
      <w:pPr>
        <w:numPr>
          <w:ilvl w:val="0"/>
          <w:numId w:val="22"/>
        </w:numPr>
        <w:jc w:val="both"/>
        <w:rPr>
          <w:lang w:val="fi-FI"/>
        </w:rPr>
      </w:pPr>
      <w:r>
        <w:rPr>
          <w:lang w:val="fi-FI"/>
        </w:rPr>
        <w:t>Laukaisukeskuksella tulee olla selkeä piirros laukaisupaikkojen ja luukkujen sekä puhaltimien sijainnista</w:t>
      </w:r>
    </w:p>
    <w:p w:rsidR="006C67B4" w:rsidRDefault="006C67B4">
      <w:pPr>
        <w:numPr>
          <w:ilvl w:val="0"/>
          <w:numId w:val="22"/>
        </w:numPr>
        <w:jc w:val="both"/>
        <w:rPr>
          <w:lang w:val="fi-FI"/>
        </w:rPr>
      </w:pPr>
      <w:r>
        <w:rPr>
          <w:lang w:val="fi-FI"/>
        </w:rPr>
        <w:t>Savunpoistoon liittyvät merkinnät ovat kunnossa</w:t>
      </w:r>
    </w:p>
    <w:p w:rsidR="006C67B4" w:rsidRDefault="006C67B4">
      <w:pPr>
        <w:numPr>
          <w:ilvl w:val="0"/>
          <w:numId w:val="22"/>
        </w:numPr>
        <w:jc w:val="both"/>
        <w:rPr>
          <w:lang w:val="fi-FI"/>
        </w:rPr>
      </w:pPr>
      <w:r>
        <w:rPr>
          <w:lang w:val="fi-FI"/>
        </w:rPr>
        <w:t>Savunpoistojärjestelmän laitteet on merkitty liitepiirroksiin</w:t>
      </w:r>
    </w:p>
    <w:p w:rsidR="006C67B4" w:rsidRDefault="006C67B4">
      <w:pPr>
        <w:ind w:firstLine="1"/>
        <w:jc w:val="both"/>
        <w:rPr>
          <w:lang w:val="fi-FI"/>
        </w:rPr>
      </w:pPr>
    </w:p>
    <w:p w:rsidR="006C67B4" w:rsidRDefault="006C67B4">
      <w:pPr>
        <w:ind w:firstLine="1"/>
        <w:jc w:val="both"/>
        <w:rPr>
          <w:lang w:val="fi-FI"/>
        </w:rPr>
      </w:pPr>
      <w:r>
        <w:rPr>
          <w:lang w:val="fi-FI"/>
        </w:rPr>
        <w:t>Painovoimainen savunpoisto: Painovoimainen savunpoisto voidaan järjestää:</w:t>
      </w:r>
    </w:p>
    <w:p w:rsidR="006C67B4" w:rsidRDefault="006C67B4">
      <w:pPr>
        <w:ind w:firstLine="1"/>
        <w:jc w:val="both"/>
        <w:rPr>
          <w:lang w:val="fi-FI"/>
        </w:rPr>
      </w:pPr>
      <w:proofErr w:type="gramStart"/>
      <w:r>
        <w:rPr>
          <w:lang w:val="fi-FI"/>
        </w:rPr>
        <w:t>-</w:t>
      </w:r>
      <w:proofErr w:type="gramEnd"/>
      <w:r>
        <w:rPr>
          <w:lang w:val="fi-FI"/>
        </w:rPr>
        <w:t xml:space="preserve"> käyttämällä huoneen yläosassa sijaitsevia helposti avattavia tai rikottavia ikkunoita ja luukkuja sekä korkeita oviaukkoja,</w:t>
      </w:r>
    </w:p>
    <w:p w:rsidR="006C67B4" w:rsidRDefault="006C67B4">
      <w:pPr>
        <w:ind w:firstLine="1"/>
        <w:jc w:val="both"/>
        <w:rPr>
          <w:lang w:val="fi-FI"/>
        </w:rPr>
      </w:pPr>
      <w:proofErr w:type="gramStart"/>
      <w:r>
        <w:rPr>
          <w:lang w:val="fi-FI"/>
        </w:rPr>
        <w:t>-</w:t>
      </w:r>
      <w:proofErr w:type="gramEnd"/>
      <w:r>
        <w:rPr>
          <w:lang w:val="fi-FI"/>
        </w:rPr>
        <w:t xml:space="preserve"> käyttämällä pääosin erillisiä savunpoistoluukkuja sekä lisäksi huonetilan yläosassa sijaitsevia helposti avattavia tai rikottavia ikkunoita tai</w:t>
      </w:r>
    </w:p>
    <w:p w:rsidR="006C67B4" w:rsidRDefault="006C67B4">
      <w:pPr>
        <w:ind w:left="1"/>
        <w:jc w:val="both"/>
        <w:rPr>
          <w:lang w:val="fi-FI"/>
        </w:rPr>
      </w:pPr>
      <w:proofErr w:type="gramStart"/>
      <w:r>
        <w:rPr>
          <w:lang w:val="fi-FI"/>
        </w:rPr>
        <w:t>-</w:t>
      </w:r>
      <w:proofErr w:type="gramEnd"/>
      <w:r>
        <w:rPr>
          <w:lang w:val="fi-FI"/>
        </w:rPr>
        <w:t xml:space="preserve"> käyttämällä automaattisia savunpoistolaitteistoja.</w:t>
      </w:r>
    </w:p>
    <w:p w:rsidR="006C67B4" w:rsidRDefault="006C67B4">
      <w:pPr>
        <w:jc w:val="both"/>
        <w:rPr>
          <w:lang w:val="fi-FI"/>
        </w:rPr>
      </w:pPr>
    </w:p>
    <w:p w:rsidR="006C67B4" w:rsidRDefault="006C67B4">
      <w:pPr>
        <w:jc w:val="both"/>
        <w:rPr>
          <w:lang w:val="fi-FI"/>
        </w:rPr>
      </w:pPr>
      <w:r>
        <w:rPr>
          <w:lang w:val="fi-FI"/>
        </w:rPr>
        <w:t>Kohteen painovoimainen savunpoisto on järjestetty seuraavasti:</w:t>
      </w:r>
    </w:p>
    <w:p w:rsidR="006C67B4" w:rsidRDefault="006C67B4">
      <w:pPr>
        <w:pStyle w:val="Otsikko4"/>
        <w:jc w:val="both"/>
      </w:pPr>
      <w:bookmarkStart w:id="46" w:name="_Toc393801040"/>
      <w:r>
        <w:t>Kuulutusjärjestelmä</w:t>
      </w:r>
      <w:bookmarkEnd w:id="46"/>
    </w:p>
    <w:p w:rsidR="006C67B4" w:rsidRDefault="006C67B4">
      <w:pPr>
        <w:jc w:val="both"/>
        <w:rPr>
          <w:lang w:val="fi-FI"/>
        </w:rPr>
      </w:pPr>
    </w:p>
    <w:p w:rsidR="006C67B4" w:rsidRDefault="006C67B4">
      <w:pPr>
        <w:jc w:val="both"/>
        <w:rPr>
          <w:lang w:val="fi-FI"/>
        </w:rPr>
      </w:pPr>
      <w:r>
        <w:rPr>
          <w:lang w:val="fi-FI"/>
        </w:rPr>
        <w:t>Kuulutusjärjestelmän tarkoituksena on ohjata poistumista ja antaa tarvittavia lisäohjeita poikkeamat</w:t>
      </w:r>
      <w:r>
        <w:rPr>
          <w:lang w:val="fi-FI"/>
        </w:rPr>
        <w:t>i</w:t>
      </w:r>
      <w:r>
        <w:rPr>
          <w:lang w:val="fi-FI"/>
        </w:rPr>
        <w:t>lanteessa. Kattavan ja akkuvarmennetun kuulutusjärjestelmän avulla harjoiteltu poistuminen sujuu tu</w:t>
      </w:r>
      <w:r>
        <w:rPr>
          <w:lang w:val="fi-FI"/>
        </w:rPr>
        <w:t>r</w:t>
      </w:r>
      <w:r>
        <w:rPr>
          <w:lang w:val="fi-FI"/>
        </w:rPr>
        <w:t>vallisesti ja nopeasti.</w:t>
      </w:r>
    </w:p>
    <w:p w:rsidR="006C67B4" w:rsidRDefault="006C67B4">
      <w:pPr>
        <w:jc w:val="both"/>
        <w:rPr>
          <w:lang w:val="fi-FI"/>
        </w:rPr>
      </w:pPr>
    </w:p>
    <w:p w:rsidR="006C67B4" w:rsidRDefault="006C67B4">
      <w:pPr>
        <w:jc w:val="both"/>
        <w:rPr>
          <w:lang w:val="fi-FI"/>
        </w:rPr>
      </w:pPr>
      <w:r>
        <w:rPr>
          <w:lang w:val="fi-FI"/>
        </w:rPr>
        <w:t>Selvitetään alla olevat kohteen kuulutusjärjestelmän tiedot.</w:t>
      </w:r>
    </w:p>
    <w:p w:rsidR="006C67B4" w:rsidRDefault="006C67B4">
      <w:pPr>
        <w:jc w:val="both"/>
        <w:rPr>
          <w:lang w:val="fi-FI"/>
        </w:rPr>
      </w:pPr>
    </w:p>
    <w:p w:rsidR="006C67B4" w:rsidRDefault="006C67B4">
      <w:pPr>
        <w:jc w:val="both"/>
        <w:rPr>
          <w:lang w:val="fi-FI"/>
        </w:rPr>
      </w:pPr>
      <w:r>
        <w:rPr>
          <w:lang w:val="fi-FI"/>
        </w:rPr>
        <w:t>Järjestelmän merkki ja tyyppi:</w:t>
      </w:r>
    </w:p>
    <w:p w:rsidR="006C67B4" w:rsidRDefault="006C67B4">
      <w:pPr>
        <w:jc w:val="both"/>
        <w:rPr>
          <w:lang w:val="fi-FI"/>
        </w:rPr>
      </w:pPr>
      <w:r>
        <w:rPr>
          <w:lang w:val="fi-FI"/>
        </w:rPr>
        <w:t>Kuulutuslaite sijaitsee:</w:t>
      </w:r>
    </w:p>
    <w:p w:rsidR="006C67B4" w:rsidRDefault="006C67B4">
      <w:pPr>
        <w:jc w:val="both"/>
        <w:rPr>
          <w:lang w:val="fi-FI"/>
        </w:rPr>
      </w:pPr>
      <w:r>
        <w:rPr>
          <w:lang w:val="fi-FI"/>
        </w:rPr>
        <w:t>Järjestelmä kattaa seuraavat alueet:</w:t>
      </w:r>
    </w:p>
    <w:p w:rsidR="006C67B4" w:rsidRDefault="006C67B4">
      <w:pPr>
        <w:jc w:val="both"/>
        <w:rPr>
          <w:lang w:val="fi-FI"/>
        </w:rPr>
      </w:pPr>
      <w:r>
        <w:rPr>
          <w:lang w:val="fi-FI"/>
        </w:rPr>
        <w:t>Kuulutusjärjestelmän akut ovat:</w:t>
      </w:r>
    </w:p>
    <w:p w:rsidR="006C67B4" w:rsidRDefault="006C67B4">
      <w:pPr>
        <w:jc w:val="both"/>
        <w:rPr>
          <w:lang w:val="fi-FI"/>
        </w:rPr>
      </w:pPr>
    </w:p>
    <w:p w:rsidR="006C67B4" w:rsidRDefault="006C67B4">
      <w:pPr>
        <w:jc w:val="both"/>
        <w:rPr>
          <w:lang w:val="fi-FI"/>
        </w:rPr>
      </w:pPr>
      <w:commentRangeStart w:id="47"/>
      <w:r>
        <w:rPr>
          <w:lang w:val="fi-FI"/>
        </w:rPr>
        <w:t>Järjestelmän kuvaus:</w:t>
      </w:r>
      <w:commentRangeEnd w:id="47"/>
      <w:r>
        <w:rPr>
          <w:rStyle w:val="Kommentinviite"/>
          <w:vanish/>
        </w:rPr>
        <w:commentReference w:id="47"/>
      </w:r>
    </w:p>
    <w:p w:rsidR="006C67B4" w:rsidRDefault="006C67B4">
      <w:pPr>
        <w:pStyle w:val="Sisluet2"/>
      </w:pPr>
      <w:r>
        <w:t>Kerrotaan järjestelmän ominaisuuksista, käytöstä, kunnossapidosta ja kuulutusohjeista</w:t>
      </w:r>
    </w:p>
    <w:p w:rsidR="006C67B4" w:rsidRDefault="006C67B4">
      <w:pPr>
        <w:jc w:val="both"/>
        <w:rPr>
          <w:lang w:val="fi-FI"/>
        </w:rPr>
      </w:pPr>
    </w:p>
    <w:p w:rsidR="006C67B4" w:rsidRDefault="006C67B4">
      <w:pPr>
        <w:jc w:val="both"/>
        <w:rPr>
          <w:lang w:val="fi-FI"/>
        </w:rPr>
      </w:pPr>
      <w:r>
        <w:rPr>
          <w:lang w:val="fi-FI"/>
        </w:rPr>
        <w:t>Järjestelmän hoitaja ja tehtävät:</w:t>
      </w:r>
    </w:p>
    <w:p w:rsidR="006C67B4" w:rsidRDefault="006C67B4">
      <w:pPr>
        <w:jc w:val="both"/>
        <w:rPr>
          <w:lang w:val="fi-FI"/>
        </w:rPr>
      </w:pPr>
      <w:r>
        <w:rPr>
          <w:lang w:val="fi-FI"/>
        </w:rPr>
        <w:t xml:space="preserve">Kuulutusohjeet tarvittavilla kielillä ovat </w:t>
      </w:r>
      <w:proofErr w:type="gramStart"/>
      <w:r>
        <w:rPr>
          <w:lang w:val="fi-FI"/>
        </w:rPr>
        <w:t>……………..</w:t>
      </w:r>
      <w:proofErr w:type="gramEnd"/>
    </w:p>
    <w:p w:rsidR="006C67B4" w:rsidRDefault="006C67B4">
      <w:pPr>
        <w:jc w:val="both"/>
        <w:rPr>
          <w:lang w:val="fi-FI"/>
        </w:rPr>
      </w:pPr>
    </w:p>
    <w:p w:rsidR="006C67B4" w:rsidRDefault="006C67B4">
      <w:pPr>
        <w:jc w:val="both"/>
        <w:rPr>
          <w:b/>
          <w:bCs/>
          <w:lang w:val="fi-FI"/>
        </w:rPr>
      </w:pPr>
      <w:r>
        <w:rPr>
          <w:b/>
          <w:bCs/>
          <w:lang w:val="fi-FI"/>
        </w:rPr>
        <w:t>Huomioitavia asioita:</w:t>
      </w:r>
    </w:p>
    <w:p w:rsidR="006C67B4" w:rsidRDefault="006C67B4">
      <w:pPr>
        <w:numPr>
          <w:ilvl w:val="0"/>
          <w:numId w:val="22"/>
        </w:numPr>
        <w:jc w:val="both"/>
        <w:rPr>
          <w:lang w:val="fi-FI"/>
        </w:rPr>
      </w:pPr>
      <w:r>
        <w:rPr>
          <w:lang w:val="fi-FI"/>
        </w:rPr>
        <w:t>Järjestelmällä tulee olla ajantasainen kunnossapito-ohjelma</w:t>
      </w:r>
    </w:p>
    <w:p w:rsidR="006C67B4" w:rsidRDefault="006C67B4">
      <w:pPr>
        <w:numPr>
          <w:ilvl w:val="0"/>
          <w:numId w:val="22"/>
        </w:numPr>
        <w:jc w:val="both"/>
        <w:rPr>
          <w:lang w:val="fi-FI"/>
        </w:rPr>
      </w:pPr>
      <w:r>
        <w:rPr>
          <w:lang w:val="fi-FI"/>
        </w:rPr>
        <w:t>Järjestelmällä on asiantunteva hoitaja ja varahenkilö</w:t>
      </w:r>
    </w:p>
    <w:p w:rsidR="006C67B4" w:rsidRDefault="006C67B4">
      <w:pPr>
        <w:numPr>
          <w:ilvl w:val="0"/>
          <w:numId w:val="22"/>
        </w:numPr>
        <w:jc w:val="both"/>
        <w:rPr>
          <w:lang w:val="fi-FI"/>
        </w:rPr>
      </w:pPr>
      <w:r>
        <w:rPr>
          <w:lang w:val="fi-FI"/>
        </w:rPr>
        <w:t>Koestukset suoritetaan kunnossapito-ohjelman mukaisesti</w:t>
      </w:r>
    </w:p>
    <w:p w:rsidR="006C67B4" w:rsidRDefault="006C67B4">
      <w:pPr>
        <w:numPr>
          <w:ilvl w:val="0"/>
          <w:numId w:val="22"/>
        </w:numPr>
        <w:jc w:val="both"/>
        <w:rPr>
          <w:lang w:val="fi-FI"/>
        </w:rPr>
      </w:pPr>
      <w:r>
        <w:rPr>
          <w:lang w:val="fi-FI"/>
        </w:rPr>
        <w:t>Huollot suoritetaan kunnossapito-ohjelman mukaisesti</w:t>
      </w:r>
    </w:p>
    <w:p w:rsidR="006C67B4" w:rsidRDefault="006C67B4">
      <w:pPr>
        <w:numPr>
          <w:ilvl w:val="0"/>
          <w:numId w:val="22"/>
        </w:numPr>
        <w:jc w:val="both"/>
        <w:rPr>
          <w:lang w:val="fi-FI"/>
        </w:rPr>
      </w:pPr>
      <w:r>
        <w:rPr>
          <w:lang w:val="fi-FI"/>
        </w:rPr>
        <w:t>Kuulutusohjeet ovat automaattisia nauhoitteita tai kuulutusohje on näkyvillä kuulutuslaitteen vieressä</w:t>
      </w:r>
    </w:p>
    <w:p w:rsidR="006C67B4" w:rsidRDefault="006C67B4">
      <w:pPr>
        <w:numPr>
          <w:ilvl w:val="0"/>
          <w:numId w:val="22"/>
        </w:numPr>
        <w:jc w:val="both"/>
        <w:rPr>
          <w:lang w:val="fi-FI"/>
        </w:rPr>
      </w:pPr>
      <w:r>
        <w:rPr>
          <w:lang w:val="fi-FI"/>
        </w:rPr>
        <w:t>Kuulutusohjeet ovat riittävän monella kielellä</w:t>
      </w:r>
    </w:p>
    <w:p w:rsidR="006C67B4" w:rsidRDefault="006C67B4">
      <w:pPr>
        <w:numPr>
          <w:ilvl w:val="0"/>
          <w:numId w:val="22"/>
        </w:numPr>
        <w:jc w:val="both"/>
        <w:rPr>
          <w:lang w:val="fi-FI"/>
        </w:rPr>
      </w:pPr>
      <w:r>
        <w:rPr>
          <w:lang w:val="fi-FI"/>
        </w:rPr>
        <w:t>Kuulutuslaitteen sijainti on merkitty liitepiirroksiin</w:t>
      </w:r>
    </w:p>
    <w:p w:rsidR="006C67B4" w:rsidRDefault="006C67B4">
      <w:pPr>
        <w:pStyle w:val="Otsikko4"/>
        <w:jc w:val="both"/>
      </w:pPr>
      <w:bookmarkStart w:id="48" w:name="_Toc393801041"/>
      <w:r>
        <w:t>Palovaroitinjärjestelmä</w:t>
      </w:r>
      <w:bookmarkEnd w:id="48"/>
    </w:p>
    <w:p w:rsidR="006C67B4" w:rsidRDefault="006C67B4">
      <w:pPr>
        <w:ind w:firstLine="1"/>
        <w:jc w:val="both"/>
        <w:rPr>
          <w:lang w:val="fi-FI"/>
        </w:rPr>
      </w:pPr>
    </w:p>
    <w:p w:rsidR="006C67B4" w:rsidRDefault="006C67B4">
      <w:pPr>
        <w:ind w:firstLine="1"/>
        <w:jc w:val="both"/>
        <w:rPr>
          <w:lang w:val="fi-FI"/>
        </w:rPr>
      </w:pPr>
      <w:r>
        <w:rPr>
          <w:lang w:val="fi-FI"/>
        </w:rPr>
        <w:t>Palovaroitinjärjestelmä havaitsee palon nopeasti ja hälyttää kohteessa. Esim. vartiointiliikkeeseen ohj</w:t>
      </w:r>
      <w:r>
        <w:rPr>
          <w:lang w:val="fi-FI"/>
        </w:rPr>
        <w:t>a</w:t>
      </w:r>
      <w:r>
        <w:rPr>
          <w:lang w:val="fi-FI"/>
        </w:rPr>
        <w:t>tun hälytyksen avulla paikalle tulee vartija, joka toimii ohjeiden mukaisesti. Järjestelmän tarkoituksena on varoittaa ihmisiä alkavasta palosta ja siten pienentää henkilö- ja omaisuusvahinkoja.</w:t>
      </w:r>
    </w:p>
    <w:p w:rsidR="006C67B4" w:rsidRDefault="006C67B4" w:rsidP="005D440B">
      <w:pPr>
        <w:jc w:val="both"/>
        <w:rPr>
          <w:lang w:val="fi-FI"/>
        </w:rPr>
      </w:pPr>
    </w:p>
    <w:p w:rsidR="001D4E63" w:rsidRDefault="001D4E63">
      <w:pPr>
        <w:ind w:firstLine="1"/>
        <w:jc w:val="both"/>
        <w:rPr>
          <w:lang w:val="fi-FI"/>
        </w:rPr>
      </w:pPr>
    </w:p>
    <w:p w:rsidR="006C67B4" w:rsidRDefault="006C67B4">
      <w:pPr>
        <w:ind w:firstLine="1"/>
        <w:jc w:val="both"/>
        <w:rPr>
          <w:lang w:val="fi-FI"/>
        </w:rPr>
      </w:pPr>
      <w:r>
        <w:rPr>
          <w:lang w:val="fi-FI"/>
        </w:rPr>
        <w:t>Merkki ja tyyppi:</w:t>
      </w:r>
    </w:p>
    <w:p w:rsidR="006C67B4" w:rsidRDefault="006C67B4">
      <w:pPr>
        <w:ind w:firstLine="1"/>
        <w:jc w:val="both"/>
        <w:rPr>
          <w:lang w:val="fi-FI"/>
        </w:rPr>
      </w:pPr>
    </w:p>
    <w:p w:rsidR="006C67B4" w:rsidRDefault="006C67B4">
      <w:pPr>
        <w:ind w:firstLine="1"/>
        <w:jc w:val="both"/>
        <w:rPr>
          <w:lang w:val="fi-FI"/>
        </w:rPr>
      </w:pPr>
      <w:r>
        <w:rPr>
          <w:lang w:val="fi-FI"/>
        </w:rPr>
        <w:t>Keskuksen sijainti:</w:t>
      </w:r>
    </w:p>
    <w:p w:rsidR="006C67B4" w:rsidRDefault="006C67B4">
      <w:pPr>
        <w:ind w:firstLine="1"/>
        <w:jc w:val="both"/>
        <w:rPr>
          <w:lang w:val="fi-FI"/>
        </w:rPr>
      </w:pPr>
    </w:p>
    <w:p w:rsidR="006C67B4" w:rsidRDefault="006C67B4">
      <w:pPr>
        <w:ind w:firstLine="1"/>
        <w:jc w:val="both"/>
        <w:rPr>
          <w:lang w:val="fi-FI"/>
        </w:rPr>
      </w:pPr>
      <w:proofErr w:type="gramStart"/>
      <w:r>
        <w:rPr>
          <w:lang w:val="fi-FI"/>
        </w:rPr>
        <w:t>Kattaa</w:t>
      </w:r>
      <w:proofErr w:type="gramEnd"/>
      <w:r>
        <w:rPr>
          <w:lang w:val="fi-FI"/>
        </w:rPr>
        <w:t xml:space="preserve"> seuraavat alueet:</w:t>
      </w:r>
    </w:p>
    <w:p w:rsidR="006C67B4" w:rsidRDefault="006C67B4">
      <w:pPr>
        <w:ind w:firstLine="1"/>
        <w:jc w:val="both"/>
        <w:rPr>
          <w:lang w:val="fi-FI"/>
        </w:rPr>
      </w:pPr>
    </w:p>
    <w:p w:rsidR="006C67B4" w:rsidRDefault="006C67B4">
      <w:pPr>
        <w:ind w:firstLine="1"/>
        <w:jc w:val="both"/>
        <w:rPr>
          <w:lang w:val="fi-FI"/>
        </w:rPr>
      </w:pPr>
      <w:r>
        <w:rPr>
          <w:lang w:val="fi-FI"/>
        </w:rPr>
        <w:t>Järjestelmän kuvaus ja toimintaperiaate:</w:t>
      </w:r>
    </w:p>
    <w:p w:rsidR="006C67B4" w:rsidRDefault="006C67B4">
      <w:pPr>
        <w:ind w:firstLine="1"/>
        <w:jc w:val="both"/>
        <w:rPr>
          <w:lang w:val="fi-FI"/>
        </w:rPr>
      </w:pPr>
    </w:p>
    <w:p w:rsidR="006C67B4" w:rsidRDefault="006C67B4">
      <w:pPr>
        <w:ind w:firstLine="1"/>
        <w:jc w:val="both"/>
        <w:rPr>
          <w:lang w:val="fi-FI"/>
        </w:rPr>
      </w:pPr>
      <w:r>
        <w:rPr>
          <w:lang w:val="fi-FI"/>
        </w:rPr>
        <w:t>Hoitaja ja tehtävät:</w:t>
      </w:r>
    </w:p>
    <w:p w:rsidR="006C67B4" w:rsidRDefault="006C67B4">
      <w:pPr>
        <w:ind w:firstLine="1"/>
        <w:jc w:val="both"/>
        <w:rPr>
          <w:lang w:val="fi-FI"/>
        </w:rPr>
      </w:pPr>
    </w:p>
    <w:p w:rsidR="006C67B4" w:rsidRDefault="006C67B4">
      <w:pPr>
        <w:jc w:val="both"/>
        <w:rPr>
          <w:b/>
          <w:bCs/>
          <w:lang w:val="fi-FI"/>
        </w:rPr>
      </w:pPr>
      <w:r>
        <w:rPr>
          <w:b/>
          <w:bCs/>
          <w:lang w:val="fi-FI"/>
        </w:rPr>
        <w:t>Huomioitavia asioita:</w:t>
      </w:r>
    </w:p>
    <w:p w:rsidR="006C67B4" w:rsidRDefault="006C67B4">
      <w:pPr>
        <w:numPr>
          <w:ilvl w:val="0"/>
          <w:numId w:val="22"/>
        </w:numPr>
        <w:jc w:val="both"/>
        <w:rPr>
          <w:lang w:val="fi-FI"/>
        </w:rPr>
      </w:pPr>
      <w:r>
        <w:rPr>
          <w:lang w:val="fi-FI"/>
        </w:rPr>
        <w:t>Järjestelmällä tulee olla ajantasainen kunnossapito-ohjelma</w:t>
      </w:r>
    </w:p>
    <w:p w:rsidR="006C67B4" w:rsidRDefault="006C67B4">
      <w:pPr>
        <w:numPr>
          <w:ilvl w:val="0"/>
          <w:numId w:val="22"/>
        </w:numPr>
        <w:jc w:val="both"/>
        <w:rPr>
          <w:lang w:val="fi-FI"/>
        </w:rPr>
      </w:pPr>
      <w:r>
        <w:rPr>
          <w:lang w:val="fi-FI"/>
        </w:rPr>
        <w:t>Järjestelmällä on asiantunteva hoitaja ja varahenkilö</w:t>
      </w:r>
    </w:p>
    <w:p w:rsidR="006C67B4" w:rsidRDefault="006C67B4">
      <w:pPr>
        <w:numPr>
          <w:ilvl w:val="0"/>
          <w:numId w:val="22"/>
        </w:numPr>
        <w:jc w:val="both"/>
        <w:rPr>
          <w:lang w:val="fi-FI"/>
        </w:rPr>
      </w:pPr>
      <w:r>
        <w:rPr>
          <w:lang w:val="fi-FI"/>
        </w:rPr>
        <w:t>Koestukset suoritetaan kunnossapito-ohjelman mukaisesti</w:t>
      </w:r>
    </w:p>
    <w:p w:rsidR="006C67B4" w:rsidRDefault="006C67B4">
      <w:pPr>
        <w:numPr>
          <w:ilvl w:val="0"/>
          <w:numId w:val="22"/>
        </w:numPr>
        <w:jc w:val="both"/>
        <w:rPr>
          <w:lang w:val="fi-FI"/>
        </w:rPr>
      </w:pPr>
      <w:r>
        <w:rPr>
          <w:lang w:val="fi-FI"/>
        </w:rPr>
        <w:t>Huollot suoritetaan kunnossapito-ohjelman mukaisesti</w:t>
      </w:r>
    </w:p>
    <w:p w:rsidR="006C67B4" w:rsidRDefault="006C67B4">
      <w:pPr>
        <w:numPr>
          <w:ilvl w:val="0"/>
          <w:numId w:val="22"/>
        </w:numPr>
        <w:jc w:val="both"/>
        <w:rPr>
          <w:lang w:val="fi-FI"/>
        </w:rPr>
      </w:pPr>
      <w:r>
        <w:rPr>
          <w:lang w:val="fi-FI"/>
        </w:rPr>
        <w:t>Palovaroitinkeskuksella on ajan tasalla olevat paikantamiskaaviot</w:t>
      </w:r>
    </w:p>
    <w:p w:rsidR="006C67B4" w:rsidRDefault="006C67B4">
      <w:pPr>
        <w:numPr>
          <w:ilvl w:val="0"/>
          <w:numId w:val="22"/>
        </w:numPr>
        <w:jc w:val="both"/>
        <w:rPr>
          <w:lang w:val="fi-FI"/>
        </w:rPr>
      </w:pPr>
      <w:r>
        <w:rPr>
          <w:lang w:val="fi-FI"/>
        </w:rPr>
        <w:t>Järjestelmän hälyttämistilanteeseen on laadittu toimintaohjeet</w:t>
      </w:r>
    </w:p>
    <w:p w:rsidR="006C67B4" w:rsidRDefault="006C67B4">
      <w:pPr>
        <w:numPr>
          <w:ilvl w:val="0"/>
          <w:numId w:val="22"/>
        </w:numPr>
        <w:jc w:val="both"/>
        <w:rPr>
          <w:lang w:val="fi-FI"/>
        </w:rPr>
      </w:pPr>
      <w:r>
        <w:rPr>
          <w:lang w:val="fi-FI"/>
        </w:rPr>
        <w:t>Järjestelmän toimintahäiriö- ja irtikytkentätilanteeseen on laadittu ohje</w:t>
      </w:r>
    </w:p>
    <w:p w:rsidR="006C67B4" w:rsidRDefault="006C67B4">
      <w:pPr>
        <w:numPr>
          <w:ilvl w:val="0"/>
          <w:numId w:val="22"/>
        </w:numPr>
        <w:jc w:val="both"/>
        <w:rPr>
          <w:lang w:val="fi-FI"/>
        </w:rPr>
      </w:pPr>
      <w:r>
        <w:rPr>
          <w:lang w:val="fi-FI"/>
        </w:rPr>
        <w:t>Tehtäessä savua, käryä, pölyä tms. aiheuttavia töitä laitteiston alueita voidaan irtikytkeä turhien hälytysten välttämiseksi</w:t>
      </w:r>
    </w:p>
    <w:p w:rsidR="006C67B4" w:rsidRDefault="006C67B4">
      <w:pPr>
        <w:numPr>
          <w:ilvl w:val="0"/>
          <w:numId w:val="22"/>
        </w:numPr>
        <w:jc w:val="both"/>
        <w:rPr>
          <w:lang w:val="fi-FI"/>
        </w:rPr>
      </w:pPr>
      <w:r>
        <w:rPr>
          <w:lang w:val="fi-FI"/>
        </w:rPr>
        <w:t>Palovaroittimet/-järjestelmä on merkitty liitepiirroksiin</w:t>
      </w:r>
    </w:p>
    <w:p w:rsidR="006C67B4" w:rsidRDefault="006C67B4">
      <w:pPr>
        <w:pStyle w:val="Otsikko4"/>
      </w:pPr>
      <w:bookmarkStart w:id="49" w:name="_Toc393801042"/>
      <w:r>
        <w:t>Palovaroittimet</w:t>
      </w:r>
      <w:bookmarkEnd w:id="49"/>
    </w:p>
    <w:p w:rsidR="006C67B4" w:rsidRDefault="006C67B4">
      <w:pPr>
        <w:rPr>
          <w:lang w:val="fi-FI"/>
        </w:rPr>
      </w:pPr>
    </w:p>
    <w:p w:rsidR="006C67B4" w:rsidRDefault="006C67B4">
      <w:pPr>
        <w:rPr>
          <w:lang w:val="fi-FI"/>
        </w:rPr>
      </w:pPr>
      <w:r>
        <w:rPr>
          <w:lang w:val="fi-FI"/>
        </w:rPr>
        <w:t>Palovaroittimien avulla alkava palo havaitaan nopeasti ja saadaan aikaa poistumiseen ja alkusamm</w:t>
      </w:r>
      <w:r>
        <w:rPr>
          <w:lang w:val="fi-FI"/>
        </w:rPr>
        <w:t>u</w:t>
      </w:r>
      <w:r>
        <w:rPr>
          <w:lang w:val="fi-FI"/>
        </w:rPr>
        <w:t>tukseen.</w:t>
      </w:r>
    </w:p>
    <w:p w:rsidR="006C67B4" w:rsidRDefault="006C67B4">
      <w:pPr>
        <w:rPr>
          <w:lang w:val="fi-FI"/>
        </w:rPr>
      </w:pPr>
    </w:p>
    <w:p w:rsidR="006C67B4" w:rsidRDefault="006C67B4">
      <w:pPr>
        <w:rPr>
          <w:lang w:val="fi-FI"/>
        </w:rPr>
      </w:pPr>
      <w:r>
        <w:rPr>
          <w:lang w:val="fi-FI"/>
        </w:rPr>
        <w:t>Kerrotaan kohteen palovaroittimista: missä, asennusohjeen mukaan asennettu, irrallinen vai verkkovi</w:t>
      </w:r>
      <w:r>
        <w:rPr>
          <w:lang w:val="fi-FI"/>
        </w:rPr>
        <w:t>r</w:t>
      </w:r>
      <w:r>
        <w:rPr>
          <w:lang w:val="fi-FI"/>
        </w:rPr>
        <w:t>taan kytketty, kunnossapito jne.</w:t>
      </w:r>
    </w:p>
    <w:p w:rsidR="006C67B4" w:rsidRDefault="006C67B4">
      <w:pPr>
        <w:rPr>
          <w:lang w:val="fi-FI"/>
        </w:rPr>
      </w:pPr>
    </w:p>
    <w:p w:rsidR="006C67B4" w:rsidRDefault="006C67B4">
      <w:pPr>
        <w:rPr>
          <w:b/>
          <w:lang w:val="fi-FI"/>
        </w:rPr>
      </w:pPr>
      <w:r>
        <w:rPr>
          <w:b/>
          <w:lang w:val="fi-FI"/>
        </w:rPr>
        <w:t>Huomioitavia asioita:</w:t>
      </w:r>
    </w:p>
    <w:p w:rsidR="006C67B4" w:rsidRDefault="006C67B4">
      <w:pPr>
        <w:numPr>
          <w:ilvl w:val="0"/>
          <w:numId w:val="22"/>
        </w:numPr>
        <w:rPr>
          <w:lang w:val="fi-FI"/>
        </w:rPr>
      </w:pPr>
      <w:r>
        <w:rPr>
          <w:lang w:val="fi-FI"/>
        </w:rPr>
        <w:t>Palovaroittimia on asunnossa riittävästi (1kpl/60m2/kerros), päiväkodeissa oma ohje</w:t>
      </w:r>
    </w:p>
    <w:p w:rsidR="006C67B4" w:rsidRDefault="006C67B4">
      <w:pPr>
        <w:numPr>
          <w:ilvl w:val="0"/>
          <w:numId w:val="22"/>
        </w:numPr>
        <w:rPr>
          <w:lang w:val="fi-FI"/>
        </w:rPr>
      </w:pPr>
      <w:r>
        <w:rPr>
          <w:lang w:val="fi-FI"/>
        </w:rPr>
        <w:t xml:space="preserve">Palovaroittimia testataan säännöllisesti (suositus 1 </w:t>
      </w:r>
      <w:proofErr w:type="spellStart"/>
      <w:r>
        <w:rPr>
          <w:lang w:val="fi-FI"/>
        </w:rPr>
        <w:t>krt</w:t>
      </w:r>
      <w:proofErr w:type="spellEnd"/>
      <w:r>
        <w:rPr>
          <w:lang w:val="fi-FI"/>
        </w:rPr>
        <w:t>/ kuukaudessa)</w:t>
      </w:r>
    </w:p>
    <w:p w:rsidR="006C67B4" w:rsidRDefault="006C67B4">
      <w:pPr>
        <w:numPr>
          <w:ilvl w:val="0"/>
          <w:numId w:val="22"/>
        </w:numPr>
        <w:rPr>
          <w:lang w:val="fi-FI"/>
        </w:rPr>
      </w:pPr>
      <w:r>
        <w:rPr>
          <w:lang w:val="fi-FI"/>
        </w:rPr>
        <w:t>Palovaroittimien paristot vaihdetaan tarvittaessa tai säännöllisesti</w:t>
      </w:r>
    </w:p>
    <w:p w:rsidR="006C67B4" w:rsidRDefault="006C67B4">
      <w:pPr>
        <w:pStyle w:val="Otsikko3"/>
        <w:jc w:val="both"/>
      </w:pPr>
      <w:bookmarkStart w:id="50" w:name="_Toc393801043"/>
      <w:r>
        <w:t>Sammutusvedenottopaikat</w:t>
      </w:r>
      <w:bookmarkEnd w:id="50"/>
    </w:p>
    <w:p w:rsidR="006C67B4" w:rsidRDefault="006C67B4">
      <w:pPr>
        <w:jc w:val="both"/>
        <w:rPr>
          <w:lang w:val="fi-FI"/>
        </w:rPr>
      </w:pPr>
    </w:p>
    <w:p w:rsidR="006C67B4" w:rsidRDefault="006C67B4">
      <w:pPr>
        <w:jc w:val="both"/>
        <w:rPr>
          <w:lang w:val="fi-FI"/>
        </w:rPr>
      </w:pPr>
      <w:r>
        <w:rPr>
          <w:lang w:val="fi-FI"/>
        </w:rPr>
        <w:t>Sammutusvedenottopaikkojen avulla turvataan tulipalotilanteessa sammutusveden riittävyys.</w:t>
      </w:r>
    </w:p>
    <w:p w:rsidR="006C67B4" w:rsidRDefault="006C67B4">
      <w:pPr>
        <w:ind w:firstLine="1"/>
        <w:jc w:val="both"/>
        <w:rPr>
          <w:lang w:val="fi-FI"/>
        </w:rPr>
      </w:pPr>
    </w:p>
    <w:p w:rsidR="006C67B4" w:rsidRDefault="006C67B4">
      <w:pPr>
        <w:ind w:firstLine="1"/>
        <w:jc w:val="both"/>
        <w:rPr>
          <w:lang w:val="fi-FI"/>
        </w:rPr>
      </w:pPr>
      <w:r>
        <w:rPr>
          <w:lang w:val="fi-FI"/>
        </w:rPr>
        <w:t>Palopostien sijainti:</w:t>
      </w:r>
    </w:p>
    <w:p w:rsidR="006C67B4" w:rsidRDefault="006C67B4">
      <w:pPr>
        <w:ind w:firstLine="1"/>
        <w:jc w:val="both"/>
        <w:rPr>
          <w:lang w:val="fi-FI"/>
        </w:rPr>
      </w:pPr>
      <w:r>
        <w:rPr>
          <w:lang w:val="fi-FI"/>
        </w:rPr>
        <w:t>Pumppaamon sijainti:</w:t>
      </w:r>
    </w:p>
    <w:p w:rsidR="006C67B4" w:rsidRDefault="006C67B4">
      <w:pPr>
        <w:ind w:firstLine="1"/>
        <w:jc w:val="both"/>
        <w:rPr>
          <w:lang w:val="fi-FI"/>
        </w:rPr>
      </w:pPr>
      <w:r>
        <w:rPr>
          <w:lang w:val="fi-FI"/>
        </w:rPr>
        <w:t>Muut vedenottopisteet:</w:t>
      </w:r>
    </w:p>
    <w:p w:rsidR="006C67B4" w:rsidRDefault="006C67B4">
      <w:pPr>
        <w:ind w:firstLine="1"/>
        <w:jc w:val="both"/>
        <w:rPr>
          <w:lang w:val="fi-FI"/>
        </w:rPr>
      </w:pPr>
      <w:r>
        <w:rPr>
          <w:lang w:val="fi-FI"/>
        </w:rPr>
        <w:t>Luonnonvedenottopaikat:</w:t>
      </w:r>
    </w:p>
    <w:p w:rsidR="006C67B4" w:rsidRDefault="006C67B4">
      <w:pPr>
        <w:ind w:firstLine="1"/>
        <w:jc w:val="both"/>
        <w:rPr>
          <w:lang w:val="fi-FI"/>
        </w:rPr>
      </w:pPr>
    </w:p>
    <w:p w:rsidR="006C67B4" w:rsidRDefault="006C67B4">
      <w:pPr>
        <w:ind w:firstLine="1"/>
        <w:jc w:val="both"/>
        <w:rPr>
          <w:b/>
          <w:bCs/>
          <w:lang w:val="fi-FI"/>
        </w:rPr>
      </w:pPr>
      <w:r>
        <w:rPr>
          <w:b/>
          <w:bCs/>
          <w:lang w:val="fi-FI"/>
        </w:rPr>
        <w:t>Huomioitavia asioita:</w:t>
      </w:r>
    </w:p>
    <w:p w:rsidR="006C67B4" w:rsidRDefault="006C67B4">
      <w:pPr>
        <w:numPr>
          <w:ilvl w:val="0"/>
          <w:numId w:val="23"/>
        </w:numPr>
        <w:jc w:val="both"/>
        <w:rPr>
          <w:lang w:val="fi-FI"/>
        </w:rPr>
      </w:pPr>
      <w:r>
        <w:rPr>
          <w:lang w:val="fi-FI"/>
        </w:rPr>
        <w:t>Vedenottopaikat ovat käytettävissä</w:t>
      </w:r>
    </w:p>
    <w:p w:rsidR="006C67B4" w:rsidRDefault="006C67B4">
      <w:pPr>
        <w:numPr>
          <w:ilvl w:val="0"/>
          <w:numId w:val="23"/>
        </w:numPr>
        <w:jc w:val="both"/>
        <w:rPr>
          <w:lang w:val="fi-FI"/>
        </w:rPr>
      </w:pPr>
      <w:r>
        <w:rPr>
          <w:lang w:val="fi-FI"/>
        </w:rPr>
        <w:t>Kuka opastaa tulipalotilanteessa vedenottopaikalle?</w:t>
      </w:r>
    </w:p>
    <w:p w:rsidR="001D4E63" w:rsidRDefault="001D4E63" w:rsidP="001D4E63">
      <w:pPr>
        <w:ind w:left="361"/>
        <w:jc w:val="both"/>
        <w:rPr>
          <w:lang w:val="fi-FI"/>
        </w:rPr>
      </w:pPr>
    </w:p>
    <w:p w:rsidR="005F7BB2" w:rsidRDefault="005F7BB2" w:rsidP="005F7BB2">
      <w:pPr>
        <w:jc w:val="both"/>
        <w:rPr>
          <w:lang w:val="fi-FI"/>
        </w:rPr>
      </w:pPr>
    </w:p>
    <w:p w:rsidR="001D4E63" w:rsidRDefault="001D4E63" w:rsidP="005F7BB2">
      <w:pPr>
        <w:jc w:val="both"/>
        <w:rPr>
          <w:lang w:val="fi-FI"/>
        </w:rPr>
      </w:pPr>
    </w:p>
    <w:p w:rsidR="006C67B4" w:rsidRDefault="006C67B4" w:rsidP="005F7BB2">
      <w:pPr>
        <w:pStyle w:val="Otsikko3"/>
        <w:spacing w:before="0"/>
        <w:jc w:val="both"/>
      </w:pPr>
      <w:bookmarkStart w:id="51" w:name="_Toc393801044"/>
      <w:r>
        <w:t>Sähkön ja lämmön jakelu sekä varavoimajärjestelmä</w:t>
      </w:r>
      <w:bookmarkEnd w:id="51"/>
      <w:r>
        <w:t xml:space="preserve"> </w:t>
      </w:r>
    </w:p>
    <w:p w:rsidR="006C67B4" w:rsidRDefault="006C67B4">
      <w:pPr>
        <w:ind w:firstLine="1"/>
        <w:jc w:val="both"/>
        <w:rPr>
          <w:lang w:val="fi-FI"/>
        </w:rPr>
      </w:pPr>
    </w:p>
    <w:p w:rsidR="006C67B4" w:rsidRDefault="006C67B4">
      <w:pPr>
        <w:jc w:val="both"/>
        <w:rPr>
          <w:lang w:val="fi-FI"/>
        </w:rPr>
      </w:pPr>
      <w:r>
        <w:rPr>
          <w:lang w:val="fi-FI"/>
        </w:rPr>
        <w:t>Sähkön ja lämmön jakelun turvaaminen on kaikkien kohteiden elinehto. Jakeluhäiriöt ovat yleensä j</w:t>
      </w:r>
      <w:r>
        <w:rPr>
          <w:lang w:val="fi-FI"/>
        </w:rPr>
        <w:t>a</w:t>
      </w:r>
      <w:r>
        <w:rPr>
          <w:lang w:val="fi-FI"/>
        </w:rPr>
        <w:t xml:space="preserve">keluverkon häiriöitä, ei niinkään yksittäisen kohteen sähkölaitteiden ongelmia. Varavoimakoneilla tai </w:t>
      </w:r>
      <w:proofErr w:type="gramStart"/>
      <w:r>
        <w:rPr>
          <w:lang w:val="fi-FI"/>
        </w:rPr>
        <w:t>–laitteilla</w:t>
      </w:r>
      <w:proofErr w:type="gramEnd"/>
      <w:r>
        <w:rPr>
          <w:lang w:val="fi-FI"/>
        </w:rPr>
        <w:t xml:space="preserve"> voidaan varmistaa, että kohteen tärkeimpiä toimintoja voidaan jatkaa sähkönjakeluhäiriöistä huolimatta.</w:t>
      </w:r>
    </w:p>
    <w:p w:rsidR="006C67B4" w:rsidRDefault="006C67B4">
      <w:pPr>
        <w:jc w:val="both"/>
        <w:rPr>
          <w:lang w:val="fi-FI"/>
        </w:rPr>
      </w:pPr>
      <w:r>
        <w:rPr>
          <w:lang w:val="fi-FI"/>
        </w:rPr>
        <w:t>Sähkön kohteeseen toimittaa:</w:t>
      </w:r>
    </w:p>
    <w:p w:rsidR="006C67B4" w:rsidRDefault="006C67B4">
      <w:pPr>
        <w:jc w:val="both"/>
        <w:rPr>
          <w:lang w:val="fi-FI"/>
        </w:rPr>
      </w:pPr>
      <w:r>
        <w:rPr>
          <w:lang w:val="fi-FI"/>
        </w:rPr>
        <w:t>Kohteen sähköpääkeskus sijaitsee:</w:t>
      </w:r>
    </w:p>
    <w:p w:rsidR="006C67B4" w:rsidRDefault="006C67B4">
      <w:pPr>
        <w:jc w:val="both"/>
        <w:rPr>
          <w:lang w:val="fi-FI"/>
        </w:rPr>
      </w:pPr>
      <w:r>
        <w:rPr>
          <w:lang w:val="fi-FI"/>
        </w:rPr>
        <w:t>Sähkökeskukset sijaitsevat:</w:t>
      </w:r>
    </w:p>
    <w:p w:rsidR="006C67B4" w:rsidRDefault="006C67B4">
      <w:pPr>
        <w:jc w:val="both"/>
        <w:rPr>
          <w:lang w:val="fi-FI"/>
        </w:rPr>
      </w:pPr>
      <w:r>
        <w:rPr>
          <w:lang w:val="fi-FI"/>
        </w:rPr>
        <w:t>Kiinteistön peruslämmitys tapahtuu:</w:t>
      </w:r>
    </w:p>
    <w:p w:rsidR="006C67B4" w:rsidRDefault="006C67B4">
      <w:pPr>
        <w:jc w:val="both"/>
        <w:rPr>
          <w:lang w:val="fi-FI"/>
        </w:rPr>
      </w:pPr>
      <w:commentRangeStart w:id="52"/>
      <w:r>
        <w:rPr>
          <w:lang w:val="fi-FI"/>
        </w:rPr>
        <w:t>Öljylämmitysjärjestelmän turvallisuusasiat:</w:t>
      </w:r>
      <w:commentRangeEnd w:id="52"/>
      <w:r>
        <w:rPr>
          <w:rStyle w:val="Kommentinviite"/>
          <w:vanish/>
        </w:rPr>
        <w:commentReference w:id="52"/>
      </w:r>
    </w:p>
    <w:p w:rsidR="006C67B4" w:rsidRDefault="006C67B4">
      <w:pPr>
        <w:pStyle w:val="Kommentinteksti"/>
        <w:jc w:val="both"/>
        <w:rPr>
          <w:sz w:val="24"/>
          <w:lang w:val="fi-FI"/>
        </w:rPr>
      </w:pPr>
      <w:r>
        <w:rPr>
          <w:sz w:val="24"/>
          <w:lang w:val="fi-FI"/>
        </w:rPr>
        <w:t>Kerrottava kattilahuoneen ja säiliötilan turvallisuusjärjestelyistä (palo-osastointi, pääkytkin, lattiaka</w:t>
      </w:r>
      <w:r>
        <w:rPr>
          <w:sz w:val="24"/>
          <w:lang w:val="fi-FI"/>
        </w:rPr>
        <w:t>i</w:t>
      </w:r>
      <w:r>
        <w:rPr>
          <w:sz w:val="24"/>
          <w:lang w:val="fi-FI"/>
        </w:rPr>
        <w:t xml:space="preserve">von sulkulaite, käyttö- ja huolto-ohjeet, käsisammutin, merkinnät, öljysulku, </w:t>
      </w:r>
      <w:proofErr w:type="spellStart"/>
      <w:r>
        <w:rPr>
          <w:sz w:val="24"/>
          <w:lang w:val="fi-FI"/>
        </w:rPr>
        <w:t>ylitäytönestin</w:t>
      </w:r>
      <w:proofErr w:type="spellEnd"/>
      <w:r>
        <w:rPr>
          <w:sz w:val="24"/>
          <w:lang w:val="fi-FI"/>
        </w:rPr>
        <w:t>, suoja-allas, säiliötarkastus jne.)</w:t>
      </w:r>
    </w:p>
    <w:p w:rsidR="006C67B4" w:rsidRDefault="006C67B4">
      <w:pPr>
        <w:jc w:val="both"/>
        <w:rPr>
          <w:lang w:val="fi-FI"/>
        </w:rPr>
      </w:pPr>
    </w:p>
    <w:p w:rsidR="006C67B4" w:rsidRDefault="006C67B4">
      <w:pPr>
        <w:jc w:val="both"/>
        <w:rPr>
          <w:lang w:val="fi-FI"/>
        </w:rPr>
      </w:pPr>
      <w:proofErr w:type="gramStart"/>
      <w:r>
        <w:rPr>
          <w:lang w:val="fi-FI"/>
        </w:rPr>
        <w:t>Lämmitykseen ja ilmastointiin liittyvissä ongelmissa:</w:t>
      </w:r>
      <w:proofErr w:type="gramEnd"/>
    </w:p>
    <w:p w:rsidR="006C67B4" w:rsidRDefault="006C67B4">
      <w:pPr>
        <w:jc w:val="both"/>
        <w:rPr>
          <w:lang w:val="fi-FI"/>
        </w:rPr>
      </w:pPr>
      <w:r>
        <w:rPr>
          <w:lang w:val="fi-FI"/>
        </w:rPr>
        <w:t xml:space="preserve">Kohteen varavoimajärjestelyt: </w:t>
      </w:r>
    </w:p>
    <w:p w:rsidR="006C67B4" w:rsidRDefault="006C67B4">
      <w:pPr>
        <w:jc w:val="both"/>
        <w:rPr>
          <w:lang w:val="fi-FI"/>
        </w:rPr>
      </w:pP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24"/>
        </w:numPr>
        <w:rPr>
          <w:rFonts w:ascii="Arial" w:hAnsi="Arial"/>
        </w:rPr>
      </w:pPr>
      <w:r>
        <w:rPr>
          <w:rFonts w:ascii="Arial" w:hAnsi="Arial"/>
        </w:rPr>
        <w:t>Sähköpääkeskuksissa ei ole sinne kuulumatonta tavaraa</w:t>
      </w:r>
    </w:p>
    <w:p w:rsidR="006C67B4" w:rsidRDefault="006C67B4">
      <w:pPr>
        <w:pStyle w:val="C1PlainText"/>
        <w:numPr>
          <w:ilvl w:val="0"/>
          <w:numId w:val="24"/>
        </w:numPr>
        <w:rPr>
          <w:rFonts w:ascii="Arial" w:hAnsi="Arial"/>
        </w:rPr>
      </w:pPr>
      <w:r>
        <w:rPr>
          <w:rFonts w:ascii="Arial" w:hAnsi="Arial"/>
        </w:rPr>
        <w:t xml:space="preserve">Sähköpääkeskuksen edustalla on </w:t>
      </w:r>
      <w:proofErr w:type="spellStart"/>
      <w:r>
        <w:rPr>
          <w:rFonts w:ascii="Arial" w:hAnsi="Arial"/>
        </w:rPr>
        <w:t>väh</w:t>
      </w:r>
      <w:proofErr w:type="spellEnd"/>
      <w:r>
        <w:rPr>
          <w:rFonts w:ascii="Arial" w:hAnsi="Arial"/>
        </w:rPr>
        <w:t>. 1 metri vapaata tilaa</w:t>
      </w:r>
    </w:p>
    <w:p w:rsidR="006C67B4" w:rsidRDefault="006C67B4">
      <w:pPr>
        <w:pStyle w:val="C1PlainText"/>
        <w:numPr>
          <w:ilvl w:val="0"/>
          <w:numId w:val="24"/>
        </w:numPr>
        <w:rPr>
          <w:rFonts w:ascii="Arial" w:hAnsi="Arial"/>
        </w:rPr>
      </w:pPr>
      <w:r>
        <w:rPr>
          <w:rFonts w:ascii="Arial" w:hAnsi="Arial"/>
        </w:rPr>
        <w:t>Sähköpääkeskuksissa ja muuntamoissa on asianmukaiset vaaramerkit</w:t>
      </w:r>
    </w:p>
    <w:p w:rsidR="006C67B4" w:rsidRDefault="006C67B4">
      <w:pPr>
        <w:pStyle w:val="C1PlainText"/>
        <w:numPr>
          <w:ilvl w:val="0"/>
          <w:numId w:val="24"/>
        </w:numPr>
        <w:rPr>
          <w:rFonts w:ascii="Arial" w:hAnsi="Arial"/>
        </w:rPr>
      </w:pPr>
      <w:r>
        <w:rPr>
          <w:rFonts w:ascii="Arial" w:hAnsi="Arial"/>
        </w:rPr>
        <w:t>Öljylämmitysjärjestelmä on säädösten mukainen</w:t>
      </w:r>
    </w:p>
    <w:p w:rsidR="006C67B4" w:rsidRDefault="006C67B4">
      <w:pPr>
        <w:pStyle w:val="C1PlainText"/>
        <w:numPr>
          <w:ilvl w:val="0"/>
          <w:numId w:val="24"/>
        </w:numPr>
        <w:rPr>
          <w:rFonts w:ascii="Arial" w:hAnsi="Arial"/>
        </w:rPr>
      </w:pPr>
      <w:r>
        <w:rPr>
          <w:rFonts w:ascii="Arial" w:hAnsi="Arial"/>
        </w:rPr>
        <w:t>Varavoimakoneelle on laadittu kunnossapito-ohjelma</w:t>
      </w:r>
    </w:p>
    <w:p w:rsidR="006C67B4" w:rsidRDefault="006C67B4">
      <w:pPr>
        <w:pStyle w:val="C1PlainText"/>
        <w:numPr>
          <w:ilvl w:val="0"/>
          <w:numId w:val="24"/>
        </w:numPr>
        <w:rPr>
          <w:rFonts w:ascii="Arial" w:hAnsi="Arial"/>
        </w:rPr>
      </w:pPr>
      <w:r>
        <w:rPr>
          <w:rFonts w:ascii="Arial" w:hAnsi="Arial"/>
        </w:rPr>
        <w:t>Järjestelmällä on asiantunteva hoitaja ja varahenkilö</w:t>
      </w:r>
    </w:p>
    <w:p w:rsidR="006C67B4" w:rsidRDefault="006C67B4">
      <w:pPr>
        <w:pStyle w:val="C1PlainText"/>
        <w:numPr>
          <w:ilvl w:val="0"/>
          <w:numId w:val="24"/>
        </w:numPr>
        <w:rPr>
          <w:rFonts w:ascii="Arial" w:hAnsi="Arial"/>
        </w:rPr>
      </w:pPr>
      <w:r>
        <w:rPr>
          <w:rFonts w:ascii="Arial" w:hAnsi="Arial"/>
        </w:rPr>
        <w:t>Koestukset suoritetaan kunnossapito-ohjelman mukaisesti</w:t>
      </w:r>
    </w:p>
    <w:p w:rsidR="006C67B4" w:rsidRDefault="006C67B4">
      <w:pPr>
        <w:pStyle w:val="C1PlainText"/>
        <w:numPr>
          <w:ilvl w:val="0"/>
          <w:numId w:val="24"/>
        </w:numPr>
        <w:rPr>
          <w:rFonts w:ascii="Arial" w:hAnsi="Arial"/>
        </w:rPr>
      </w:pPr>
      <w:r>
        <w:rPr>
          <w:rFonts w:ascii="Arial" w:hAnsi="Arial"/>
        </w:rPr>
        <w:t>Huollot suoritetaan kunnossapito-ohjelman mukaisesti</w:t>
      </w:r>
    </w:p>
    <w:p w:rsidR="006C67B4" w:rsidRDefault="006C67B4">
      <w:pPr>
        <w:pStyle w:val="C1PlainText"/>
        <w:numPr>
          <w:ilvl w:val="0"/>
          <w:numId w:val="24"/>
        </w:numPr>
        <w:rPr>
          <w:rFonts w:ascii="Arial" w:hAnsi="Arial"/>
        </w:rPr>
      </w:pPr>
      <w:r>
        <w:rPr>
          <w:rFonts w:ascii="Arial" w:hAnsi="Arial"/>
        </w:rPr>
        <w:t>Toimintaohjeet sähkö- ja lämpökatkotilanteisiin on laadittu, esimerkki to</w:t>
      </w:r>
      <w:r>
        <w:rPr>
          <w:rFonts w:ascii="Arial" w:hAnsi="Arial"/>
        </w:rPr>
        <w:t>i</w:t>
      </w:r>
      <w:r>
        <w:rPr>
          <w:rFonts w:ascii="Arial" w:hAnsi="Arial"/>
        </w:rPr>
        <w:t>mintaohjeesta on liitteenä 25</w:t>
      </w:r>
    </w:p>
    <w:p w:rsidR="006C67B4" w:rsidRDefault="006C67B4">
      <w:pPr>
        <w:pStyle w:val="C1PlainText"/>
        <w:numPr>
          <w:ilvl w:val="0"/>
          <w:numId w:val="24"/>
        </w:numPr>
        <w:rPr>
          <w:rFonts w:ascii="Arial" w:hAnsi="Arial"/>
        </w:rPr>
      </w:pPr>
      <w:r>
        <w:rPr>
          <w:rFonts w:ascii="Arial" w:hAnsi="Arial"/>
        </w:rPr>
        <w:t>Sähköpääkeskukset, lämmönjakohuone, öljysäiliöt ja varavoimakoneen s</w:t>
      </w:r>
      <w:r>
        <w:rPr>
          <w:rFonts w:ascii="Arial" w:hAnsi="Arial"/>
        </w:rPr>
        <w:t>i</w:t>
      </w:r>
      <w:r>
        <w:rPr>
          <w:rFonts w:ascii="Arial" w:hAnsi="Arial"/>
        </w:rPr>
        <w:t>jainnit on merkitty liitepiirroksiin</w:t>
      </w:r>
    </w:p>
    <w:p w:rsidR="006C67B4" w:rsidRDefault="006C67B4">
      <w:pPr>
        <w:pStyle w:val="Otsikko3"/>
        <w:jc w:val="both"/>
      </w:pPr>
      <w:bookmarkStart w:id="53" w:name="_Toc393801045"/>
      <w:r>
        <w:t>Sähköturvallisuus</w:t>
      </w:r>
      <w:bookmarkEnd w:id="53"/>
    </w:p>
    <w:p w:rsidR="006C67B4" w:rsidRDefault="006C67B4">
      <w:pPr>
        <w:jc w:val="both"/>
        <w:rPr>
          <w:lang w:val="fi-FI"/>
        </w:rPr>
      </w:pPr>
    </w:p>
    <w:p w:rsidR="006C67B4" w:rsidRDefault="006C67B4">
      <w:pPr>
        <w:jc w:val="both"/>
        <w:rPr>
          <w:lang w:val="fi-FI"/>
        </w:rPr>
      </w:pPr>
      <w:r>
        <w:rPr>
          <w:lang w:val="fi-FI"/>
        </w:rPr>
        <w:t>Sähkölaitteisiin kohdistuvien turvallisuustoimenpiteiden tarkoituksena on ennalta ehkäistä sähkölai</w:t>
      </w:r>
      <w:r>
        <w:rPr>
          <w:lang w:val="fi-FI"/>
        </w:rPr>
        <w:t>t</w:t>
      </w:r>
      <w:r>
        <w:rPr>
          <w:lang w:val="fi-FI"/>
        </w:rPr>
        <w:t xml:space="preserve">teista tai </w:t>
      </w:r>
      <w:proofErr w:type="gramStart"/>
      <w:r>
        <w:rPr>
          <w:lang w:val="fi-FI"/>
        </w:rPr>
        <w:t>–asennuksista</w:t>
      </w:r>
      <w:proofErr w:type="gramEnd"/>
      <w:r>
        <w:rPr>
          <w:lang w:val="fi-FI"/>
        </w:rPr>
        <w:t xml:space="preserve"> aiheutuvia tulipalo ja tapaturmia. Tilastojen mukaan Suomessa noin neljännes tahattomasti syttyneistä paloista johtuu sähkölaitteista tai </w:t>
      </w:r>
      <w:proofErr w:type="gramStart"/>
      <w:r>
        <w:rPr>
          <w:lang w:val="fi-FI"/>
        </w:rPr>
        <w:t>–asennuksista</w:t>
      </w:r>
      <w:proofErr w:type="gramEnd"/>
      <w:r>
        <w:rPr>
          <w:lang w:val="fi-FI"/>
        </w:rPr>
        <w:t xml:space="preserve"> tai niiden väärästä käytöstä. </w:t>
      </w:r>
    </w:p>
    <w:p w:rsidR="007C2D06" w:rsidRDefault="006C67B4">
      <w:pPr>
        <w:jc w:val="both"/>
        <w:rPr>
          <w:lang w:val="fi-FI"/>
        </w:rPr>
      </w:pPr>
      <w:r>
        <w:rPr>
          <w:lang w:val="fi-FI"/>
        </w:rPr>
        <w:t>Laitteen johtojen löysä liitos voi johtua huonosta asennustyöstä, tärinästä tai huolimattomasti kierrety</w:t>
      </w:r>
      <w:r>
        <w:rPr>
          <w:lang w:val="fi-FI"/>
        </w:rPr>
        <w:t>s</w:t>
      </w:r>
      <w:r>
        <w:rPr>
          <w:lang w:val="fi-FI"/>
        </w:rPr>
        <w:t xml:space="preserve">tä sulakkeesta. Myös ruuviliitokset löystyvät ajan mittaan. Ylikuormitusta ja – ylikuumenemista ja siten palovaaraa aiheuttaa muun muassa sähkökoneen väärä mitoitus, jolloin johtimet voivat olla liian pieniä </w:t>
      </w:r>
    </w:p>
    <w:p w:rsidR="007C2D06" w:rsidRDefault="007C2D06">
      <w:pPr>
        <w:jc w:val="both"/>
        <w:rPr>
          <w:lang w:val="fi-FI"/>
        </w:rPr>
      </w:pPr>
    </w:p>
    <w:p w:rsidR="006C67B4" w:rsidRDefault="006C67B4">
      <w:pPr>
        <w:jc w:val="both"/>
        <w:rPr>
          <w:lang w:val="fi-FI"/>
        </w:rPr>
      </w:pPr>
      <w:r>
        <w:rPr>
          <w:lang w:val="fi-FI"/>
        </w:rPr>
        <w:t>tai sulakkeet liian suuria. Ylikuumenemista aiheuttaa myös johdinten liian tiheä asennustapa tai koneen normaaliin jäähdytyksen häiritseminen esimerkiksi laitteen peittämisellä.</w:t>
      </w:r>
    </w:p>
    <w:p w:rsidR="005F7BB2" w:rsidRDefault="005F7BB2">
      <w:pPr>
        <w:jc w:val="both"/>
        <w:rPr>
          <w:lang w:val="fi-FI"/>
        </w:rPr>
      </w:pPr>
    </w:p>
    <w:p w:rsidR="002F2FEB" w:rsidRDefault="002F2FEB">
      <w:pPr>
        <w:jc w:val="both"/>
        <w:rPr>
          <w:lang w:val="fi-FI"/>
        </w:rPr>
      </w:pPr>
    </w:p>
    <w:p w:rsidR="006C67B4" w:rsidRDefault="006C67B4">
      <w:pPr>
        <w:jc w:val="both"/>
        <w:rPr>
          <w:lang w:val="fi-FI"/>
        </w:rPr>
      </w:pPr>
      <w:r>
        <w:rPr>
          <w:lang w:val="fi-FI"/>
        </w:rPr>
        <w:t xml:space="preserve">Varmistettava, että kohteen sähkölaitteistojen määräaikaistarkastus suoritetaan </w:t>
      </w:r>
      <w:proofErr w:type="spellStart"/>
      <w:r>
        <w:rPr>
          <w:lang w:val="fi-FI"/>
        </w:rPr>
        <w:t>Ktm:n</w:t>
      </w:r>
      <w:proofErr w:type="spellEnd"/>
      <w:r>
        <w:rPr>
          <w:lang w:val="fi-FI"/>
        </w:rPr>
        <w:t xml:space="preserve"> päätöksen 517/1996 ja TUKES -ohjeen S4-2004 mukaisesti. Velvoitteen piirissä ovat siis tavanomaiset liike-, toimisto-, teollisuus- ja julkiset rakennukset sekä maatalousrakennukset, joiden pääsulakkeen tai muun vastaavan ylivirtasuojan nimellisarvo on yli 35A.</w:t>
      </w:r>
    </w:p>
    <w:p w:rsidR="006C67B4" w:rsidRDefault="006C67B4">
      <w:pPr>
        <w:jc w:val="both"/>
        <w:rPr>
          <w:lang w:val="fi-FI"/>
        </w:rPr>
      </w:pP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Kerrottava miten tässä kohteessa sähkölaitteiden hankinnassa, asennuksessa, käytö</w:t>
      </w:r>
      <w:r>
        <w:rPr>
          <w:rFonts w:ascii="Arial" w:hAnsi="Arial"/>
          <w:caps w:val="0"/>
        </w:rPr>
        <w:t>s</w:t>
      </w:r>
      <w:r>
        <w:rPr>
          <w:rFonts w:ascii="Arial" w:hAnsi="Arial"/>
          <w:caps w:val="0"/>
        </w:rPr>
        <w:t xml:space="preserve">sä ja kunnossapidossa turvallisuus </w:t>
      </w:r>
      <w:proofErr w:type="gramStart"/>
      <w:r>
        <w:rPr>
          <w:rFonts w:ascii="Arial" w:hAnsi="Arial"/>
          <w:caps w:val="0"/>
        </w:rPr>
        <w:t>huomioidaan ?</w:t>
      </w:r>
      <w:proofErr w:type="gramEnd"/>
    </w:p>
    <w:p w:rsidR="006C67B4" w:rsidRDefault="006C67B4">
      <w:pPr>
        <w:pStyle w:val="C1PlainText"/>
        <w:rPr>
          <w:rFonts w:ascii="Arial" w:hAnsi="Arial"/>
          <w:b/>
          <w:bCs/>
        </w:rPr>
      </w:pP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25"/>
        </w:numPr>
        <w:rPr>
          <w:rFonts w:ascii="Arial" w:hAnsi="Arial"/>
        </w:rPr>
      </w:pPr>
      <w:r>
        <w:rPr>
          <w:rFonts w:ascii="Arial" w:hAnsi="Arial"/>
        </w:rPr>
        <w:t>Kohteeseen hankitaan vain hyväksyttyjä ja turvallisia sähkölaitteita</w:t>
      </w:r>
    </w:p>
    <w:p w:rsidR="006C67B4" w:rsidRDefault="006C67B4">
      <w:pPr>
        <w:pStyle w:val="C1PlainText"/>
        <w:numPr>
          <w:ilvl w:val="0"/>
          <w:numId w:val="25"/>
        </w:numPr>
        <w:rPr>
          <w:rFonts w:ascii="Arial" w:hAnsi="Arial"/>
        </w:rPr>
      </w:pPr>
      <w:r>
        <w:rPr>
          <w:rFonts w:ascii="Arial" w:hAnsi="Arial"/>
        </w:rPr>
        <w:t>Sähkölaitteiden kuntoa tarkkaillaan</w:t>
      </w:r>
    </w:p>
    <w:p w:rsidR="006C67B4" w:rsidRDefault="006C67B4">
      <w:pPr>
        <w:pStyle w:val="C1PlainText"/>
        <w:numPr>
          <w:ilvl w:val="0"/>
          <w:numId w:val="25"/>
        </w:numPr>
        <w:rPr>
          <w:rFonts w:ascii="Arial" w:hAnsi="Arial"/>
        </w:rPr>
      </w:pPr>
      <w:r>
        <w:rPr>
          <w:rFonts w:ascii="Arial" w:hAnsi="Arial"/>
        </w:rPr>
        <w:t>Jatkojohtoja ei ole useita peräkkäin</w:t>
      </w:r>
    </w:p>
    <w:p w:rsidR="006C67B4" w:rsidRDefault="006C67B4">
      <w:pPr>
        <w:pStyle w:val="C1PlainText"/>
        <w:numPr>
          <w:ilvl w:val="0"/>
          <w:numId w:val="25"/>
        </w:numPr>
        <w:rPr>
          <w:rFonts w:ascii="Arial" w:hAnsi="Arial"/>
        </w:rPr>
      </w:pPr>
      <w:commentRangeStart w:id="54"/>
      <w:r>
        <w:rPr>
          <w:rFonts w:ascii="Arial" w:hAnsi="Arial"/>
        </w:rPr>
        <w:t xml:space="preserve">Sähkölaitteiden tarvitsema ilmanvaihto toteutuu </w:t>
      </w:r>
      <w:commentRangeEnd w:id="54"/>
      <w:r>
        <w:rPr>
          <w:rStyle w:val="Kommentinviite"/>
          <w:rFonts w:ascii="Arial" w:hAnsi="Arial"/>
          <w:vanish/>
          <w:lang w:val="en-GB"/>
        </w:rPr>
        <w:commentReference w:id="54"/>
      </w:r>
    </w:p>
    <w:p w:rsidR="006C67B4" w:rsidRDefault="006C67B4">
      <w:pPr>
        <w:pStyle w:val="C1PlainText"/>
        <w:numPr>
          <w:ilvl w:val="0"/>
          <w:numId w:val="25"/>
        </w:numPr>
        <w:rPr>
          <w:rFonts w:ascii="Arial" w:hAnsi="Arial"/>
        </w:rPr>
      </w:pPr>
      <w:r>
        <w:rPr>
          <w:rFonts w:ascii="Arial" w:hAnsi="Arial"/>
        </w:rPr>
        <w:t>Kahvinkeittimiä yms. ei pidetä lieden levyjen päällä</w:t>
      </w:r>
    </w:p>
    <w:p w:rsidR="006C67B4" w:rsidRDefault="006C67B4">
      <w:pPr>
        <w:pStyle w:val="C1PlainText"/>
        <w:numPr>
          <w:ilvl w:val="0"/>
          <w:numId w:val="25"/>
        </w:numPr>
        <w:rPr>
          <w:rFonts w:ascii="Arial" w:hAnsi="Arial"/>
        </w:rPr>
      </w:pPr>
      <w:r>
        <w:rPr>
          <w:rFonts w:ascii="Arial" w:hAnsi="Arial"/>
        </w:rPr>
        <w:t>Jääkaappien ja pakastimien takaosien siivous on säännöllistä</w:t>
      </w:r>
    </w:p>
    <w:p w:rsidR="006C67B4" w:rsidRDefault="006C67B4">
      <w:pPr>
        <w:pStyle w:val="C1PlainText"/>
        <w:numPr>
          <w:ilvl w:val="0"/>
          <w:numId w:val="25"/>
        </w:numPr>
        <w:rPr>
          <w:rFonts w:ascii="Arial" w:hAnsi="Arial"/>
        </w:rPr>
      </w:pPr>
      <w:r>
        <w:rPr>
          <w:rFonts w:ascii="Arial" w:hAnsi="Arial"/>
        </w:rPr>
        <w:t>Valaisimien suojaetäisyydet palaviin materiaaleihin on riittävät</w:t>
      </w:r>
    </w:p>
    <w:p w:rsidR="006C67B4" w:rsidRDefault="006C67B4">
      <w:pPr>
        <w:pStyle w:val="C1PlainText"/>
        <w:numPr>
          <w:ilvl w:val="0"/>
          <w:numId w:val="25"/>
        </w:numPr>
        <w:rPr>
          <w:rFonts w:ascii="Arial" w:hAnsi="Arial"/>
        </w:rPr>
      </w:pPr>
      <w:r>
        <w:rPr>
          <w:rFonts w:ascii="Arial" w:hAnsi="Arial"/>
        </w:rPr>
        <w:t>Akkujen ja trukkien latauspaikat ja käytännöt ovat turvalliset</w:t>
      </w:r>
    </w:p>
    <w:p w:rsidR="006C67B4" w:rsidRDefault="006C67B4">
      <w:pPr>
        <w:pStyle w:val="C1PlainText"/>
        <w:numPr>
          <w:ilvl w:val="0"/>
          <w:numId w:val="25"/>
        </w:numPr>
        <w:rPr>
          <w:rFonts w:ascii="Arial" w:hAnsi="Arial"/>
        </w:rPr>
      </w:pPr>
      <w:r>
        <w:rPr>
          <w:rFonts w:ascii="Arial" w:hAnsi="Arial"/>
        </w:rPr>
        <w:t xml:space="preserve">Kohteen sähkötarkastusluokka ja tarkastusväli on tiedossa </w:t>
      </w:r>
    </w:p>
    <w:p w:rsidR="006C67B4" w:rsidRDefault="006C67B4">
      <w:pPr>
        <w:pStyle w:val="C1PlainText"/>
        <w:numPr>
          <w:ilvl w:val="0"/>
          <w:numId w:val="25"/>
        </w:numPr>
        <w:rPr>
          <w:rFonts w:ascii="Arial" w:hAnsi="Arial"/>
        </w:rPr>
      </w:pPr>
      <w:r>
        <w:rPr>
          <w:rFonts w:ascii="Arial" w:hAnsi="Arial"/>
        </w:rPr>
        <w:t xml:space="preserve">Edellinen sähkötarkastus on </w:t>
      </w:r>
      <w:proofErr w:type="gramStart"/>
      <w:r>
        <w:rPr>
          <w:rFonts w:ascii="Arial" w:hAnsi="Arial"/>
        </w:rPr>
        <w:t>suoritettu ?</w:t>
      </w:r>
      <w:proofErr w:type="gramEnd"/>
    </w:p>
    <w:p w:rsidR="006C67B4" w:rsidRDefault="006C67B4">
      <w:pPr>
        <w:pStyle w:val="C1PlainText"/>
        <w:numPr>
          <w:ilvl w:val="0"/>
          <w:numId w:val="25"/>
        </w:numPr>
        <w:rPr>
          <w:rFonts w:ascii="Arial" w:hAnsi="Arial"/>
        </w:rPr>
      </w:pPr>
      <w:r>
        <w:rPr>
          <w:rFonts w:ascii="Arial" w:hAnsi="Arial"/>
        </w:rPr>
        <w:t xml:space="preserve">Todistus tarkastuksesta </w:t>
      </w:r>
      <w:proofErr w:type="gramStart"/>
      <w:r>
        <w:rPr>
          <w:rFonts w:ascii="Arial" w:hAnsi="Arial"/>
        </w:rPr>
        <w:t>on ?</w:t>
      </w:r>
      <w:proofErr w:type="gramEnd"/>
    </w:p>
    <w:p w:rsidR="006C67B4" w:rsidRDefault="006C67B4">
      <w:pPr>
        <w:pStyle w:val="C1PlainText"/>
        <w:numPr>
          <w:ilvl w:val="0"/>
          <w:numId w:val="25"/>
        </w:numPr>
        <w:rPr>
          <w:rFonts w:ascii="Arial" w:hAnsi="Arial"/>
        </w:rPr>
      </w:pPr>
      <w:r>
        <w:rPr>
          <w:rFonts w:ascii="Arial" w:hAnsi="Arial"/>
        </w:rPr>
        <w:t>Tarkastuksessa todetut puutteet korjataan</w:t>
      </w:r>
    </w:p>
    <w:p w:rsidR="006C67B4" w:rsidRDefault="006C67B4">
      <w:pPr>
        <w:pStyle w:val="C1PlainText"/>
        <w:numPr>
          <w:ilvl w:val="0"/>
          <w:numId w:val="25"/>
        </w:numPr>
        <w:rPr>
          <w:rFonts w:ascii="Arial" w:hAnsi="Arial"/>
        </w:rPr>
      </w:pPr>
      <w:r>
        <w:rPr>
          <w:rFonts w:ascii="Arial" w:hAnsi="Arial"/>
        </w:rPr>
        <w:t>Kopio tarkastustodistuksesta voi olla esim. sähköpääkeskuksessa</w:t>
      </w:r>
    </w:p>
    <w:p w:rsidR="006C67B4" w:rsidRDefault="006C67B4">
      <w:pPr>
        <w:pStyle w:val="C1PlainText"/>
        <w:numPr>
          <w:ilvl w:val="0"/>
          <w:numId w:val="25"/>
        </w:numPr>
        <w:rPr>
          <w:rFonts w:ascii="Arial" w:hAnsi="Arial"/>
        </w:rPr>
      </w:pPr>
      <w:r>
        <w:rPr>
          <w:rFonts w:ascii="Arial" w:hAnsi="Arial"/>
        </w:rPr>
        <w:t>Sähkölaitteet ovat tiloihin sopivia, esim. kosteat ja pölyiset tilat tai palo- ja räjähdysvaaralliset tilat</w:t>
      </w:r>
    </w:p>
    <w:p w:rsidR="006C67B4" w:rsidRDefault="006C67B4">
      <w:pPr>
        <w:pStyle w:val="Otsikko3"/>
        <w:jc w:val="both"/>
      </w:pPr>
      <w:bookmarkStart w:id="55" w:name="_Toc393801046"/>
      <w:r>
        <w:t>Vedenjakelu</w:t>
      </w:r>
      <w:bookmarkEnd w:id="55"/>
    </w:p>
    <w:p w:rsidR="006C67B4" w:rsidRDefault="006C67B4">
      <w:pPr>
        <w:pStyle w:val="C1PlainText"/>
        <w:rPr>
          <w:rFonts w:ascii="Arial" w:hAnsi="Arial"/>
          <w:b/>
          <w:bCs/>
        </w:rPr>
      </w:pPr>
      <w:r>
        <w:rPr>
          <w:rFonts w:ascii="Arial" w:hAnsi="Arial"/>
          <w:b/>
          <w:bCs/>
        </w:rPr>
        <w:t>Tässä kohteessa vedenjakelu on toteutettu seuraavalla:</w:t>
      </w:r>
    </w:p>
    <w:p w:rsidR="006C67B4" w:rsidRDefault="006C67B4">
      <w:pPr>
        <w:pStyle w:val="C1PlainText"/>
        <w:rPr>
          <w:rFonts w:ascii="Arial" w:hAnsi="Arial"/>
          <w:b/>
          <w:bCs/>
        </w:rPr>
      </w:pPr>
      <w:r>
        <w:rPr>
          <w:rFonts w:ascii="Arial" w:hAnsi="Arial"/>
          <w:b/>
          <w:bCs/>
        </w:rPr>
        <w:t>Vedenpääsulku sijaitsee</w:t>
      </w:r>
      <w:proofErr w:type="gramStart"/>
      <w:r>
        <w:rPr>
          <w:rFonts w:ascii="Arial" w:hAnsi="Arial"/>
          <w:b/>
          <w:bCs/>
        </w:rPr>
        <w:t>…………..</w:t>
      </w:r>
      <w:proofErr w:type="gramEnd"/>
    </w:p>
    <w:p w:rsidR="006C67B4" w:rsidRDefault="006C67B4">
      <w:pPr>
        <w:pStyle w:val="C1PlainText"/>
        <w:rPr>
          <w:rFonts w:ascii="Arial" w:hAnsi="Arial"/>
        </w:rPr>
      </w:pPr>
      <w:r>
        <w:rPr>
          <w:rFonts w:ascii="Arial" w:hAnsi="Arial"/>
        </w:rPr>
        <w:t>Kunnossapidosta vastaa</w:t>
      </w:r>
      <w:proofErr w:type="gramStart"/>
      <w:r>
        <w:rPr>
          <w:rFonts w:ascii="Arial" w:hAnsi="Arial"/>
        </w:rPr>
        <w:t>………………</w:t>
      </w:r>
      <w:proofErr w:type="gramEnd"/>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26"/>
        </w:numPr>
        <w:rPr>
          <w:rFonts w:ascii="Arial" w:hAnsi="Arial"/>
        </w:rPr>
      </w:pPr>
      <w:r>
        <w:rPr>
          <w:rFonts w:ascii="Arial" w:hAnsi="Arial"/>
        </w:rPr>
        <w:t>Toimintaohje vesikatko- ja vesivahinkotilanteisiin on laadittu, esimerkki on liitteenä 25</w:t>
      </w:r>
    </w:p>
    <w:p w:rsidR="006C67B4" w:rsidRDefault="006C67B4">
      <w:pPr>
        <w:pStyle w:val="C1PlainText"/>
        <w:numPr>
          <w:ilvl w:val="0"/>
          <w:numId w:val="26"/>
        </w:numPr>
        <w:rPr>
          <w:rFonts w:ascii="Arial" w:hAnsi="Arial"/>
        </w:rPr>
      </w:pPr>
      <w:r>
        <w:rPr>
          <w:rFonts w:ascii="Arial" w:hAnsi="Arial"/>
        </w:rPr>
        <w:t>Vesikatkotilanteessa huomioitava automaattinen sammutuslaitteisto</w:t>
      </w:r>
    </w:p>
    <w:p w:rsidR="006C67B4" w:rsidRDefault="006C67B4">
      <w:pPr>
        <w:pStyle w:val="C1PlainText"/>
        <w:numPr>
          <w:ilvl w:val="0"/>
          <w:numId w:val="26"/>
        </w:numPr>
        <w:rPr>
          <w:rFonts w:ascii="Arial" w:hAnsi="Arial"/>
        </w:rPr>
      </w:pPr>
      <w:r>
        <w:rPr>
          <w:rFonts w:ascii="Arial" w:hAnsi="Arial"/>
        </w:rPr>
        <w:t>Vedenpääsulku on merkitty liitepiirroksiin</w:t>
      </w:r>
    </w:p>
    <w:p w:rsidR="005F7BB2" w:rsidRDefault="005F7BB2" w:rsidP="002F2FEB">
      <w:pPr>
        <w:pStyle w:val="C1PlainText"/>
        <w:ind w:left="1658"/>
        <w:rPr>
          <w:rFonts w:ascii="Arial" w:hAnsi="Arial"/>
        </w:rPr>
      </w:pPr>
    </w:p>
    <w:p w:rsidR="005F7BB2" w:rsidRDefault="005F7BB2" w:rsidP="005F7BB2">
      <w:pPr>
        <w:pStyle w:val="C1PlainText"/>
        <w:rPr>
          <w:rFonts w:ascii="Arial" w:hAnsi="Arial"/>
        </w:rPr>
      </w:pPr>
    </w:p>
    <w:p w:rsidR="002F2FEB" w:rsidRDefault="002F2FEB" w:rsidP="005F7BB2">
      <w:pPr>
        <w:pStyle w:val="C1PlainText"/>
        <w:rPr>
          <w:rFonts w:ascii="Arial" w:hAnsi="Arial"/>
        </w:rPr>
      </w:pPr>
    </w:p>
    <w:p w:rsidR="002F2FEB" w:rsidRDefault="002F2FEB" w:rsidP="005F7BB2">
      <w:pPr>
        <w:pStyle w:val="C1PlainText"/>
        <w:rPr>
          <w:rFonts w:ascii="Arial" w:hAnsi="Arial"/>
        </w:rPr>
      </w:pPr>
    </w:p>
    <w:p w:rsidR="006C67B4" w:rsidRDefault="006C67B4" w:rsidP="005F7BB2">
      <w:pPr>
        <w:pStyle w:val="Otsikko3"/>
        <w:spacing w:before="0"/>
        <w:jc w:val="both"/>
      </w:pPr>
      <w:bookmarkStart w:id="56" w:name="_Toc393801047"/>
      <w:r>
        <w:t>Ilmastointi ja nuohous</w:t>
      </w:r>
      <w:bookmarkEnd w:id="56"/>
    </w:p>
    <w:p w:rsidR="006C67B4" w:rsidRDefault="006C67B4">
      <w:pPr>
        <w:jc w:val="both"/>
        <w:rPr>
          <w:lang w:val="fi-FI"/>
        </w:rPr>
      </w:pPr>
    </w:p>
    <w:p w:rsidR="002F2FEB" w:rsidRDefault="002F2FEB">
      <w:pPr>
        <w:jc w:val="both"/>
        <w:rPr>
          <w:lang w:val="fi-FI"/>
        </w:rPr>
      </w:pPr>
    </w:p>
    <w:p w:rsidR="006C67B4" w:rsidRDefault="006C67B4">
      <w:pPr>
        <w:jc w:val="both"/>
        <w:rPr>
          <w:lang w:val="fi-FI"/>
        </w:rPr>
      </w:pPr>
      <w:r>
        <w:rPr>
          <w:lang w:val="fi-FI"/>
        </w:rPr>
        <w:t>Ilmastoinnin puhdistuksen ja nuohouksen tarkoituksena on ehkäistä tulipaloja ja parantaa sisäilman la</w:t>
      </w:r>
      <w:r>
        <w:rPr>
          <w:lang w:val="fi-FI"/>
        </w:rPr>
        <w:t>a</w:t>
      </w:r>
      <w:r>
        <w:rPr>
          <w:lang w:val="fi-FI"/>
        </w:rPr>
        <w:t>tua. Keskitetyn ilmastoinnin hätäpysäytyspainikkeen avulla savun ja palon leviämistä voidaan rajoittaa.</w:t>
      </w:r>
    </w:p>
    <w:p w:rsidR="006C67B4" w:rsidRDefault="006C67B4">
      <w:pPr>
        <w:jc w:val="both"/>
        <w:rPr>
          <w:lang w:val="fi-FI"/>
        </w:rPr>
      </w:pPr>
    </w:p>
    <w:p w:rsidR="006C67B4" w:rsidRDefault="006C67B4">
      <w:pPr>
        <w:jc w:val="both"/>
        <w:rPr>
          <w:lang w:val="fi-FI"/>
        </w:rPr>
      </w:pPr>
      <w:r>
        <w:rPr>
          <w:lang w:val="fi-FI"/>
        </w:rPr>
        <w:t>IV-laitteiden ohjaus tapahtuu seuraavasti:</w:t>
      </w:r>
    </w:p>
    <w:p w:rsidR="006C67B4" w:rsidRDefault="006C67B4">
      <w:pPr>
        <w:jc w:val="both"/>
        <w:rPr>
          <w:lang w:val="fi-FI"/>
        </w:rPr>
      </w:pPr>
      <w:r>
        <w:rPr>
          <w:lang w:val="fi-FI"/>
        </w:rPr>
        <w:t xml:space="preserve">Kiinteistön ilmastointi sammuu automaattisesti paloilmoittimen </w:t>
      </w:r>
      <w:proofErr w:type="gramStart"/>
      <w:r>
        <w:rPr>
          <w:lang w:val="fi-FI"/>
        </w:rPr>
        <w:t>hälyttäessä ?</w:t>
      </w:r>
      <w:proofErr w:type="gramEnd"/>
      <w:r>
        <w:rPr>
          <w:lang w:val="fi-FI"/>
        </w:rPr>
        <w:t xml:space="preserve"> </w:t>
      </w:r>
    </w:p>
    <w:p w:rsidR="006C67B4" w:rsidRDefault="006C67B4">
      <w:pPr>
        <w:jc w:val="both"/>
        <w:rPr>
          <w:lang w:val="fi-FI"/>
        </w:rPr>
      </w:pPr>
      <w:r>
        <w:rPr>
          <w:lang w:val="fi-FI"/>
        </w:rPr>
        <w:t xml:space="preserve">Kiinteistön IV-konehuoneet sijaitsevat: </w:t>
      </w:r>
    </w:p>
    <w:p w:rsidR="006C67B4" w:rsidRDefault="006C67B4">
      <w:pPr>
        <w:jc w:val="both"/>
        <w:rPr>
          <w:lang w:val="fi-FI" w:eastAsia="fi-FI"/>
        </w:rPr>
      </w:pPr>
      <w:r>
        <w:rPr>
          <w:lang w:val="fi-FI" w:eastAsia="fi-FI"/>
        </w:rPr>
        <w:t>Ilmanvaihtojärjestelmä on suunniteltava ja rakennettava siten, että sen toiminta voidaan hälytystila</w:t>
      </w:r>
      <w:r>
        <w:rPr>
          <w:lang w:val="fi-FI" w:eastAsia="fi-FI"/>
        </w:rPr>
        <w:t>n</w:t>
      </w:r>
      <w:r>
        <w:rPr>
          <w:lang w:val="fi-FI" w:eastAsia="fi-FI"/>
        </w:rPr>
        <w:t>teessa kokonaisuudessaan pysäyttää selvästi merkityllä pysäytyskytkimellä. Pysäytyskytkimen tulee olla helposti saavutettavassa paikassa (</w:t>
      </w:r>
      <w:proofErr w:type="spellStart"/>
      <w:r>
        <w:rPr>
          <w:lang w:val="fi-FI" w:eastAsia="fi-FI"/>
        </w:rPr>
        <w:t>RakMk</w:t>
      </w:r>
      <w:proofErr w:type="spellEnd"/>
      <w:r>
        <w:rPr>
          <w:lang w:val="fi-FI" w:eastAsia="fi-FI"/>
        </w:rPr>
        <w:t xml:space="preserve"> D2 2003, 3.1.5). Edellä oleva ei ole takautuva määräys, joten seuraavassa kohdassa tulee selvittää sitä vanhemman kohteen järjestelyt.</w:t>
      </w:r>
    </w:p>
    <w:p w:rsidR="006C67B4" w:rsidRDefault="006C67B4">
      <w:pPr>
        <w:jc w:val="both"/>
        <w:rPr>
          <w:lang w:val="fi-FI"/>
        </w:rPr>
      </w:pPr>
      <w:r>
        <w:rPr>
          <w:lang w:val="fi-FI"/>
        </w:rPr>
        <w:t>IV- hätäpysäytys tapahtuu seuraavasti:</w:t>
      </w:r>
    </w:p>
    <w:p w:rsidR="006C67B4" w:rsidRDefault="006C67B4">
      <w:pPr>
        <w:jc w:val="both"/>
        <w:rPr>
          <w:lang w:val="fi-FI"/>
        </w:rPr>
      </w:pPr>
      <w:r>
        <w:rPr>
          <w:lang w:val="fi-FI"/>
        </w:rPr>
        <w:t>IV- hätäpysäytyspainikkeet sijaitsevat:</w:t>
      </w:r>
    </w:p>
    <w:p w:rsidR="006C67B4" w:rsidRDefault="006C67B4">
      <w:pPr>
        <w:jc w:val="both"/>
        <w:rPr>
          <w:lang w:val="fi-FI"/>
        </w:rPr>
      </w:pPr>
    </w:p>
    <w:p w:rsidR="006C67B4" w:rsidRDefault="006C67B4">
      <w:pPr>
        <w:jc w:val="both"/>
        <w:rPr>
          <w:lang w:val="fi-FI"/>
        </w:rPr>
      </w:pPr>
      <w:r>
        <w:rPr>
          <w:lang w:val="fi-FI"/>
        </w:rPr>
        <w:t>Ilmanvaihtolaitteisto</w:t>
      </w:r>
    </w:p>
    <w:p w:rsidR="006C67B4" w:rsidRDefault="006C67B4">
      <w:pPr>
        <w:jc w:val="both"/>
        <w:rPr>
          <w:lang w:val="fi-FI"/>
        </w:rPr>
      </w:pPr>
    </w:p>
    <w:p w:rsidR="006C67B4" w:rsidRDefault="006C67B4">
      <w:pPr>
        <w:autoSpaceDE w:val="0"/>
        <w:autoSpaceDN w:val="0"/>
        <w:adjustRightInd w:val="0"/>
        <w:rPr>
          <w:lang w:val="fi-FI"/>
        </w:rPr>
      </w:pPr>
      <w:r>
        <w:rPr>
          <w:lang w:val="fi-FI"/>
        </w:rPr>
        <w:t xml:space="preserve">Pelastuslain 379/2011 13§:n mukaan </w:t>
      </w:r>
      <w:r>
        <w:rPr>
          <w:rFonts w:ascii="TimesNewRomanPS" w:hAnsi="TimesNewRomanPS" w:cs="TimesNewRomanPS"/>
          <w:color w:val="231F20"/>
          <w:lang w:val="fi-FI" w:eastAsia="fi-FI"/>
        </w:rPr>
        <w:t>Rakennuksen omistajan, haltijan ja toiminnanharjoittajan on yleisten tilojen ja koko rakennusta palvelevien järjestelyjen osalta sekä huoneiston haltijan hallinnassaan olevien tilojen osalta huolehdittava, että ilmanvaihtokanavat ja -laitteet on huo</w:t>
      </w:r>
      <w:r>
        <w:rPr>
          <w:rFonts w:ascii="TimesNewRomanPS" w:hAnsi="TimesNewRomanPS" w:cs="TimesNewRomanPS"/>
          <w:color w:val="231F20"/>
          <w:lang w:val="fi-FI" w:eastAsia="fi-FI"/>
        </w:rPr>
        <w:t>l</w:t>
      </w:r>
      <w:r>
        <w:rPr>
          <w:rFonts w:ascii="TimesNewRomanPS" w:hAnsi="TimesNewRomanPS" w:cs="TimesNewRomanPS"/>
          <w:color w:val="231F20"/>
          <w:lang w:val="fi-FI" w:eastAsia="fi-FI"/>
        </w:rPr>
        <w:t>lettu ja puhdistettu siten, että niistä ei aiheudu tulipalon vaaraa.</w:t>
      </w:r>
      <w:r>
        <w:rPr>
          <w:lang w:val="fi-FI"/>
        </w:rPr>
        <w:t xml:space="preserve"> Seuraavat määrävälit on </w:t>
      </w:r>
      <w:proofErr w:type="gramStart"/>
      <w:r>
        <w:rPr>
          <w:lang w:val="fi-FI"/>
        </w:rPr>
        <w:t>katsottu  useimmiten</w:t>
      </w:r>
      <w:proofErr w:type="gramEnd"/>
      <w:r>
        <w:rPr>
          <w:lang w:val="fi-FI"/>
        </w:rPr>
        <w:t xml:space="preserve"> riittäviksi, jos muuta luotettavaa arviota määrävälistä ei ole:</w:t>
      </w:r>
    </w:p>
    <w:p w:rsidR="006C67B4" w:rsidRDefault="006C67B4">
      <w:pPr>
        <w:jc w:val="both"/>
        <w:rPr>
          <w:lang w:val="fi-FI"/>
        </w:rPr>
      </w:pPr>
    </w:p>
    <w:p w:rsidR="006C67B4" w:rsidRDefault="006C67B4">
      <w:pPr>
        <w:jc w:val="both"/>
        <w:rPr>
          <w:lang w:val="fi-FI"/>
        </w:rPr>
      </w:pPr>
      <w:r>
        <w:rPr>
          <w:lang w:val="fi-FI"/>
        </w:rPr>
        <w:t>Kerran vuodessa tulee puhdistaa:</w:t>
      </w:r>
    </w:p>
    <w:p w:rsidR="006C67B4" w:rsidRDefault="006C67B4">
      <w:pPr>
        <w:jc w:val="both"/>
        <w:rPr>
          <w:lang w:val="fi-FI"/>
        </w:rPr>
      </w:pPr>
    </w:p>
    <w:p w:rsidR="006C67B4" w:rsidRDefault="006C67B4">
      <w:pPr>
        <w:jc w:val="both"/>
        <w:rPr>
          <w:lang w:val="fi-FI"/>
        </w:rPr>
      </w:pPr>
      <w:r>
        <w:rPr>
          <w:lang w:val="fi-FI"/>
        </w:rPr>
        <w:t xml:space="preserve">1) ammattimaisen ruuanvalmistuspaikkojen ilmanvaihtokanavat ja </w:t>
      </w:r>
      <w:proofErr w:type="gramStart"/>
      <w:r>
        <w:rPr>
          <w:lang w:val="fi-FI"/>
        </w:rPr>
        <w:t>–laitteistot</w:t>
      </w:r>
      <w:proofErr w:type="gramEnd"/>
      <w:r>
        <w:rPr>
          <w:lang w:val="fi-FI"/>
        </w:rPr>
        <w:t>;</w:t>
      </w:r>
    </w:p>
    <w:p w:rsidR="006C67B4" w:rsidRDefault="006C67B4">
      <w:pPr>
        <w:jc w:val="both"/>
        <w:rPr>
          <w:lang w:val="fi-FI"/>
        </w:rPr>
      </w:pPr>
      <w:r>
        <w:rPr>
          <w:lang w:val="fi-FI"/>
        </w:rPr>
        <w:t xml:space="preserve">2) ruiskumaalaamon, puusepäntehtaan ja liikkeen, tekstiilitehtaan, pesulan, leipomon ja savustamon ilmanvaihtokanavat ja </w:t>
      </w:r>
      <w:proofErr w:type="gramStart"/>
      <w:r>
        <w:rPr>
          <w:lang w:val="fi-FI"/>
        </w:rPr>
        <w:t>–laitteistot</w:t>
      </w:r>
      <w:proofErr w:type="gramEnd"/>
      <w:r>
        <w:rPr>
          <w:lang w:val="fi-FI"/>
        </w:rPr>
        <w:t xml:space="preserve"> sekä ilmanvaihtokanavat ja – laitteistot, jotka ovat sellaisessa teoll</w:t>
      </w:r>
      <w:r>
        <w:rPr>
          <w:lang w:val="fi-FI"/>
        </w:rPr>
        <w:t>i</w:t>
      </w:r>
      <w:r>
        <w:rPr>
          <w:lang w:val="fi-FI"/>
        </w:rPr>
        <w:t>suus tai muussa tilassa, missä ilmanvaihtokanaviin kerääntyy runsaasti herkästi paloa levittäviä aineita;</w:t>
      </w:r>
    </w:p>
    <w:p w:rsidR="006C67B4" w:rsidRDefault="006C67B4">
      <w:pPr>
        <w:jc w:val="both"/>
        <w:rPr>
          <w:lang w:val="fi-FI"/>
        </w:rPr>
      </w:pPr>
      <w:r>
        <w:rPr>
          <w:lang w:val="fi-FI"/>
        </w:rPr>
        <w:t>3) ilmanvaihtokanavat ja laitteistot huonetilassa, jossa teollisesti valmistetaan tai teknisesti käytetään palavaa nestettä.</w:t>
      </w:r>
    </w:p>
    <w:p w:rsidR="006C67B4" w:rsidRDefault="006C67B4">
      <w:pPr>
        <w:jc w:val="both"/>
        <w:rPr>
          <w:lang w:val="fi-FI"/>
        </w:rPr>
      </w:pPr>
    </w:p>
    <w:p w:rsidR="006C67B4" w:rsidRDefault="006C67B4">
      <w:pPr>
        <w:jc w:val="both"/>
        <w:rPr>
          <w:lang w:val="fi-FI"/>
        </w:rPr>
      </w:pPr>
      <w:r>
        <w:rPr>
          <w:lang w:val="fi-FI"/>
        </w:rPr>
        <w:t>Vähintään viiden vuoden välein tulee puhdistaa:</w:t>
      </w:r>
    </w:p>
    <w:p w:rsidR="006C67B4" w:rsidRDefault="006C67B4">
      <w:pPr>
        <w:jc w:val="both"/>
        <w:rPr>
          <w:lang w:val="fi-FI"/>
        </w:rPr>
      </w:pPr>
      <w:r>
        <w:rPr>
          <w:lang w:val="fi-FI"/>
        </w:rPr>
        <w:t xml:space="preserve">1) sairaalan, vanhainkodin ja suljetun rangaistuslaitoksen ilmanvaihtokanavat ja </w:t>
      </w:r>
      <w:proofErr w:type="gramStart"/>
      <w:r>
        <w:rPr>
          <w:lang w:val="fi-FI"/>
        </w:rPr>
        <w:t>–laitteistot</w:t>
      </w:r>
      <w:proofErr w:type="gramEnd"/>
      <w:r>
        <w:rPr>
          <w:lang w:val="fi-FI"/>
        </w:rPr>
        <w:t>;</w:t>
      </w:r>
    </w:p>
    <w:p w:rsidR="006C67B4" w:rsidRDefault="006C67B4">
      <w:pPr>
        <w:jc w:val="both"/>
        <w:rPr>
          <w:lang w:val="fi-FI"/>
        </w:rPr>
      </w:pPr>
      <w:r>
        <w:rPr>
          <w:lang w:val="fi-FI"/>
        </w:rPr>
        <w:t xml:space="preserve">2) päivähoitolaitoksen, koulun, hotellin, lomakodin, asuntolan ja ravintolan ilmanvaihtokanavat ja </w:t>
      </w:r>
      <w:proofErr w:type="gramStart"/>
      <w:r>
        <w:rPr>
          <w:lang w:val="fi-FI"/>
        </w:rPr>
        <w:t>–laitteistot</w:t>
      </w:r>
      <w:proofErr w:type="gramEnd"/>
      <w:r>
        <w:rPr>
          <w:lang w:val="fi-FI"/>
        </w:rPr>
        <w:t>.</w:t>
      </w:r>
    </w:p>
    <w:p w:rsidR="006C67B4" w:rsidRDefault="006C67B4">
      <w:pPr>
        <w:jc w:val="both"/>
        <w:rPr>
          <w:lang w:val="fi-FI"/>
        </w:rPr>
      </w:pPr>
    </w:p>
    <w:p w:rsidR="006C67B4" w:rsidRDefault="006C67B4">
      <w:pPr>
        <w:jc w:val="both"/>
        <w:rPr>
          <w:lang w:val="fi-FI"/>
        </w:rPr>
      </w:pPr>
      <w:r>
        <w:rPr>
          <w:lang w:val="fi-FI"/>
        </w:rPr>
        <w:t>Pelastusviranomainen voi yksittäisessä kohteessa määrätä asetuksen nojalla ilmanvaihtolaitteiston pu</w:t>
      </w:r>
      <w:r>
        <w:rPr>
          <w:lang w:val="fi-FI"/>
        </w:rPr>
        <w:t>h</w:t>
      </w:r>
      <w:r>
        <w:rPr>
          <w:lang w:val="fi-FI"/>
        </w:rPr>
        <w:t>distamisesta.</w:t>
      </w:r>
    </w:p>
    <w:p w:rsidR="006C67B4" w:rsidRDefault="006C67B4">
      <w:pPr>
        <w:jc w:val="both"/>
        <w:rPr>
          <w:lang w:val="fi-FI"/>
        </w:rPr>
      </w:pPr>
      <w:r>
        <w:rPr>
          <w:lang w:val="fi-FI"/>
        </w:rPr>
        <w:t>Puhdistuksesta laaditaan pöytäkirja, jota säilytetään kohteessa ja yksi kappale toimite</w:t>
      </w:r>
      <w:r w:rsidR="00C67D07">
        <w:rPr>
          <w:lang w:val="fi-FI"/>
        </w:rPr>
        <w:t xml:space="preserve">taan tarvittaessa Pirkanmaan </w:t>
      </w:r>
      <w:r>
        <w:rPr>
          <w:lang w:val="fi-FI"/>
        </w:rPr>
        <w:t xml:space="preserve">pelastuslaitokselle. Puhdistuksen suorittaa esim. piirinuohooja tai ilmastointilaitteiden huolto- tai puhdistusliike. Kohteen IV-puhdistuskohteet ovat </w:t>
      </w:r>
      <w:proofErr w:type="gramStart"/>
      <w:r>
        <w:rPr>
          <w:lang w:val="fi-FI"/>
        </w:rPr>
        <w:t>……………..</w:t>
      </w:r>
      <w:proofErr w:type="gramEnd"/>
      <w:r>
        <w:rPr>
          <w:lang w:val="fi-FI"/>
        </w:rPr>
        <w:t xml:space="preserve">Edelliset puhdistukset on suoritettu </w:t>
      </w:r>
      <w:proofErr w:type="gramStart"/>
      <w:r>
        <w:rPr>
          <w:lang w:val="fi-FI"/>
        </w:rPr>
        <w:t>……..</w:t>
      </w:r>
      <w:proofErr w:type="gramEnd"/>
    </w:p>
    <w:p w:rsidR="006C67B4" w:rsidRDefault="006C67B4">
      <w:pPr>
        <w:jc w:val="both"/>
        <w:rPr>
          <w:lang w:val="fi-FI"/>
        </w:rPr>
      </w:pPr>
      <w:r>
        <w:rPr>
          <w:lang w:val="fi-FI"/>
        </w:rPr>
        <w:t xml:space="preserve">Todistukset toimitetaan pelastuslaitokselle ja kohteessa niitä säilytetään </w:t>
      </w:r>
      <w:proofErr w:type="gramStart"/>
      <w:r>
        <w:rPr>
          <w:lang w:val="fi-FI"/>
        </w:rPr>
        <w:t>……….</w:t>
      </w:r>
      <w:proofErr w:type="gramEnd"/>
    </w:p>
    <w:p w:rsidR="006C67B4" w:rsidRDefault="006C67B4">
      <w:pPr>
        <w:jc w:val="both"/>
        <w:rPr>
          <w:lang w:val="fi-FI"/>
        </w:rPr>
      </w:pPr>
    </w:p>
    <w:p w:rsidR="005F7BB2" w:rsidRDefault="006C67B4" w:rsidP="005D440B">
      <w:pPr>
        <w:jc w:val="both"/>
        <w:rPr>
          <w:lang w:val="fi-FI"/>
        </w:rPr>
      </w:pPr>
      <w:r>
        <w:rPr>
          <w:lang w:val="fi-FI"/>
        </w:rPr>
        <w:t xml:space="preserve">Kohteen nuohouskohteet ovat </w:t>
      </w:r>
      <w:proofErr w:type="gramStart"/>
      <w:r>
        <w:rPr>
          <w:lang w:val="fi-FI"/>
        </w:rPr>
        <w:t>….</w:t>
      </w:r>
      <w:proofErr w:type="gramEnd"/>
      <w:r>
        <w:rPr>
          <w:lang w:val="fi-FI"/>
        </w:rPr>
        <w:t>ja nuohousvälit ……sekä edellisten nuohousten päivämäärät ……….</w:t>
      </w:r>
    </w:p>
    <w:p w:rsidR="005F7BB2" w:rsidRDefault="005F7BB2">
      <w:pPr>
        <w:ind w:firstLine="1"/>
        <w:jc w:val="both"/>
        <w:rPr>
          <w:lang w:val="fi-FI"/>
        </w:rPr>
      </w:pPr>
    </w:p>
    <w:p w:rsidR="002F2FEB" w:rsidRDefault="002F2FEB">
      <w:pPr>
        <w:ind w:firstLine="1"/>
        <w:jc w:val="both"/>
        <w:rPr>
          <w:lang w:val="fi-FI"/>
        </w:rPr>
      </w:pPr>
    </w:p>
    <w:p w:rsidR="002F2FEB" w:rsidRDefault="002F2FEB">
      <w:pPr>
        <w:ind w:firstLine="1"/>
        <w:jc w:val="both"/>
        <w:rPr>
          <w:lang w:val="fi-FI"/>
        </w:rPr>
      </w:pPr>
    </w:p>
    <w:p w:rsidR="006C67B4" w:rsidRDefault="006C67B4">
      <w:pPr>
        <w:ind w:firstLine="1"/>
        <w:jc w:val="both"/>
        <w:rPr>
          <w:b/>
          <w:bCs/>
          <w:lang w:val="fi-FI"/>
        </w:rPr>
      </w:pPr>
      <w:r>
        <w:rPr>
          <w:b/>
          <w:bCs/>
          <w:lang w:val="fi-FI"/>
        </w:rPr>
        <w:t>Huomioitavia asioita:</w:t>
      </w:r>
    </w:p>
    <w:p w:rsidR="006C67B4" w:rsidRDefault="006C67B4">
      <w:pPr>
        <w:numPr>
          <w:ilvl w:val="0"/>
          <w:numId w:val="26"/>
        </w:numPr>
        <w:jc w:val="both"/>
        <w:rPr>
          <w:lang w:val="fi-FI"/>
        </w:rPr>
      </w:pPr>
      <w:r>
        <w:rPr>
          <w:lang w:val="fi-FI"/>
        </w:rPr>
        <w:t>IV -puhdistusvälit ja kohteet ovat tiedossa</w:t>
      </w:r>
    </w:p>
    <w:p w:rsidR="006C67B4" w:rsidRDefault="006C67B4">
      <w:pPr>
        <w:numPr>
          <w:ilvl w:val="0"/>
          <w:numId w:val="26"/>
        </w:numPr>
        <w:jc w:val="both"/>
        <w:rPr>
          <w:lang w:val="fi-FI"/>
        </w:rPr>
      </w:pPr>
      <w:r>
        <w:rPr>
          <w:lang w:val="fi-FI"/>
        </w:rPr>
        <w:t>Puhdistukset suoritetaan ohjeiden mukaisesti</w:t>
      </w:r>
    </w:p>
    <w:p w:rsidR="006C67B4" w:rsidRDefault="006C67B4">
      <w:pPr>
        <w:numPr>
          <w:ilvl w:val="0"/>
          <w:numId w:val="26"/>
        </w:numPr>
        <w:jc w:val="both"/>
        <w:rPr>
          <w:lang w:val="fi-FI"/>
        </w:rPr>
      </w:pPr>
      <w:r>
        <w:rPr>
          <w:lang w:val="fi-FI"/>
        </w:rPr>
        <w:t xml:space="preserve">IV </w:t>
      </w:r>
      <w:proofErr w:type="gramStart"/>
      <w:r>
        <w:rPr>
          <w:lang w:val="fi-FI"/>
        </w:rPr>
        <w:t>–hätäpysäytys</w:t>
      </w:r>
      <w:proofErr w:type="gramEnd"/>
      <w:r>
        <w:rPr>
          <w:lang w:val="fi-FI"/>
        </w:rPr>
        <w:t xml:space="preserve"> on kohteen henkilöiden tiedossa ja merkitty</w:t>
      </w:r>
    </w:p>
    <w:p w:rsidR="006C67B4" w:rsidRDefault="006C67B4">
      <w:pPr>
        <w:numPr>
          <w:ilvl w:val="0"/>
          <w:numId w:val="26"/>
        </w:numPr>
        <w:jc w:val="both"/>
        <w:rPr>
          <w:lang w:val="fi-FI"/>
        </w:rPr>
      </w:pPr>
      <w:r>
        <w:rPr>
          <w:lang w:val="fi-FI"/>
        </w:rPr>
        <w:t xml:space="preserve">Todistukset ovat kohteessa ja </w:t>
      </w:r>
      <w:r w:rsidR="00C67D07">
        <w:rPr>
          <w:lang w:val="fi-FI"/>
        </w:rPr>
        <w:t xml:space="preserve">ne toimitetaan tarvittaessa </w:t>
      </w:r>
      <w:r>
        <w:rPr>
          <w:lang w:val="fi-FI"/>
        </w:rPr>
        <w:t>pelastuslaitokselle</w:t>
      </w:r>
    </w:p>
    <w:p w:rsidR="006C67B4" w:rsidRDefault="006C67B4">
      <w:pPr>
        <w:numPr>
          <w:ilvl w:val="0"/>
          <w:numId w:val="26"/>
        </w:numPr>
        <w:jc w:val="both"/>
        <w:rPr>
          <w:sz w:val="22"/>
          <w:szCs w:val="22"/>
          <w:lang w:val="fi-FI" w:eastAsia="fi-FI"/>
        </w:rPr>
      </w:pPr>
      <w:r>
        <w:rPr>
          <w:lang w:val="fi-FI"/>
        </w:rPr>
        <w:t xml:space="preserve">Nuohoukset suoritetaan määräysten mukaisesti (kiinteän polttoaineen tulisija 1 </w:t>
      </w:r>
      <w:proofErr w:type="spellStart"/>
      <w:r>
        <w:rPr>
          <w:lang w:val="fi-FI"/>
        </w:rPr>
        <w:t>krt/v</w:t>
      </w:r>
      <w:proofErr w:type="spellEnd"/>
      <w:r>
        <w:rPr>
          <w:lang w:val="fi-FI"/>
        </w:rPr>
        <w:t xml:space="preserve"> ja kesäasunto 3 v välein)</w:t>
      </w:r>
    </w:p>
    <w:p w:rsidR="006C67B4" w:rsidRDefault="006C67B4">
      <w:pPr>
        <w:pStyle w:val="Otsikko3"/>
        <w:jc w:val="both"/>
      </w:pPr>
      <w:bookmarkStart w:id="57" w:name="_Toc393801048"/>
      <w:r>
        <w:t>Siisteys ja järjestys</w:t>
      </w:r>
      <w:bookmarkEnd w:id="57"/>
      <w:r>
        <w:t xml:space="preserve"> </w:t>
      </w:r>
    </w:p>
    <w:p w:rsidR="006C67B4" w:rsidRDefault="006C67B4">
      <w:pPr>
        <w:pStyle w:val="C1PlainText"/>
        <w:rPr>
          <w:rFonts w:ascii="Arial" w:hAnsi="Arial"/>
        </w:rPr>
      </w:pPr>
    </w:p>
    <w:p w:rsidR="006C67B4" w:rsidRDefault="006C67B4">
      <w:pPr>
        <w:jc w:val="both"/>
        <w:rPr>
          <w:lang w:val="fi-FI"/>
        </w:rPr>
      </w:pPr>
      <w:r>
        <w:rPr>
          <w:lang w:val="fi-FI"/>
        </w:rPr>
        <w:t>Hyvin hoidettu siisteys ja järjestys on merkittävä ennalta ehkäisevä tekijä tulipalo- ja tuhopolttoriskin hallinnassa. Se pienentää olennaisesti myös tapaturmariskiä. Jokainen työntekijä on vastuussa työpai</w:t>
      </w:r>
      <w:r>
        <w:rPr>
          <w:lang w:val="fi-FI"/>
        </w:rPr>
        <w:t>k</w:t>
      </w:r>
      <w:r>
        <w:rPr>
          <w:lang w:val="fi-FI"/>
        </w:rPr>
        <w:t>kansa ja lähiympäristönsä järjestyksestä ja siisteydestä. Kohdassa kiinteistönhuolto on tähän liittyviä yhteystietoja.</w:t>
      </w:r>
    </w:p>
    <w:p w:rsidR="006C67B4" w:rsidRDefault="006C67B4">
      <w:pPr>
        <w:jc w:val="both"/>
        <w:rPr>
          <w:lang w:val="fi-FI"/>
        </w:rPr>
      </w:pPr>
    </w:p>
    <w:p w:rsidR="006C67B4" w:rsidRDefault="006C67B4">
      <w:pPr>
        <w:jc w:val="both"/>
        <w:rPr>
          <w:lang w:val="fi-FI"/>
        </w:rPr>
      </w:pPr>
      <w:r>
        <w:rPr>
          <w:lang w:val="fi-FI"/>
        </w:rPr>
        <w:t>Kerrottava tässä kohdassa, kuinka kohteessa huolehditaan siisteydestä ja järjestyksestä:</w:t>
      </w: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26"/>
        </w:numPr>
        <w:rPr>
          <w:rFonts w:ascii="Arial" w:hAnsi="Arial"/>
        </w:rPr>
      </w:pPr>
      <w:r>
        <w:rPr>
          <w:rFonts w:ascii="Arial" w:hAnsi="Arial"/>
        </w:rPr>
        <w:t xml:space="preserve">Tavarat varastoidaan asianmukaisesti niille tarkoitetuille paikoille. </w:t>
      </w:r>
    </w:p>
    <w:p w:rsidR="006C67B4" w:rsidRDefault="006C67B4">
      <w:pPr>
        <w:pStyle w:val="C1PlainText"/>
        <w:numPr>
          <w:ilvl w:val="0"/>
          <w:numId w:val="26"/>
        </w:numPr>
        <w:rPr>
          <w:rFonts w:ascii="Arial" w:hAnsi="Arial"/>
          <w:b/>
          <w:bCs/>
        </w:rPr>
      </w:pPr>
      <w:r>
        <w:rPr>
          <w:rFonts w:ascii="Arial" w:hAnsi="Arial"/>
        </w:rPr>
        <w:t>Porrashuoneissa tai käytävillä ei saa säilyttää mitään tavaraa tai muuta p</w:t>
      </w:r>
      <w:r>
        <w:rPr>
          <w:rFonts w:ascii="Arial" w:hAnsi="Arial"/>
        </w:rPr>
        <w:t>a</w:t>
      </w:r>
      <w:r>
        <w:rPr>
          <w:rFonts w:ascii="Arial" w:hAnsi="Arial"/>
        </w:rPr>
        <w:t xml:space="preserve">lokuormaa lisäävää tai poistumista vaikeuttavaa tavaraa. </w:t>
      </w:r>
    </w:p>
    <w:p w:rsidR="006C67B4" w:rsidRDefault="006C67B4">
      <w:pPr>
        <w:pStyle w:val="C1PlainText"/>
        <w:numPr>
          <w:ilvl w:val="0"/>
          <w:numId w:val="26"/>
        </w:numPr>
        <w:rPr>
          <w:rFonts w:ascii="Arial" w:hAnsi="Arial"/>
          <w:b/>
          <w:bCs/>
        </w:rPr>
      </w:pPr>
      <w:r>
        <w:rPr>
          <w:rFonts w:ascii="Arial" w:hAnsi="Arial"/>
        </w:rPr>
        <w:t>Myöskään parvekkeella ei saa säilyttää tarpeetonta palavaa materiaalia.</w:t>
      </w:r>
    </w:p>
    <w:p w:rsidR="006C67B4" w:rsidRDefault="006C67B4">
      <w:pPr>
        <w:pStyle w:val="C1PlainText"/>
        <w:numPr>
          <w:ilvl w:val="0"/>
          <w:numId w:val="26"/>
        </w:numPr>
        <w:rPr>
          <w:rFonts w:ascii="Arial" w:hAnsi="Arial"/>
        </w:rPr>
      </w:pPr>
      <w:r>
        <w:rPr>
          <w:rFonts w:ascii="Arial" w:hAnsi="Arial"/>
        </w:rPr>
        <w:t>Siivoustyön laatua tarkkaillaan</w:t>
      </w:r>
    </w:p>
    <w:p w:rsidR="006C67B4" w:rsidRDefault="006C67B4">
      <w:pPr>
        <w:pStyle w:val="Otsikko3"/>
        <w:jc w:val="both"/>
      </w:pPr>
      <w:bookmarkStart w:id="58" w:name="_Toc393801049"/>
      <w:r>
        <w:t>Tuhopolttojen torjunta</w:t>
      </w:r>
      <w:bookmarkEnd w:id="58"/>
    </w:p>
    <w:p w:rsidR="006C67B4" w:rsidRDefault="006C67B4">
      <w:pPr>
        <w:jc w:val="both"/>
        <w:rPr>
          <w:lang w:val="fi-FI"/>
        </w:rPr>
      </w:pPr>
    </w:p>
    <w:p w:rsidR="006C67B4" w:rsidRDefault="006C67B4">
      <w:pPr>
        <w:jc w:val="both"/>
        <w:rPr>
          <w:lang w:val="fi-FI"/>
        </w:rPr>
      </w:pPr>
      <w:r>
        <w:rPr>
          <w:lang w:val="fi-FI"/>
        </w:rPr>
        <w:t>Tuhopolttojen määrä on kasvanut viime vuosikymmenen aikana huomattavasti. Nykyään noin joka kolmas tulipalo on arvioitu tahallisesti sytytetyksi. Monet tuhopolttojen ennalta ehkäisykeinot tulevat tässä suunnitelmassa esille eri kohdissa, mm. paloturvallisuuden ja kulunvalvonnan kohdalla. Tuh</w:t>
      </w:r>
      <w:r>
        <w:rPr>
          <w:lang w:val="fi-FI"/>
        </w:rPr>
        <w:t>o</w:t>
      </w:r>
      <w:r>
        <w:rPr>
          <w:lang w:val="fi-FI"/>
        </w:rPr>
        <w:t xml:space="preserve">polttojen torjuntaan on laadittu velvoittava </w:t>
      </w:r>
      <w:commentRangeStart w:id="59"/>
      <w:r>
        <w:rPr>
          <w:lang w:val="fi-FI"/>
        </w:rPr>
        <w:t>suojeluohje</w:t>
      </w:r>
      <w:commentRangeEnd w:id="59"/>
      <w:r>
        <w:rPr>
          <w:rStyle w:val="Kommentinviite"/>
          <w:vanish/>
        </w:rPr>
        <w:commentReference w:id="59"/>
      </w:r>
      <w:r>
        <w:rPr>
          <w:lang w:val="fi-FI"/>
        </w:rPr>
        <w:t>, jota vakuutuksenottajan ja vakuutetun on no</w:t>
      </w:r>
      <w:r>
        <w:rPr>
          <w:lang w:val="fi-FI"/>
        </w:rPr>
        <w:t>u</w:t>
      </w:r>
      <w:r>
        <w:rPr>
          <w:lang w:val="fi-FI"/>
        </w:rPr>
        <w:t xml:space="preserve">datettava. </w:t>
      </w:r>
    </w:p>
    <w:p w:rsidR="006C67B4" w:rsidRDefault="006C67B4">
      <w:pPr>
        <w:jc w:val="both"/>
        <w:rPr>
          <w:lang w:val="fi-FI"/>
        </w:rPr>
      </w:pP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17"/>
        </w:numPr>
        <w:rPr>
          <w:rFonts w:ascii="Arial" w:hAnsi="Arial"/>
        </w:rPr>
      </w:pPr>
      <w:r>
        <w:rPr>
          <w:rFonts w:ascii="Arial" w:hAnsi="Arial"/>
        </w:rPr>
        <w:t>Asiattomien henkilöiden pääsy rakennukseen ja sen läheisyyteen on este</w:t>
      </w:r>
      <w:r>
        <w:rPr>
          <w:rFonts w:ascii="Arial" w:hAnsi="Arial"/>
        </w:rPr>
        <w:t>t</w:t>
      </w:r>
      <w:r>
        <w:rPr>
          <w:rFonts w:ascii="Arial" w:hAnsi="Arial"/>
        </w:rPr>
        <w:t>ty</w:t>
      </w:r>
    </w:p>
    <w:p w:rsidR="006C67B4" w:rsidRDefault="006C67B4">
      <w:pPr>
        <w:widowControl w:val="0"/>
        <w:numPr>
          <w:ilvl w:val="0"/>
          <w:numId w:val="17"/>
        </w:numPr>
        <w:tabs>
          <w:tab w:val="center" w:pos="4657"/>
          <w:tab w:val="left" w:pos="5184"/>
          <w:tab w:val="left" w:pos="6480"/>
          <w:tab w:val="left" w:pos="7776"/>
          <w:tab w:val="left" w:pos="9072"/>
        </w:tabs>
        <w:jc w:val="both"/>
        <w:rPr>
          <w:lang w:val="fi-FI"/>
        </w:rPr>
      </w:pPr>
      <w:r>
        <w:rPr>
          <w:lang w:val="fi-FI"/>
        </w:rPr>
        <w:t>Ulkovalaistus on riittävä ja kattaa myös sisäänkäynnit ja syvennykset</w:t>
      </w:r>
    </w:p>
    <w:p w:rsidR="006C67B4" w:rsidRDefault="006C67B4">
      <w:pPr>
        <w:pStyle w:val="C1PlainText"/>
        <w:numPr>
          <w:ilvl w:val="0"/>
          <w:numId w:val="17"/>
        </w:numPr>
        <w:rPr>
          <w:rFonts w:ascii="Arial" w:hAnsi="Arial"/>
        </w:rPr>
      </w:pPr>
      <w:r>
        <w:rPr>
          <w:rFonts w:ascii="Arial" w:hAnsi="Arial"/>
        </w:rPr>
        <w:t>Kulunvalvonta on tehokasta</w:t>
      </w:r>
    </w:p>
    <w:p w:rsidR="006C67B4" w:rsidRDefault="006C67B4">
      <w:pPr>
        <w:pStyle w:val="C1PlainText"/>
        <w:numPr>
          <w:ilvl w:val="0"/>
          <w:numId w:val="17"/>
        </w:numPr>
        <w:rPr>
          <w:rFonts w:ascii="Arial" w:hAnsi="Arial"/>
        </w:rPr>
      </w:pPr>
      <w:r>
        <w:rPr>
          <w:rFonts w:ascii="Arial" w:hAnsi="Arial"/>
        </w:rPr>
        <w:t>Syttyvää materiaalia ei saa säilyttää rakennuksen ulkoseinustoilla, mikäli se aiheuttaa palon leviämisvaaran rakennukseen.</w:t>
      </w:r>
    </w:p>
    <w:p w:rsidR="006C67B4" w:rsidRDefault="006C67B4">
      <w:pPr>
        <w:pStyle w:val="C1PlainText"/>
        <w:numPr>
          <w:ilvl w:val="0"/>
          <w:numId w:val="17"/>
        </w:numPr>
        <w:rPr>
          <w:rFonts w:ascii="Arial" w:hAnsi="Arial"/>
        </w:rPr>
      </w:pPr>
      <w:r>
        <w:rPr>
          <w:rFonts w:ascii="Arial" w:hAnsi="Arial"/>
        </w:rPr>
        <w:t>Lastauslaitureilla ja -katoksissa ei saa säilyttää syttyvää materiaalia, jos asiattomien pääsy näihin kohteisiin ei ole estetty.</w:t>
      </w:r>
    </w:p>
    <w:p w:rsidR="006C67B4" w:rsidRDefault="006C67B4">
      <w:pPr>
        <w:pStyle w:val="C1PlainText"/>
        <w:numPr>
          <w:ilvl w:val="0"/>
          <w:numId w:val="17"/>
        </w:numPr>
        <w:rPr>
          <w:rFonts w:ascii="Arial" w:hAnsi="Arial"/>
        </w:rPr>
      </w:pPr>
      <w:r>
        <w:rPr>
          <w:rFonts w:ascii="Arial" w:hAnsi="Arial"/>
        </w:rPr>
        <w:t>Jätteet on säilytettävä siten, että asiattomat eivät pääse käsiksi jätteisiin, mikäli jätteiden syttyminen aiheuttaa palon leviämisvaaran rakennukseen.</w:t>
      </w:r>
    </w:p>
    <w:p w:rsidR="006C67B4" w:rsidRDefault="006C67B4">
      <w:pPr>
        <w:pStyle w:val="C1PlainText"/>
        <w:numPr>
          <w:ilvl w:val="0"/>
          <w:numId w:val="17"/>
        </w:numPr>
        <w:rPr>
          <w:rFonts w:ascii="Arial" w:hAnsi="Arial"/>
        </w:rPr>
      </w:pPr>
      <w:r>
        <w:rPr>
          <w:rFonts w:ascii="Arial" w:hAnsi="Arial"/>
        </w:rPr>
        <w:t>Rakennuksen ullakot, kellarit ja muut yhteiset tilat on lukittava siten, että asiattomien pääsy näihin tiloihin on estetty.</w:t>
      </w:r>
    </w:p>
    <w:p w:rsidR="006C67B4" w:rsidRDefault="006C67B4">
      <w:pPr>
        <w:pStyle w:val="C1PlainText"/>
        <w:numPr>
          <w:ilvl w:val="0"/>
          <w:numId w:val="17"/>
        </w:numPr>
        <w:rPr>
          <w:rFonts w:ascii="Arial" w:hAnsi="Arial"/>
        </w:rPr>
      </w:pPr>
      <w:r>
        <w:rPr>
          <w:rFonts w:ascii="Arial" w:hAnsi="Arial"/>
        </w:rPr>
        <w:t>Porrashuoneissa ja yleisten tilojen käytävillä ei saa säilyttää eikä varasto</w:t>
      </w:r>
      <w:r>
        <w:rPr>
          <w:rFonts w:ascii="Arial" w:hAnsi="Arial"/>
        </w:rPr>
        <w:t>i</w:t>
      </w:r>
      <w:r>
        <w:rPr>
          <w:rFonts w:ascii="Arial" w:hAnsi="Arial"/>
        </w:rPr>
        <w:t>da mitään tavaraa.</w:t>
      </w:r>
    </w:p>
    <w:p w:rsidR="006C67B4" w:rsidRDefault="006C67B4">
      <w:pPr>
        <w:widowControl w:val="0"/>
        <w:numPr>
          <w:ilvl w:val="0"/>
          <w:numId w:val="17"/>
        </w:numPr>
        <w:tabs>
          <w:tab w:val="center" w:pos="4657"/>
          <w:tab w:val="left" w:pos="5184"/>
          <w:tab w:val="left" w:pos="6480"/>
          <w:tab w:val="left" w:pos="7776"/>
          <w:tab w:val="left" w:pos="9072"/>
        </w:tabs>
        <w:jc w:val="both"/>
        <w:rPr>
          <w:lang w:val="fi-FI"/>
        </w:rPr>
      </w:pPr>
      <w:r>
        <w:rPr>
          <w:lang w:val="fi-FI"/>
        </w:rPr>
        <w:t>Rakenteissa ja pinnoitteissa käytetään palamattomia materiaaleja</w:t>
      </w:r>
    </w:p>
    <w:p w:rsidR="006C67B4" w:rsidRDefault="006C67B4">
      <w:pPr>
        <w:widowControl w:val="0"/>
        <w:tabs>
          <w:tab w:val="center" w:pos="4657"/>
          <w:tab w:val="left" w:pos="5184"/>
          <w:tab w:val="left" w:pos="6480"/>
          <w:tab w:val="left" w:pos="7776"/>
          <w:tab w:val="left" w:pos="9072"/>
        </w:tabs>
        <w:jc w:val="both"/>
        <w:rPr>
          <w:lang w:val="fi-FI"/>
        </w:rPr>
      </w:pPr>
    </w:p>
    <w:p w:rsidR="006C67B4" w:rsidRDefault="006C67B4">
      <w:pPr>
        <w:widowControl w:val="0"/>
        <w:numPr>
          <w:ilvl w:val="0"/>
          <w:numId w:val="17"/>
        </w:numPr>
        <w:tabs>
          <w:tab w:val="center" w:pos="4657"/>
          <w:tab w:val="left" w:pos="5184"/>
          <w:tab w:val="left" w:pos="6480"/>
          <w:tab w:val="left" w:pos="7776"/>
          <w:tab w:val="left" w:pos="9072"/>
        </w:tabs>
        <w:jc w:val="both"/>
        <w:rPr>
          <w:lang w:val="fi-FI"/>
        </w:rPr>
      </w:pPr>
      <w:r>
        <w:rPr>
          <w:lang w:val="fi-FI"/>
        </w:rPr>
        <w:t>Katolle kiipeäminen estetään</w:t>
      </w:r>
    </w:p>
    <w:p w:rsidR="006C67B4" w:rsidRDefault="006C67B4">
      <w:pPr>
        <w:widowControl w:val="0"/>
        <w:tabs>
          <w:tab w:val="center" w:pos="4657"/>
          <w:tab w:val="left" w:pos="5184"/>
          <w:tab w:val="left" w:pos="6480"/>
          <w:tab w:val="left" w:pos="7776"/>
          <w:tab w:val="left" w:pos="9072"/>
        </w:tabs>
        <w:ind w:left="1658"/>
        <w:jc w:val="both"/>
        <w:rPr>
          <w:lang w:val="fi-FI"/>
        </w:rPr>
      </w:pPr>
    </w:p>
    <w:p w:rsidR="006C67B4" w:rsidRDefault="006C67B4">
      <w:pPr>
        <w:numPr>
          <w:ilvl w:val="0"/>
          <w:numId w:val="17"/>
        </w:numPr>
        <w:jc w:val="both"/>
        <w:rPr>
          <w:lang w:val="fi-FI"/>
        </w:rPr>
      </w:pPr>
      <w:r>
        <w:rPr>
          <w:lang w:val="fi-FI"/>
        </w:rPr>
        <w:t xml:space="preserve">Kattava palo- ja rikosilmoitinjärjestelmä </w:t>
      </w:r>
    </w:p>
    <w:p w:rsidR="006C67B4" w:rsidRDefault="006C67B4">
      <w:pPr>
        <w:pStyle w:val="Luettelokappale"/>
        <w:rPr>
          <w:lang w:val="fi-FI"/>
        </w:rPr>
      </w:pPr>
    </w:p>
    <w:p w:rsidR="006C67B4" w:rsidRDefault="006C67B4">
      <w:pPr>
        <w:numPr>
          <w:ilvl w:val="0"/>
          <w:numId w:val="17"/>
        </w:numPr>
        <w:jc w:val="both"/>
        <w:rPr>
          <w:lang w:val="fi-FI"/>
        </w:rPr>
      </w:pPr>
      <w:r>
        <w:rPr>
          <w:lang w:val="fi-FI"/>
        </w:rPr>
        <w:t>Jäteastioiden suojaetäisyydet on kerrottu seuraavassa kohdassa</w:t>
      </w:r>
    </w:p>
    <w:p w:rsidR="0053318F" w:rsidRDefault="0053318F" w:rsidP="0053318F">
      <w:pPr>
        <w:pStyle w:val="Luettelokappale"/>
        <w:rPr>
          <w:lang w:val="fi-FI"/>
        </w:rPr>
      </w:pPr>
    </w:p>
    <w:p w:rsidR="006C67B4" w:rsidRDefault="006C67B4">
      <w:pPr>
        <w:pStyle w:val="Otsikko4"/>
        <w:jc w:val="both"/>
      </w:pPr>
      <w:bookmarkStart w:id="60" w:name="_Toc393801050"/>
      <w:r>
        <w:t>Jätteiden käsittely</w:t>
      </w:r>
      <w:bookmarkEnd w:id="60"/>
    </w:p>
    <w:p w:rsidR="006C67B4" w:rsidRDefault="006C67B4">
      <w:pPr>
        <w:rPr>
          <w:lang w:val="fi-FI"/>
        </w:rPr>
      </w:pPr>
    </w:p>
    <w:p w:rsidR="006C67B4" w:rsidRDefault="006C67B4">
      <w:pPr>
        <w:jc w:val="both"/>
        <w:rPr>
          <w:lang w:val="fi-FI"/>
        </w:rPr>
      </w:pPr>
      <w:r>
        <w:rPr>
          <w:lang w:val="fi-FI"/>
        </w:rPr>
        <w:t xml:space="preserve">Jätteet tulisi lajitella sisätiloissa asianmukaisesti lajittelusäännökset huomioiden. </w:t>
      </w:r>
    </w:p>
    <w:p w:rsidR="006C67B4" w:rsidRDefault="006C67B4">
      <w:pPr>
        <w:jc w:val="both"/>
        <w:rPr>
          <w:lang w:val="fi-FI"/>
        </w:rPr>
      </w:pPr>
    </w:p>
    <w:p w:rsidR="006C67B4" w:rsidRDefault="006C67B4">
      <w:pPr>
        <w:jc w:val="both"/>
        <w:rPr>
          <w:lang w:val="fi-FI"/>
        </w:rPr>
      </w:pPr>
      <w:r>
        <w:rPr>
          <w:lang w:val="fi-FI"/>
        </w:rPr>
        <w:t xml:space="preserve">Sekajäte kerätään </w:t>
      </w:r>
      <w:proofErr w:type="gramStart"/>
      <w:r>
        <w:rPr>
          <w:lang w:val="fi-FI"/>
        </w:rPr>
        <w:t>………………</w:t>
      </w:r>
      <w:proofErr w:type="gramEnd"/>
      <w:r>
        <w:rPr>
          <w:lang w:val="fi-FI"/>
        </w:rPr>
        <w:t>oleviin laatikoihin, suojatäisyys rakennukseen on …. m.</w:t>
      </w:r>
    </w:p>
    <w:p w:rsidR="006C67B4" w:rsidRDefault="006C67B4">
      <w:pPr>
        <w:jc w:val="both"/>
        <w:rPr>
          <w:lang w:val="fi-FI"/>
        </w:rPr>
      </w:pPr>
      <w:r>
        <w:rPr>
          <w:lang w:val="fi-FI"/>
        </w:rPr>
        <w:t xml:space="preserve">Jätepaperi kerätään </w:t>
      </w:r>
      <w:proofErr w:type="gramStart"/>
      <w:r>
        <w:rPr>
          <w:lang w:val="fi-FI"/>
        </w:rPr>
        <w:t>….</w:t>
      </w:r>
      <w:proofErr w:type="gramEnd"/>
    </w:p>
    <w:p w:rsidR="006C67B4" w:rsidRDefault="006C67B4">
      <w:pPr>
        <w:jc w:val="both"/>
        <w:rPr>
          <w:lang w:val="fi-FI"/>
        </w:rPr>
      </w:pPr>
      <w:r>
        <w:rPr>
          <w:lang w:val="fi-FI"/>
        </w:rPr>
        <w:t>Kompostoiva jäte kerätään …</w:t>
      </w:r>
    </w:p>
    <w:p w:rsidR="006C67B4" w:rsidRDefault="006C67B4">
      <w:pPr>
        <w:jc w:val="both"/>
        <w:rPr>
          <w:lang w:val="fi-FI"/>
        </w:rPr>
      </w:pPr>
      <w:r>
        <w:rPr>
          <w:lang w:val="fi-FI"/>
        </w:rPr>
        <w:t>Lasijäte kerätään …</w:t>
      </w:r>
    </w:p>
    <w:p w:rsidR="006C67B4" w:rsidRDefault="006C67B4">
      <w:pPr>
        <w:jc w:val="both"/>
        <w:rPr>
          <w:lang w:val="fi-FI"/>
        </w:rPr>
      </w:pPr>
      <w:r>
        <w:rPr>
          <w:lang w:val="fi-FI"/>
        </w:rPr>
        <w:t>Metallit kerätään …</w:t>
      </w:r>
    </w:p>
    <w:p w:rsidR="006C67B4" w:rsidRDefault="006C67B4">
      <w:pPr>
        <w:jc w:val="both"/>
        <w:rPr>
          <w:lang w:val="fi-FI"/>
        </w:rPr>
      </w:pPr>
      <w:r>
        <w:rPr>
          <w:lang w:val="fi-FI"/>
        </w:rPr>
        <w:t>Ongelmajätteet kerätään …</w:t>
      </w:r>
    </w:p>
    <w:p w:rsidR="006C67B4" w:rsidRDefault="006C67B4">
      <w:pPr>
        <w:jc w:val="both"/>
        <w:rPr>
          <w:lang w:val="fi-FI"/>
        </w:rPr>
      </w:pPr>
      <w:r>
        <w:rPr>
          <w:lang w:val="fi-FI"/>
        </w:rPr>
        <w:t>Puru ja pöly kerätään …</w:t>
      </w:r>
    </w:p>
    <w:p w:rsidR="006C67B4" w:rsidRDefault="006C67B4">
      <w:pPr>
        <w:jc w:val="both"/>
        <w:rPr>
          <w:lang w:val="fi-FI"/>
        </w:rPr>
      </w:pPr>
      <w:r>
        <w:rPr>
          <w:lang w:val="fi-FI"/>
        </w:rPr>
        <w:t>Syttymisherkät jätteet käsitellään siten, että ne …</w:t>
      </w:r>
    </w:p>
    <w:p w:rsidR="006C67B4" w:rsidRDefault="006C67B4">
      <w:pPr>
        <w:jc w:val="both"/>
        <w:rPr>
          <w:lang w:val="fi-FI"/>
        </w:rPr>
      </w:pPr>
      <w:r>
        <w:rPr>
          <w:lang w:val="fi-FI"/>
        </w:rPr>
        <w:t xml:space="preserve">Päästöt viemäriin pyritään välttämään kaikin keinoin. Jos joku vuoto tapahtuu, niin </w:t>
      </w:r>
      <w:proofErr w:type="gramStart"/>
      <w:r>
        <w:rPr>
          <w:lang w:val="fi-FI"/>
        </w:rPr>
        <w:t>……</w:t>
      </w:r>
      <w:proofErr w:type="gramEnd"/>
    </w:p>
    <w:p w:rsidR="006C67B4" w:rsidRDefault="006C67B4">
      <w:pPr>
        <w:jc w:val="both"/>
        <w:rPr>
          <w:lang w:val="fi-FI"/>
        </w:rPr>
      </w:pPr>
    </w:p>
    <w:p w:rsidR="006C67B4" w:rsidRDefault="006C67B4">
      <w:pPr>
        <w:pStyle w:val="C1PlainText"/>
        <w:rPr>
          <w:rFonts w:ascii="Arial" w:hAnsi="Arial"/>
          <w:b/>
          <w:bCs/>
        </w:rPr>
      </w:pPr>
      <w:r>
        <w:rPr>
          <w:rFonts w:ascii="Arial" w:hAnsi="Arial"/>
          <w:b/>
          <w:bCs/>
        </w:rPr>
        <w:t>Huomioitavia asioita:</w:t>
      </w:r>
    </w:p>
    <w:p w:rsidR="006C67B4" w:rsidRDefault="006C67B4">
      <w:pPr>
        <w:numPr>
          <w:ilvl w:val="0"/>
          <w:numId w:val="39"/>
        </w:numPr>
        <w:ind w:left="1298"/>
        <w:jc w:val="both"/>
        <w:rPr>
          <w:lang w:val="fi-FI"/>
        </w:rPr>
      </w:pPr>
      <w:r>
        <w:rPr>
          <w:lang w:val="fi-FI"/>
        </w:rPr>
        <w:t xml:space="preserve">   Kohteessa on lukittava jätekatos riittävän kaukana (vähintään 8 metriä) rakennuksesta ja </w:t>
      </w:r>
      <w:proofErr w:type="gramStart"/>
      <w:r>
        <w:rPr>
          <w:lang w:val="fi-FI"/>
        </w:rPr>
        <w:t>jäteastiaryhmät  (vähintään</w:t>
      </w:r>
      <w:proofErr w:type="gramEnd"/>
      <w:r>
        <w:rPr>
          <w:lang w:val="fi-FI"/>
        </w:rPr>
        <w:t xml:space="preserve"> 6m), yksittäinen jäteastia (vähintään 4 metriä). Jos suojaetä</w:t>
      </w:r>
      <w:r>
        <w:rPr>
          <w:lang w:val="fi-FI"/>
        </w:rPr>
        <w:t>i</w:t>
      </w:r>
      <w:r>
        <w:rPr>
          <w:lang w:val="fi-FI"/>
        </w:rPr>
        <w:t xml:space="preserve">syys ei toteudu, niin palo-osastoinnilla </w:t>
      </w:r>
      <w:proofErr w:type="spellStart"/>
      <w:r>
        <w:rPr>
          <w:lang w:val="fi-FI"/>
        </w:rPr>
        <w:t>väh</w:t>
      </w:r>
      <w:proofErr w:type="spellEnd"/>
      <w:r>
        <w:rPr>
          <w:lang w:val="fi-FI"/>
        </w:rPr>
        <w:t xml:space="preserve">. EI30, jätekatoksen tai </w:t>
      </w:r>
      <w:proofErr w:type="gramStart"/>
      <w:r>
        <w:rPr>
          <w:lang w:val="fi-FI"/>
        </w:rPr>
        <w:t>–astiat</w:t>
      </w:r>
      <w:proofErr w:type="gramEnd"/>
      <w:r>
        <w:rPr>
          <w:lang w:val="fi-FI"/>
        </w:rPr>
        <w:t xml:space="preserve"> voi sijoittaa l</w:t>
      </w:r>
      <w:r>
        <w:rPr>
          <w:lang w:val="fi-FI"/>
        </w:rPr>
        <w:t>ä</w:t>
      </w:r>
      <w:r>
        <w:rPr>
          <w:lang w:val="fi-FI"/>
        </w:rPr>
        <w:t>hemmäs rakennusta</w:t>
      </w:r>
    </w:p>
    <w:p w:rsidR="006C67B4" w:rsidRDefault="006C67B4">
      <w:pPr>
        <w:numPr>
          <w:ilvl w:val="0"/>
          <w:numId w:val="39"/>
        </w:numPr>
        <w:ind w:left="1298"/>
        <w:jc w:val="both"/>
        <w:rPr>
          <w:lang w:val="fi-FI"/>
        </w:rPr>
      </w:pPr>
      <w:r>
        <w:rPr>
          <w:lang w:val="fi-FI"/>
        </w:rPr>
        <w:t xml:space="preserve">   Valvottava, että jätteet laitetaan niille kuuluville paikoille</w:t>
      </w:r>
    </w:p>
    <w:p w:rsidR="006C67B4" w:rsidRDefault="006C67B4">
      <w:pPr>
        <w:numPr>
          <w:ilvl w:val="0"/>
          <w:numId w:val="39"/>
        </w:numPr>
        <w:ind w:left="1298"/>
        <w:jc w:val="both"/>
        <w:rPr>
          <w:lang w:val="fi-FI"/>
        </w:rPr>
      </w:pPr>
      <w:r>
        <w:rPr>
          <w:lang w:val="fi-FI"/>
        </w:rPr>
        <w:t xml:space="preserve">   Jätekatos on lukittu, valaistu ja aukot verkotettu</w:t>
      </w:r>
    </w:p>
    <w:p w:rsidR="006C67B4" w:rsidRDefault="006C67B4">
      <w:pPr>
        <w:pStyle w:val="Otsikko4"/>
        <w:jc w:val="both"/>
      </w:pPr>
      <w:bookmarkStart w:id="61" w:name="_Toc393801051"/>
      <w:r>
        <w:t>Ullakot ja kellarit</w:t>
      </w:r>
      <w:bookmarkEnd w:id="61"/>
    </w:p>
    <w:p w:rsidR="006C67B4" w:rsidRDefault="006C67B4">
      <w:pPr>
        <w:ind w:left="1" w:firstLine="2"/>
        <w:jc w:val="both"/>
        <w:rPr>
          <w:lang w:val="fi-FI"/>
        </w:rPr>
      </w:pPr>
    </w:p>
    <w:p w:rsidR="005F7BB2" w:rsidRPr="005D440B" w:rsidRDefault="006C67B4" w:rsidP="005D440B">
      <w:pPr>
        <w:jc w:val="both"/>
        <w:rPr>
          <w:lang w:val="fi-FI"/>
        </w:rPr>
      </w:pPr>
      <w:r>
        <w:rPr>
          <w:lang w:val="fi-FI"/>
        </w:rPr>
        <w:t xml:space="preserve">Monet tuhopoltoista ovat saaneet alkunsa juuri kellareista tai ullakolta, jonne helposti kertyy palavaa materiaalia ja jonne myös ulkopuoliset haluavat tunkeutua. </w:t>
      </w:r>
    </w:p>
    <w:p w:rsidR="005F7BB2" w:rsidRDefault="005F7BB2">
      <w:pPr>
        <w:pStyle w:val="C1PlainText"/>
        <w:rPr>
          <w:rFonts w:ascii="Arial" w:hAnsi="Arial"/>
        </w:rPr>
      </w:pPr>
    </w:p>
    <w:p w:rsidR="006C67B4" w:rsidRDefault="006C67B4" w:rsidP="005F7BB2">
      <w:pPr>
        <w:pStyle w:val="C1PlainText"/>
        <w:ind w:left="0"/>
        <w:rPr>
          <w:rFonts w:ascii="Arial" w:hAnsi="Arial"/>
          <w:b/>
          <w:bCs/>
        </w:rPr>
      </w:pPr>
      <w:r>
        <w:rPr>
          <w:rFonts w:ascii="Arial" w:hAnsi="Arial"/>
          <w:b/>
          <w:bCs/>
        </w:rPr>
        <w:t>Huomioitavia asioita:</w:t>
      </w:r>
    </w:p>
    <w:p w:rsidR="006C67B4" w:rsidRDefault="006C67B4" w:rsidP="005F7BB2">
      <w:pPr>
        <w:pStyle w:val="C1PlainText"/>
        <w:numPr>
          <w:ilvl w:val="0"/>
          <w:numId w:val="26"/>
        </w:numPr>
        <w:ind w:left="357" w:hanging="357"/>
        <w:rPr>
          <w:rFonts w:ascii="Arial" w:hAnsi="Arial"/>
        </w:rPr>
      </w:pPr>
      <w:r>
        <w:rPr>
          <w:rFonts w:ascii="Arial" w:hAnsi="Arial"/>
        </w:rPr>
        <w:t xml:space="preserve">Käytävillä palokuorman säilyttäminen on kielletty. Ylimääräiset tavarat vaikeuttavat myös poistumista sekä sammutus- ja pelastustyötä. </w:t>
      </w:r>
    </w:p>
    <w:p w:rsidR="006C67B4" w:rsidRDefault="006C67B4" w:rsidP="005F7BB2">
      <w:pPr>
        <w:pStyle w:val="C1PlainText"/>
        <w:numPr>
          <w:ilvl w:val="0"/>
          <w:numId w:val="26"/>
        </w:numPr>
        <w:ind w:left="357" w:hanging="357"/>
        <w:rPr>
          <w:rFonts w:ascii="Arial" w:hAnsi="Arial"/>
        </w:rPr>
      </w:pPr>
      <w:r>
        <w:rPr>
          <w:rFonts w:ascii="Arial" w:hAnsi="Arial"/>
        </w:rPr>
        <w:t>Ullakoiden ja kellareiden lukitukseen ja kulunvalvontaan tulee kiinnittää huomiota.</w:t>
      </w:r>
    </w:p>
    <w:p w:rsidR="002F2FEB" w:rsidRDefault="002F2FEB" w:rsidP="002F2FEB">
      <w:pPr>
        <w:pStyle w:val="C1PlainText"/>
        <w:ind w:left="0"/>
        <w:rPr>
          <w:rFonts w:ascii="Arial" w:hAnsi="Arial"/>
        </w:rPr>
      </w:pPr>
    </w:p>
    <w:p w:rsidR="002F2FEB" w:rsidRDefault="002F2FEB" w:rsidP="002F2FEB">
      <w:pPr>
        <w:pStyle w:val="C1PlainText"/>
        <w:ind w:left="0"/>
        <w:rPr>
          <w:rFonts w:ascii="Arial" w:hAnsi="Arial"/>
        </w:rPr>
      </w:pPr>
    </w:p>
    <w:p w:rsidR="006C67B4" w:rsidRDefault="006C67B4" w:rsidP="005F7BB2">
      <w:pPr>
        <w:pStyle w:val="C1PlainText"/>
        <w:numPr>
          <w:ilvl w:val="0"/>
          <w:numId w:val="26"/>
        </w:numPr>
        <w:ind w:left="357" w:hanging="357"/>
        <w:rPr>
          <w:rFonts w:ascii="Arial" w:hAnsi="Arial"/>
        </w:rPr>
      </w:pPr>
      <w:r>
        <w:rPr>
          <w:rFonts w:ascii="Arial" w:hAnsi="Arial"/>
        </w:rPr>
        <w:t>Palavia kaasuja ja palavia nesteitä ei saa säilyttää yhtä useamman asuinhuoneiston käsi</w:t>
      </w:r>
      <w:r>
        <w:rPr>
          <w:rFonts w:ascii="Arial" w:hAnsi="Arial"/>
        </w:rPr>
        <w:t>t</w:t>
      </w:r>
      <w:r>
        <w:rPr>
          <w:rFonts w:ascii="Arial" w:hAnsi="Arial"/>
        </w:rPr>
        <w:t>tävän rakennuksen yhteisessä kellari- tai ullakkotilassa, joka on tarkoitettu asuntokohta</w:t>
      </w:r>
      <w:r>
        <w:rPr>
          <w:rFonts w:ascii="Arial" w:hAnsi="Arial"/>
        </w:rPr>
        <w:t>i</w:t>
      </w:r>
      <w:r>
        <w:rPr>
          <w:rFonts w:ascii="Arial" w:hAnsi="Arial"/>
        </w:rPr>
        <w:t xml:space="preserve">sen talousirtaimiston säilyttämiseen. </w:t>
      </w:r>
    </w:p>
    <w:p w:rsidR="006C67B4" w:rsidRDefault="006C67B4">
      <w:pPr>
        <w:pStyle w:val="Otsikko3"/>
      </w:pPr>
      <w:bookmarkStart w:id="62" w:name="_Toc393801052"/>
      <w:r>
        <w:t>Tupakointi</w:t>
      </w:r>
      <w:bookmarkEnd w:id="62"/>
    </w:p>
    <w:p w:rsidR="006C67B4" w:rsidRDefault="006C67B4">
      <w:pPr>
        <w:jc w:val="both"/>
        <w:rPr>
          <w:lang w:val="fi-FI"/>
        </w:rPr>
      </w:pPr>
    </w:p>
    <w:p w:rsidR="006C67B4" w:rsidRDefault="006C67B4">
      <w:pPr>
        <w:jc w:val="both"/>
        <w:rPr>
          <w:lang w:val="fi-FI"/>
        </w:rPr>
      </w:pPr>
      <w:r>
        <w:rPr>
          <w:lang w:val="fi-FI"/>
        </w:rPr>
        <w:t>Turvallisilla tupakointipaikoilla pyritään ehkäisemään tupakoinnista (tumpeista) aiheutuvia tulipaloja.</w:t>
      </w:r>
    </w:p>
    <w:p w:rsidR="006C67B4" w:rsidRDefault="006C67B4">
      <w:pPr>
        <w:jc w:val="both"/>
        <w:rPr>
          <w:lang w:val="fi-FI"/>
        </w:rPr>
      </w:pPr>
    </w:p>
    <w:p w:rsidR="006C67B4" w:rsidRDefault="006C67B4">
      <w:pPr>
        <w:jc w:val="both"/>
        <w:rPr>
          <w:lang w:val="fi-FI"/>
        </w:rPr>
      </w:pPr>
      <w:r>
        <w:rPr>
          <w:lang w:val="fi-FI"/>
        </w:rPr>
        <w:t xml:space="preserve">Tupakointi on järjestetty </w:t>
      </w:r>
      <w:proofErr w:type="gramStart"/>
      <w:r>
        <w:rPr>
          <w:lang w:val="fi-FI"/>
        </w:rPr>
        <w:t>……………………</w:t>
      </w:r>
      <w:proofErr w:type="gramEnd"/>
      <w:r>
        <w:rPr>
          <w:lang w:val="fi-FI"/>
        </w:rPr>
        <w:t>Ulkopuolella tupakointi tapahtuu …………….. Tup</w:t>
      </w:r>
      <w:r>
        <w:rPr>
          <w:lang w:val="fi-FI"/>
        </w:rPr>
        <w:t>a</w:t>
      </w:r>
      <w:r>
        <w:rPr>
          <w:lang w:val="fi-FI"/>
        </w:rPr>
        <w:t xml:space="preserve">koinnista osoittavia kieltomerkkejä on </w:t>
      </w:r>
      <w:proofErr w:type="gramStart"/>
      <w:r>
        <w:rPr>
          <w:lang w:val="fi-FI"/>
        </w:rPr>
        <w:t>………………………</w:t>
      </w:r>
      <w:proofErr w:type="gramEnd"/>
      <w:r>
        <w:rPr>
          <w:lang w:val="fi-FI"/>
        </w:rPr>
        <w:t xml:space="preserve"> Tupakointikieltoa valvotaan seuraava</w:t>
      </w:r>
      <w:r>
        <w:rPr>
          <w:lang w:val="fi-FI"/>
        </w:rPr>
        <w:t>s</w:t>
      </w:r>
      <w:r>
        <w:rPr>
          <w:lang w:val="fi-FI"/>
        </w:rPr>
        <w:t>ti…………….</w:t>
      </w:r>
    </w:p>
    <w:p w:rsidR="006C67B4" w:rsidRDefault="006C67B4">
      <w:pPr>
        <w:jc w:val="both"/>
        <w:rPr>
          <w:lang w:val="fi-FI"/>
        </w:rPr>
      </w:pPr>
      <w:r>
        <w:rPr>
          <w:lang w:val="fi-FI"/>
        </w:rPr>
        <w:t xml:space="preserve">Tuhka-astiat ovat metallisia ja kannellisia tai tukahduttavia tuhka-astioita. Tuhka-astiat sijaitsevat </w:t>
      </w:r>
      <w:proofErr w:type="gramStart"/>
      <w:r>
        <w:rPr>
          <w:lang w:val="fi-FI"/>
        </w:rPr>
        <w:t>…………..</w:t>
      </w:r>
      <w:proofErr w:type="gramEnd"/>
    </w:p>
    <w:p w:rsidR="006C67B4" w:rsidRDefault="006C67B4">
      <w:pPr>
        <w:pStyle w:val="Otsikko3"/>
      </w:pPr>
      <w:bookmarkStart w:id="63" w:name="_Toc393801053"/>
      <w:r>
        <w:t>Avotulen käyttö</w:t>
      </w:r>
      <w:bookmarkEnd w:id="63"/>
    </w:p>
    <w:p w:rsidR="006C67B4" w:rsidRDefault="006C67B4">
      <w:pPr>
        <w:ind w:left="1" w:firstLine="2"/>
        <w:jc w:val="both"/>
        <w:rPr>
          <w:lang w:val="fi-FI"/>
        </w:rPr>
      </w:pPr>
    </w:p>
    <w:p w:rsidR="006C67B4" w:rsidRDefault="006C67B4">
      <w:pPr>
        <w:rPr>
          <w:lang w:val="fi-FI"/>
        </w:rPr>
      </w:pPr>
      <w:r>
        <w:rPr>
          <w:lang w:val="fi-FI"/>
        </w:rPr>
        <w:t xml:space="preserve">Pelastuslaissa avotulella tarkoitetaan </w:t>
      </w:r>
      <w:r>
        <w:rPr>
          <w:u w:val="single"/>
          <w:lang w:val="fi-FI"/>
        </w:rPr>
        <w:t>nuotion</w:t>
      </w:r>
      <w:r>
        <w:rPr>
          <w:lang w:val="fi-FI"/>
        </w:rPr>
        <w:t xml:space="preserve"> lisäksi </w:t>
      </w:r>
      <w:r>
        <w:rPr>
          <w:u w:val="single"/>
          <w:lang w:val="fi-FI"/>
        </w:rPr>
        <w:t>muuta vastaavaa tulen käyttöä, josta tulen on ma</w:t>
      </w:r>
      <w:r>
        <w:rPr>
          <w:u w:val="single"/>
          <w:lang w:val="fi-FI"/>
        </w:rPr>
        <w:t>h</w:t>
      </w:r>
      <w:r>
        <w:rPr>
          <w:u w:val="single"/>
          <w:lang w:val="fi-FI"/>
        </w:rPr>
        <w:t>dollista</w:t>
      </w:r>
      <w:r>
        <w:rPr>
          <w:lang w:val="fi-FI"/>
        </w:rPr>
        <w:t xml:space="preserve"> päästä irti </w:t>
      </w:r>
      <w:r>
        <w:rPr>
          <w:u w:val="single"/>
          <w:lang w:val="fi-FI"/>
        </w:rPr>
        <w:t>maapohjan</w:t>
      </w:r>
      <w:r>
        <w:rPr>
          <w:lang w:val="fi-FI"/>
        </w:rPr>
        <w:t xml:space="preserve"> kautta tai </w:t>
      </w:r>
      <w:r>
        <w:rPr>
          <w:u w:val="single"/>
          <w:lang w:val="fi-FI"/>
        </w:rPr>
        <w:t>kipinöinnin</w:t>
      </w:r>
      <w:r>
        <w:rPr>
          <w:lang w:val="fi-FI"/>
        </w:rPr>
        <w:t xml:space="preserve"> vuoksi.</w:t>
      </w:r>
    </w:p>
    <w:p w:rsidR="006C67B4" w:rsidRDefault="006C67B4">
      <w:pPr>
        <w:rPr>
          <w:lang w:val="fi-FI"/>
        </w:rPr>
      </w:pPr>
    </w:p>
    <w:p w:rsidR="006C67B4" w:rsidRDefault="006C67B4">
      <w:pPr>
        <w:rPr>
          <w:lang w:val="fi-FI"/>
        </w:rPr>
      </w:pPr>
      <w:r>
        <w:rPr>
          <w:lang w:val="fi-FI"/>
        </w:rPr>
        <w:t>Pelastuslain tarkoittamaksi avotuleksi ei katsota maapohjasta eristettyjä grillejä, tiilistä tai kiviainekse</w:t>
      </w:r>
      <w:r>
        <w:rPr>
          <w:lang w:val="fi-FI"/>
        </w:rPr>
        <w:t>s</w:t>
      </w:r>
      <w:r>
        <w:rPr>
          <w:lang w:val="fi-FI"/>
        </w:rPr>
        <w:t xml:space="preserve">ta valmistettuja tulisijoja sekä edellisiä vastaavia laitteita, joista tuli ei voi päästä leviämään maapohjan kautta tai kipinöinnin vuoksi. </w:t>
      </w:r>
    </w:p>
    <w:p w:rsidR="006C67B4" w:rsidRDefault="006C67B4">
      <w:pPr>
        <w:rPr>
          <w:lang w:val="fi-FI"/>
        </w:rPr>
      </w:pPr>
    </w:p>
    <w:p w:rsidR="006C67B4" w:rsidRDefault="006C67B4">
      <w:pPr>
        <w:jc w:val="both"/>
        <w:rPr>
          <w:lang w:val="fi-FI"/>
        </w:rPr>
      </w:pPr>
      <w:r>
        <w:rPr>
          <w:lang w:val="fi-FI"/>
        </w:rPr>
        <w:t>Kevytrakenteisten, suoraan maapohjalle asetettavien ja helposti tuulessa kaatuvien grillien ja vastaavien muiden tulisijojen käyttö katsotaan pelastuslaissa avotulen teoksi.</w:t>
      </w:r>
    </w:p>
    <w:p w:rsidR="006C67B4" w:rsidRDefault="006C67B4">
      <w:pPr>
        <w:jc w:val="both"/>
        <w:rPr>
          <w:lang w:val="fi-FI"/>
        </w:rPr>
      </w:pPr>
    </w:p>
    <w:p w:rsidR="006C67B4" w:rsidRDefault="006C67B4">
      <w:pPr>
        <w:jc w:val="both"/>
        <w:rPr>
          <w:lang w:val="fi-FI"/>
        </w:rPr>
      </w:pPr>
      <w:r>
        <w:rPr>
          <w:lang w:val="fi-FI"/>
        </w:rPr>
        <w:t xml:space="preserve">Turvallisella avotulenkäytöllä (nuotiot, grillit tms.) tai sen käytön rajoittamisella pienennetään avotulen käytön aiheuttamaa tulipaloriskiä. </w:t>
      </w:r>
    </w:p>
    <w:p w:rsidR="006C67B4" w:rsidRDefault="006C67B4">
      <w:pPr>
        <w:jc w:val="both"/>
        <w:rPr>
          <w:lang w:val="fi-FI"/>
        </w:rPr>
      </w:pPr>
    </w:p>
    <w:p w:rsidR="006C67B4" w:rsidRDefault="006C67B4">
      <w:pPr>
        <w:jc w:val="both"/>
        <w:rPr>
          <w:lang w:val="fi-FI"/>
        </w:rPr>
      </w:pPr>
      <w:r>
        <w:rPr>
          <w:lang w:val="fi-FI"/>
        </w:rPr>
        <w:t>Kerrottava kohteen avotulen käytön sekä grillien ja kynttilöiden käytön turvallisuusjärjestelyistä:</w:t>
      </w:r>
    </w:p>
    <w:p w:rsidR="006C67B4" w:rsidRDefault="006C67B4">
      <w:pPr>
        <w:pStyle w:val="C1PlainText"/>
        <w:rPr>
          <w:rFonts w:ascii="Arial" w:hAnsi="Arial"/>
          <w:b/>
          <w:bCs/>
        </w:rPr>
      </w:pPr>
      <w:r>
        <w:rPr>
          <w:rFonts w:ascii="Arial" w:hAnsi="Arial"/>
          <w:b/>
          <w:bCs/>
        </w:rPr>
        <w:t>Huomioitavia asioita:</w:t>
      </w:r>
    </w:p>
    <w:p w:rsidR="006C67B4" w:rsidRDefault="006C67B4">
      <w:pPr>
        <w:numPr>
          <w:ilvl w:val="0"/>
          <w:numId w:val="40"/>
        </w:numPr>
        <w:autoSpaceDE w:val="0"/>
        <w:autoSpaceDN w:val="0"/>
        <w:adjustRightInd w:val="0"/>
        <w:rPr>
          <w:rFonts w:ascii="TimesNewRomanPS" w:hAnsi="TimesNewRomanPS" w:cs="TimesNewRomanPS"/>
          <w:color w:val="231F20"/>
          <w:lang w:val="fi-FI" w:eastAsia="fi-FI"/>
        </w:rPr>
      </w:pPr>
      <w:r>
        <w:rPr>
          <w:rFonts w:ascii="TimesNewRomanPS" w:hAnsi="TimesNewRomanPS" w:cs="TimesNewRomanPS"/>
          <w:color w:val="231F20"/>
          <w:lang w:val="fi-FI" w:eastAsia="fi-FI"/>
        </w:rPr>
        <w:t>Nuotiota tai muuta avotulta ei saa sytyttää, jos olosuhteet kuivuuden, tuulen tai muun syyn takia ovat sellaiset, että metsäpalon, ruohikkopalon tai muun t</w:t>
      </w:r>
      <w:r>
        <w:rPr>
          <w:rFonts w:ascii="TimesNewRomanPS" w:hAnsi="TimesNewRomanPS" w:cs="TimesNewRomanPS"/>
          <w:color w:val="231F20"/>
          <w:lang w:val="fi-FI" w:eastAsia="fi-FI"/>
        </w:rPr>
        <w:t>u</w:t>
      </w:r>
      <w:r>
        <w:rPr>
          <w:rFonts w:ascii="TimesNewRomanPS" w:hAnsi="TimesNewRomanPS" w:cs="TimesNewRomanPS"/>
          <w:color w:val="231F20"/>
          <w:lang w:val="fi-FI" w:eastAsia="fi-FI"/>
        </w:rPr>
        <w:t>lipalon vaara on ilmeinen.</w:t>
      </w:r>
    </w:p>
    <w:p w:rsidR="006C67B4" w:rsidRDefault="006C67B4">
      <w:pPr>
        <w:numPr>
          <w:ilvl w:val="0"/>
          <w:numId w:val="40"/>
        </w:numPr>
        <w:autoSpaceDE w:val="0"/>
        <w:autoSpaceDN w:val="0"/>
        <w:adjustRightInd w:val="0"/>
        <w:rPr>
          <w:rFonts w:ascii="TimesNewRomanPS" w:hAnsi="TimesNewRomanPS" w:cs="TimesNewRomanPS"/>
          <w:color w:val="231F20"/>
          <w:lang w:val="fi-FI" w:eastAsia="fi-FI"/>
        </w:rPr>
      </w:pPr>
      <w:r>
        <w:rPr>
          <w:rFonts w:ascii="TimesNewRomanPS" w:hAnsi="TimesNewRomanPS" w:cs="TimesNewRomanPS"/>
          <w:color w:val="231F20"/>
          <w:lang w:val="fi-FI" w:eastAsia="fi-FI"/>
        </w:rPr>
        <w:t>Avotulta ei saa tehdä toisen maalle ilman maanomistajan lupaa.</w:t>
      </w:r>
    </w:p>
    <w:p w:rsidR="006C67B4" w:rsidRDefault="006C67B4">
      <w:pPr>
        <w:numPr>
          <w:ilvl w:val="0"/>
          <w:numId w:val="40"/>
        </w:numPr>
        <w:autoSpaceDE w:val="0"/>
        <w:autoSpaceDN w:val="0"/>
        <w:adjustRightInd w:val="0"/>
        <w:rPr>
          <w:lang w:val="fi-FI"/>
        </w:rPr>
      </w:pPr>
      <w:r>
        <w:rPr>
          <w:rFonts w:ascii="TimesNewRomanPS" w:hAnsi="TimesNewRomanPS" w:cs="TimesNewRomanPS"/>
          <w:color w:val="231F20"/>
          <w:lang w:val="fi-FI" w:eastAsia="fi-FI"/>
        </w:rPr>
        <w:t>Alueen pelastusviranomainen voi perustellusta syystä kieltää avotulen teon pelastustoimen alueella tai osassa sitä määräajaksi. Päätöksestä tulee tiedo</w:t>
      </w:r>
      <w:r>
        <w:rPr>
          <w:rFonts w:ascii="TimesNewRomanPS" w:hAnsi="TimesNewRomanPS" w:cs="TimesNewRomanPS"/>
          <w:color w:val="231F20"/>
          <w:lang w:val="fi-FI" w:eastAsia="fi-FI"/>
        </w:rPr>
        <w:t>t</w:t>
      </w:r>
      <w:r>
        <w:rPr>
          <w:rFonts w:ascii="TimesNewRomanPS" w:hAnsi="TimesNewRomanPS" w:cs="TimesNewRomanPS"/>
          <w:color w:val="231F20"/>
          <w:lang w:val="fi-FI" w:eastAsia="fi-FI"/>
        </w:rPr>
        <w:t>taa tarpeellisessa laajuudessa.</w:t>
      </w:r>
    </w:p>
    <w:p w:rsidR="006C67B4" w:rsidRDefault="006C67B4">
      <w:pPr>
        <w:numPr>
          <w:ilvl w:val="0"/>
          <w:numId w:val="40"/>
        </w:numPr>
        <w:autoSpaceDE w:val="0"/>
        <w:autoSpaceDN w:val="0"/>
        <w:adjustRightInd w:val="0"/>
        <w:rPr>
          <w:lang w:val="fi-FI"/>
        </w:rPr>
      </w:pPr>
      <w:r>
        <w:rPr>
          <w:rFonts w:ascii="TimesNewRomanPS" w:hAnsi="TimesNewRomanPS" w:cs="TimesNewRomanPS"/>
          <w:color w:val="231F20"/>
          <w:lang w:val="fi-FI" w:eastAsia="fi-FI"/>
        </w:rPr>
        <w:t>Nuotioiden ja grillien käytössä on huomioitava tuhkien turvallinen käsittely</w:t>
      </w:r>
    </w:p>
    <w:p w:rsidR="006C67B4" w:rsidRDefault="006C67B4">
      <w:pPr>
        <w:pStyle w:val="C1PlainText"/>
        <w:numPr>
          <w:ilvl w:val="0"/>
          <w:numId w:val="40"/>
        </w:numPr>
        <w:rPr>
          <w:rFonts w:ascii="Arial" w:hAnsi="Arial"/>
        </w:rPr>
      </w:pPr>
      <w:r>
        <w:rPr>
          <w:rFonts w:ascii="Arial" w:hAnsi="Arial"/>
        </w:rPr>
        <w:t xml:space="preserve">Kynttilöitä ei saa jättää valvomattomiin tiloihin. </w:t>
      </w:r>
    </w:p>
    <w:p w:rsidR="006C67B4" w:rsidRDefault="006C67B4">
      <w:pPr>
        <w:pStyle w:val="C1PlainText"/>
        <w:numPr>
          <w:ilvl w:val="0"/>
          <w:numId w:val="40"/>
        </w:numPr>
        <w:rPr>
          <w:rFonts w:ascii="Arial" w:hAnsi="Arial"/>
        </w:rPr>
      </w:pPr>
      <w:r>
        <w:rPr>
          <w:rFonts w:ascii="Arial" w:hAnsi="Arial"/>
        </w:rPr>
        <w:t xml:space="preserve">Kynttilöiden tulee palaessa olla palamattomalla alustalla. </w:t>
      </w:r>
    </w:p>
    <w:p w:rsidR="006C67B4" w:rsidRDefault="006C67B4">
      <w:pPr>
        <w:pStyle w:val="C1PlainText"/>
        <w:numPr>
          <w:ilvl w:val="0"/>
          <w:numId w:val="40"/>
        </w:numPr>
        <w:rPr>
          <w:rFonts w:ascii="Arial" w:hAnsi="Arial"/>
        </w:rPr>
      </w:pPr>
      <w:r>
        <w:rPr>
          <w:rFonts w:ascii="Arial" w:hAnsi="Arial"/>
        </w:rPr>
        <w:t>Suositeltavin vaihtoehto on kynttilät, jotka kaatuessaan sammuvat.</w:t>
      </w:r>
    </w:p>
    <w:p w:rsidR="001A00A1" w:rsidRDefault="001A00A1">
      <w:pPr>
        <w:pStyle w:val="C1PlainText"/>
        <w:ind w:left="0"/>
        <w:rPr>
          <w:rFonts w:ascii="Arial" w:hAnsi="Arial"/>
        </w:rPr>
      </w:pPr>
    </w:p>
    <w:p w:rsidR="002F2FEB" w:rsidRDefault="002F2FEB">
      <w:pPr>
        <w:pStyle w:val="C1PlainText"/>
        <w:ind w:left="0"/>
        <w:rPr>
          <w:rFonts w:ascii="Arial" w:hAnsi="Arial"/>
        </w:rPr>
      </w:pPr>
    </w:p>
    <w:p w:rsidR="002F2FEB" w:rsidRDefault="002F2FEB">
      <w:pPr>
        <w:pStyle w:val="C1PlainText"/>
        <w:ind w:left="0"/>
        <w:rPr>
          <w:rFonts w:ascii="Arial" w:hAnsi="Arial"/>
        </w:rPr>
      </w:pPr>
    </w:p>
    <w:p w:rsidR="002F2FEB" w:rsidRDefault="002F2FEB">
      <w:pPr>
        <w:pStyle w:val="C1PlainText"/>
        <w:ind w:left="0"/>
        <w:rPr>
          <w:rFonts w:ascii="Arial" w:hAnsi="Arial"/>
        </w:rPr>
      </w:pPr>
    </w:p>
    <w:p w:rsidR="006C67B4" w:rsidRDefault="006C67B4" w:rsidP="002F2FEB">
      <w:pPr>
        <w:pStyle w:val="Otsikko3"/>
        <w:spacing w:before="0"/>
        <w:jc w:val="both"/>
      </w:pPr>
      <w:bookmarkStart w:id="64" w:name="_Toc393801054"/>
      <w:r>
        <w:t>Tulitöiden turvallisuus</w:t>
      </w:r>
      <w:bookmarkEnd w:id="64"/>
      <w:r>
        <w:t xml:space="preserve"> </w:t>
      </w:r>
    </w:p>
    <w:p w:rsidR="006C67B4" w:rsidRDefault="006C67B4">
      <w:pPr>
        <w:ind w:left="1" w:firstLine="2"/>
        <w:jc w:val="both"/>
        <w:rPr>
          <w:lang w:val="fi-FI"/>
        </w:rPr>
      </w:pPr>
    </w:p>
    <w:p w:rsidR="006C67B4" w:rsidRDefault="006C67B4">
      <w:pPr>
        <w:jc w:val="both"/>
        <w:rPr>
          <w:b/>
          <w:bCs/>
          <w:lang w:val="fi-FI"/>
        </w:rPr>
      </w:pPr>
      <w:r>
        <w:rPr>
          <w:lang w:val="fi-FI"/>
        </w:rPr>
        <w:t xml:space="preserve">Tulitöistä syttyy vieläkin monia tulipaloja, joten niiden turvallisuuteen kannattaa kiinnittää erityistä huomiota. Tässä yhteydessä kannattaa huomioida se, että </w:t>
      </w:r>
      <w:r>
        <w:rPr>
          <w:bCs/>
          <w:lang w:val="fi-FI"/>
        </w:rPr>
        <w:t>Finanssialan Keskusliitto on 1.1.2011 julkai</w:t>
      </w:r>
      <w:r>
        <w:rPr>
          <w:bCs/>
          <w:lang w:val="fi-FI"/>
        </w:rPr>
        <w:t>s</w:t>
      </w:r>
      <w:r>
        <w:rPr>
          <w:bCs/>
          <w:lang w:val="fi-FI"/>
        </w:rPr>
        <w:t xml:space="preserve">sut uuden Tulityöt </w:t>
      </w:r>
      <w:proofErr w:type="gramStart"/>
      <w:r>
        <w:rPr>
          <w:bCs/>
          <w:lang w:val="fi-FI"/>
        </w:rPr>
        <w:t>–suojeluohjeen</w:t>
      </w:r>
      <w:proofErr w:type="gramEnd"/>
      <w:r>
        <w:rPr>
          <w:bCs/>
          <w:lang w:val="fi-FI"/>
        </w:rPr>
        <w:t>, ohjeen vaikutuksesta kuhunkin yritykseen kannattaa keskustella oman vakuutusyhtiön kanssa. Lisäksi Tulitöiden paloturvallisuus -standardi 5900 on päivitetty ja va</w:t>
      </w:r>
      <w:r>
        <w:rPr>
          <w:bCs/>
          <w:lang w:val="fi-FI"/>
        </w:rPr>
        <w:t>h</w:t>
      </w:r>
      <w:r>
        <w:rPr>
          <w:bCs/>
          <w:lang w:val="fi-FI"/>
        </w:rPr>
        <w:t>vistettu 28.3.2011</w:t>
      </w:r>
      <w:r>
        <w:rPr>
          <w:b/>
          <w:bCs/>
          <w:lang w:val="fi-FI"/>
        </w:rPr>
        <w:t>.</w:t>
      </w:r>
    </w:p>
    <w:p w:rsidR="006C67B4" w:rsidRDefault="006C67B4">
      <w:pPr>
        <w:jc w:val="both"/>
        <w:rPr>
          <w:b/>
          <w:bCs/>
          <w:lang w:val="fi-FI"/>
        </w:rPr>
      </w:pPr>
    </w:p>
    <w:p w:rsidR="006C67B4" w:rsidRDefault="006C67B4">
      <w:pPr>
        <w:jc w:val="both"/>
        <w:rPr>
          <w:lang w:val="fi-FI"/>
        </w:rPr>
      </w:pPr>
      <w:r>
        <w:rPr>
          <w:lang w:val="fi-FI"/>
        </w:rPr>
        <w:t>Tulityöt ovat töitä, joissa syntyy kipinöitä tai joissa käytetään liekkiä tai muuta lämpöä ja jotka aiheu</w:t>
      </w:r>
      <w:r>
        <w:rPr>
          <w:lang w:val="fi-FI"/>
        </w:rPr>
        <w:t>t</w:t>
      </w:r>
      <w:r>
        <w:rPr>
          <w:lang w:val="fi-FI"/>
        </w:rPr>
        <w:t>tavat palovaaraa. Tulitöitä ovat mm. sähkö- ja kaasuhitsaustyöt, kaasujuotostyöt, kuumailmapuhalli</w:t>
      </w:r>
      <w:r>
        <w:rPr>
          <w:lang w:val="fi-FI"/>
        </w:rPr>
        <w:t>n</w:t>
      </w:r>
      <w:r>
        <w:rPr>
          <w:lang w:val="fi-FI"/>
        </w:rPr>
        <w:t>työt, polttoleikkaustyöt sekä metallien hionta ja katkaisu laikkaleikkaimella.</w:t>
      </w:r>
    </w:p>
    <w:p w:rsidR="006C67B4" w:rsidRDefault="006C67B4">
      <w:pPr>
        <w:jc w:val="both"/>
        <w:rPr>
          <w:lang w:val="fi-FI"/>
        </w:rPr>
      </w:pPr>
      <w:r>
        <w:rPr>
          <w:lang w:val="fi-FI"/>
        </w:rPr>
        <w:t>Katto- ja vedeneristystöiden tulitöitä ovat muun muassa eristettävän alustan kuivaaminen liekillä tai kuumalla ilmalla, bitumin kuumentaminen bitumipadassa ja vedeneristysteneristysten kuumentamalla tapahtuva kiinnitystyö.</w:t>
      </w:r>
    </w:p>
    <w:p w:rsidR="006C67B4" w:rsidRDefault="006C67B4">
      <w:pPr>
        <w:jc w:val="both"/>
        <w:rPr>
          <w:lang w:val="fi-FI"/>
        </w:rPr>
      </w:pPr>
      <w:r>
        <w:rPr>
          <w:lang w:val="fi-FI"/>
        </w:rPr>
        <w:t>Liitteenä 8 olevassa yleisessä tulityösuunnitelmassa on kuvattu tarkemmin käytäntöjä tulitöitä tehtäe</w:t>
      </w:r>
      <w:r>
        <w:rPr>
          <w:lang w:val="fi-FI"/>
        </w:rPr>
        <w:t>s</w:t>
      </w:r>
      <w:r>
        <w:rPr>
          <w:lang w:val="fi-FI"/>
        </w:rPr>
        <w:t>sä. Yleisen suunnitelman ja oman vakuutusyhtiön ohjeen pohjalta yritys laatii oman tulityösuunnite</w:t>
      </w:r>
      <w:r>
        <w:rPr>
          <w:lang w:val="fi-FI"/>
        </w:rPr>
        <w:t>l</w:t>
      </w:r>
      <w:r>
        <w:rPr>
          <w:lang w:val="fi-FI"/>
        </w:rPr>
        <w:t xml:space="preserve">man.  Tärkeää on, että tulitöissä noudatetaan voimassa olevia vakuutusyhtiöiden </w:t>
      </w:r>
      <w:commentRangeStart w:id="65"/>
      <w:r>
        <w:rPr>
          <w:lang w:val="fi-FI"/>
        </w:rPr>
        <w:t>suojeluohjeita</w:t>
      </w:r>
      <w:commentRangeEnd w:id="65"/>
      <w:r>
        <w:rPr>
          <w:rStyle w:val="Kommentinviite"/>
          <w:vanish/>
        </w:rPr>
        <w:commentReference w:id="65"/>
      </w:r>
      <w:r>
        <w:rPr>
          <w:lang w:val="fi-FI"/>
        </w:rPr>
        <w:t>, käyt</w:t>
      </w:r>
      <w:r>
        <w:rPr>
          <w:lang w:val="fi-FI"/>
        </w:rPr>
        <w:t>e</w:t>
      </w:r>
      <w:r>
        <w:rPr>
          <w:lang w:val="fi-FI"/>
        </w:rPr>
        <w:t xml:space="preserve">tään tulityölupamenettelyä, valvotaan ja vartioidaan tulitöitä sekä varmistetaan, että tulityöntekijöillä on tulityökortti ja asianmukainen alkusammutuskalusto. Kattotulitöiden tekijältä vaaditaan erillinen katto- ja vedeneristystöiden tulityökortti. </w:t>
      </w:r>
    </w:p>
    <w:p w:rsidR="006C67B4" w:rsidRDefault="006C67B4">
      <w:pPr>
        <w:jc w:val="both"/>
        <w:rPr>
          <w:lang w:val="fi-FI"/>
        </w:rPr>
      </w:pPr>
      <w:r>
        <w:rPr>
          <w:lang w:val="fi-FI"/>
        </w:rPr>
        <w:t>Tulitöitä tehtäessä on noudatettava suojeluohjetta "Tulityöt" ja "Katto- ja ve</w:t>
      </w:r>
      <w:r>
        <w:rPr>
          <w:lang w:val="fi-FI"/>
        </w:rPr>
        <w:softHyphen/>
        <w:t xml:space="preserve">deneristystöiden tulityöt". Vakuutusyhtiöt ovat suojeluohjeessa todenneet, että jos suojeluohjetta ei noudateta, voidaan korvausta vakuutussopimuslain mukaan vähentää tai se voidaan evätä. </w:t>
      </w:r>
    </w:p>
    <w:p w:rsidR="006C67B4" w:rsidRDefault="006C67B4">
      <w:pPr>
        <w:pStyle w:val="Otsikko4"/>
        <w:jc w:val="both"/>
      </w:pPr>
      <w:bookmarkStart w:id="66" w:name="_Toc393801055"/>
      <w:r>
        <w:t>Vakituinen tulityöpaikka</w:t>
      </w:r>
      <w:bookmarkEnd w:id="66"/>
      <w:r>
        <w:t xml:space="preserve"> </w:t>
      </w:r>
    </w:p>
    <w:p w:rsidR="006C67B4" w:rsidRDefault="006C67B4">
      <w:pPr>
        <w:jc w:val="both"/>
        <w:rPr>
          <w:lang w:val="fi-FI"/>
        </w:rPr>
      </w:pPr>
    </w:p>
    <w:p w:rsidR="006C67B4" w:rsidRDefault="006C67B4">
      <w:pPr>
        <w:autoSpaceDE w:val="0"/>
        <w:autoSpaceDN w:val="0"/>
        <w:adjustRightInd w:val="0"/>
        <w:rPr>
          <w:color w:val="auto"/>
          <w:lang w:val="fi-FI"/>
        </w:rPr>
      </w:pPr>
      <w:r>
        <w:rPr>
          <w:color w:val="auto"/>
          <w:lang w:val="fi-FI"/>
        </w:rPr>
        <w:t>Tulityöt on tehtävä vakituisella tulityöpaikalla aina kun se on mahdollista. Vakituisella tulityöpaikalla tulitöissä on otettava huomioon kyseisen työmenetelmän, työkohteen ja ympäristön edellyttämät turva</w:t>
      </w:r>
      <w:r>
        <w:rPr>
          <w:color w:val="auto"/>
          <w:lang w:val="fi-FI"/>
        </w:rPr>
        <w:t>l</w:t>
      </w:r>
      <w:r>
        <w:rPr>
          <w:color w:val="auto"/>
          <w:lang w:val="fi-FI"/>
        </w:rPr>
        <w:t>lisuusasiat. Vakituisella tulityöpaikalla ei edellytetä tulityölupaa eikä tulityöntekijältä tulityökorttia.</w:t>
      </w:r>
    </w:p>
    <w:p w:rsidR="006C67B4" w:rsidRDefault="006C67B4">
      <w:pPr>
        <w:jc w:val="both"/>
        <w:rPr>
          <w:lang w:val="fi-FI"/>
        </w:rPr>
      </w:pPr>
    </w:p>
    <w:p w:rsidR="006C67B4" w:rsidRDefault="006C67B4">
      <w:pPr>
        <w:pStyle w:val="C1PlainText"/>
        <w:rPr>
          <w:rFonts w:ascii="Arial" w:hAnsi="Arial"/>
          <w:b/>
          <w:bCs/>
        </w:rPr>
      </w:pPr>
      <w:r>
        <w:rPr>
          <w:rFonts w:ascii="Arial" w:hAnsi="Arial"/>
          <w:b/>
          <w:bCs/>
        </w:rPr>
        <w:t>Kohteen vakituiset tulityöpaikat:</w:t>
      </w:r>
    </w:p>
    <w:p w:rsidR="006C67B4" w:rsidRDefault="006C67B4">
      <w:pPr>
        <w:pStyle w:val="C1PlainText"/>
        <w:rPr>
          <w:rFonts w:ascii="Arial" w:hAnsi="Arial"/>
          <w:b/>
          <w:bCs/>
        </w:rPr>
      </w:pP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rPr>
          <w:rFonts w:ascii="Arial" w:hAnsi="Arial"/>
          <w:b/>
          <w:bCs/>
        </w:rPr>
      </w:pPr>
    </w:p>
    <w:p w:rsidR="006C67B4" w:rsidRDefault="006C67B4">
      <w:pPr>
        <w:pStyle w:val="C1PlainText"/>
        <w:numPr>
          <w:ilvl w:val="0"/>
          <w:numId w:val="41"/>
        </w:numPr>
        <w:rPr>
          <w:rFonts w:ascii="Arial" w:hAnsi="Arial"/>
        </w:rPr>
      </w:pPr>
      <w:r>
        <w:rPr>
          <w:rFonts w:ascii="Arial" w:hAnsi="Arial"/>
        </w:rPr>
        <w:t>Vakituinen tulityöpaikka on erityinen tulitöiden tekemiseen varattu alue tai palotekninen osasto, joka on suunniteltu tulitöiden turvallista tekemistä va</w:t>
      </w:r>
      <w:r>
        <w:rPr>
          <w:rFonts w:ascii="Arial" w:hAnsi="Arial"/>
        </w:rPr>
        <w:t>r</w:t>
      </w:r>
      <w:r>
        <w:rPr>
          <w:rFonts w:ascii="Arial" w:hAnsi="Arial"/>
        </w:rPr>
        <w:t>ten.</w:t>
      </w:r>
    </w:p>
    <w:p w:rsidR="006C67B4" w:rsidRDefault="006C67B4">
      <w:pPr>
        <w:pStyle w:val="C1PlainText"/>
        <w:numPr>
          <w:ilvl w:val="0"/>
          <w:numId w:val="41"/>
        </w:numPr>
        <w:rPr>
          <w:rFonts w:ascii="Arial" w:hAnsi="Arial"/>
        </w:rPr>
      </w:pPr>
      <w:r>
        <w:rPr>
          <w:rFonts w:ascii="Arial" w:hAnsi="Arial"/>
        </w:rPr>
        <w:t>Vakituisen tulityöpaikan on täytettävä ainakin seuraavat vaatimukset:</w:t>
      </w:r>
    </w:p>
    <w:p w:rsidR="006C67B4" w:rsidRDefault="006C67B4">
      <w:pPr>
        <w:autoSpaceDE w:val="0"/>
        <w:autoSpaceDN w:val="0"/>
        <w:adjustRightInd w:val="0"/>
        <w:ind w:left="1980"/>
        <w:rPr>
          <w:color w:val="auto"/>
          <w:lang w:val="fi-FI"/>
        </w:rPr>
      </w:pPr>
      <w:r>
        <w:rPr>
          <w:color w:val="auto"/>
          <w:lang w:val="fi-FI"/>
        </w:rPr>
        <w:tab/>
      </w:r>
      <w:proofErr w:type="gramStart"/>
      <w:r>
        <w:rPr>
          <w:color w:val="auto"/>
          <w:lang w:val="fi-FI"/>
        </w:rPr>
        <w:t>-</w:t>
      </w:r>
      <w:proofErr w:type="gramEnd"/>
      <w:r>
        <w:rPr>
          <w:color w:val="auto"/>
          <w:lang w:val="fi-FI"/>
        </w:rPr>
        <w:t xml:space="preserve"> tulityöpaikan rakenteiden on oltava palamattomia tai suojaverhottu</w:t>
      </w:r>
      <w:r>
        <w:rPr>
          <w:color w:val="auto"/>
          <w:lang w:val="fi-FI"/>
        </w:rPr>
        <w:tab/>
        <w:t>ja, jos rakenteet ovat palavia</w:t>
      </w:r>
    </w:p>
    <w:p w:rsidR="006C67B4" w:rsidRDefault="006C67B4">
      <w:pPr>
        <w:autoSpaceDE w:val="0"/>
        <w:autoSpaceDN w:val="0"/>
        <w:adjustRightInd w:val="0"/>
        <w:ind w:left="2608"/>
        <w:rPr>
          <w:color w:val="auto"/>
          <w:lang w:val="fi-FI"/>
        </w:rPr>
      </w:pPr>
      <w:proofErr w:type="gramStart"/>
      <w:r>
        <w:rPr>
          <w:color w:val="auto"/>
          <w:lang w:val="fi-FI"/>
        </w:rPr>
        <w:t>-</w:t>
      </w:r>
      <w:proofErr w:type="gramEnd"/>
      <w:r>
        <w:rPr>
          <w:color w:val="auto"/>
          <w:lang w:val="fi-FI"/>
        </w:rPr>
        <w:t xml:space="preserve"> tulityöpaikan rakenteiden ja suojausten on oltava niin tiiviitä, että tulitöissä syntyvät kipinät ja roiskeet eivät pääse kulkeutumaan työtilan ulkopuolelle tai tunkeutumaan rakenteiden sisälle</w:t>
      </w:r>
    </w:p>
    <w:p w:rsidR="002F2FEB" w:rsidRDefault="002F2FEB">
      <w:pPr>
        <w:autoSpaceDE w:val="0"/>
        <w:autoSpaceDN w:val="0"/>
        <w:adjustRightInd w:val="0"/>
        <w:ind w:left="2608"/>
        <w:rPr>
          <w:color w:val="auto"/>
          <w:lang w:val="fi-FI"/>
        </w:rPr>
      </w:pPr>
    </w:p>
    <w:p w:rsidR="002F2FEB" w:rsidRDefault="002F2FEB">
      <w:pPr>
        <w:autoSpaceDE w:val="0"/>
        <w:autoSpaceDN w:val="0"/>
        <w:adjustRightInd w:val="0"/>
        <w:ind w:left="2608"/>
        <w:rPr>
          <w:color w:val="auto"/>
          <w:lang w:val="fi-FI"/>
        </w:rPr>
      </w:pPr>
    </w:p>
    <w:p w:rsidR="002F2FEB" w:rsidRDefault="002F2FEB">
      <w:pPr>
        <w:autoSpaceDE w:val="0"/>
        <w:autoSpaceDN w:val="0"/>
        <w:adjustRightInd w:val="0"/>
        <w:ind w:left="2608"/>
        <w:rPr>
          <w:color w:val="auto"/>
          <w:lang w:val="fi-FI"/>
        </w:rPr>
      </w:pPr>
    </w:p>
    <w:p w:rsidR="006C67B4" w:rsidRDefault="006C67B4">
      <w:pPr>
        <w:autoSpaceDE w:val="0"/>
        <w:autoSpaceDN w:val="0"/>
        <w:adjustRightInd w:val="0"/>
        <w:ind w:left="2608"/>
        <w:rPr>
          <w:color w:val="auto"/>
          <w:lang w:val="fi-FI"/>
        </w:rPr>
      </w:pPr>
      <w:proofErr w:type="gramStart"/>
      <w:r>
        <w:rPr>
          <w:color w:val="auto"/>
          <w:lang w:val="fi-FI"/>
        </w:rPr>
        <w:t>-</w:t>
      </w:r>
      <w:proofErr w:type="gramEnd"/>
      <w:r>
        <w:rPr>
          <w:color w:val="auto"/>
          <w:lang w:val="fi-FI"/>
        </w:rPr>
        <w:t xml:space="preserve"> tulityöpaikalla on oltava vähintään kaksi 43A 183BC –teholuokan k</w:t>
      </w:r>
      <w:r>
        <w:rPr>
          <w:color w:val="auto"/>
          <w:lang w:val="fi-FI"/>
        </w:rPr>
        <w:t>ä</w:t>
      </w:r>
      <w:r>
        <w:rPr>
          <w:color w:val="auto"/>
          <w:lang w:val="fi-FI"/>
        </w:rPr>
        <w:t>sisammutinta, joista toisen käsisammuttimen voi korvata pikapalopostilla tai kahdella 27A 144BC -teholuokan käsisammuttimella</w:t>
      </w:r>
    </w:p>
    <w:p w:rsidR="006C67B4" w:rsidRDefault="006C67B4">
      <w:pPr>
        <w:autoSpaceDE w:val="0"/>
        <w:autoSpaceDN w:val="0"/>
        <w:adjustRightInd w:val="0"/>
        <w:ind w:left="1304" w:firstLine="1304"/>
        <w:rPr>
          <w:color w:val="auto"/>
          <w:lang w:val="fi-FI"/>
        </w:rPr>
      </w:pPr>
      <w:proofErr w:type="gramStart"/>
      <w:r>
        <w:rPr>
          <w:color w:val="auto"/>
          <w:lang w:val="fi-FI"/>
        </w:rPr>
        <w:t>-</w:t>
      </w:r>
      <w:proofErr w:type="gramEnd"/>
      <w:r>
        <w:rPr>
          <w:color w:val="auto"/>
          <w:lang w:val="fi-FI"/>
        </w:rPr>
        <w:t xml:space="preserve"> tulityöpaikalla ei saa olla työhön kuulumatonta palavaa materiaalia</w:t>
      </w:r>
    </w:p>
    <w:p w:rsidR="006C67B4" w:rsidRDefault="006C67B4">
      <w:pPr>
        <w:autoSpaceDE w:val="0"/>
        <w:autoSpaceDN w:val="0"/>
        <w:adjustRightInd w:val="0"/>
        <w:ind w:left="2608"/>
        <w:rPr>
          <w:color w:val="auto"/>
          <w:lang w:val="fi-FI"/>
        </w:rPr>
      </w:pPr>
      <w:proofErr w:type="gramStart"/>
      <w:r>
        <w:rPr>
          <w:color w:val="auto"/>
          <w:lang w:val="fi-FI"/>
        </w:rPr>
        <w:t>-</w:t>
      </w:r>
      <w:proofErr w:type="gramEnd"/>
      <w:r>
        <w:rPr>
          <w:color w:val="auto"/>
          <w:lang w:val="fi-FI"/>
        </w:rPr>
        <w:t xml:space="preserve"> tulityöpaikalla ei saa käsitellä tai säilyttää palavia nesteitä, eikä tulity</w:t>
      </w:r>
      <w:r>
        <w:rPr>
          <w:color w:val="auto"/>
          <w:lang w:val="fi-FI"/>
        </w:rPr>
        <w:t>ö</w:t>
      </w:r>
      <w:r>
        <w:rPr>
          <w:color w:val="auto"/>
          <w:lang w:val="fi-FI"/>
        </w:rPr>
        <w:t>paikka saa olla yhteydessä sellaiseen tilaan, jossa voi olla palavia kaasuja</w:t>
      </w:r>
    </w:p>
    <w:p w:rsidR="006C67B4" w:rsidRDefault="006C67B4">
      <w:pPr>
        <w:autoSpaceDE w:val="0"/>
        <w:autoSpaceDN w:val="0"/>
        <w:adjustRightInd w:val="0"/>
        <w:ind w:left="2608"/>
        <w:rPr>
          <w:color w:val="auto"/>
          <w:lang w:val="fi-FI"/>
        </w:rPr>
      </w:pPr>
      <w:proofErr w:type="gramStart"/>
      <w:r>
        <w:rPr>
          <w:color w:val="auto"/>
          <w:lang w:val="fi-FI"/>
        </w:rPr>
        <w:t>-</w:t>
      </w:r>
      <w:proofErr w:type="gramEnd"/>
      <w:r>
        <w:rPr>
          <w:color w:val="auto"/>
          <w:lang w:val="fi-FI"/>
        </w:rPr>
        <w:t xml:space="preserve"> vakituisella tulityöpaikalla on noudatettava tilapäiselle tulityöpaikalle a</w:t>
      </w:r>
      <w:r>
        <w:rPr>
          <w:color w:val="auto"/>
          <w:lang w:val="fi-FI"/>
        </w:rPr>
        <w:t>n</w:t>
      </w:r>
      <w:r>
        <w:rPr>
          <w:color w:val="auto"/>
          <w:lang w:val="fi-FI"/>
        </w:rPr>
        <w:t>nettuja vaatimuksia, jos tulityön kohde oleellisesti lisää palovaaraa.</w:t>
      </w:r>
    </w:p>
    <w:p w:rsidR="006C67B4" w:rsidRDefault="006C67B4">
      <w:pPr>
        <w:rPr>
          <w:color w:val="auto"/>
          <w:lang w:val="fi-FI"/>
        </w:rPr>
      </w:pPr>
    </w:p>
    <w:p w:rsidR="006C67B4" w:rsidRDefault="006C67B4">
      <w:pPr>
        <w:pStyle w:val="C1PlainText"/>
        <w:rPr>
          <w:rFonts w:ascii="Arial" w:hAnsi="Arial"/>
        </w:rPr>
      </w:pPr>
      <w:r>
        <w:rPr>
          <w:rFonts w:ascii="Arial" w:hAnsi="Arial"/>
        </w:rPr>
        <w:t>Lisäksi:</w:t>
      </w:r>
    </w:p>
    <w:p w:rsidR="006C67B4" w:rsidRDefault="006C67B4">
      <w:pPr>
        <w:pStyle w:val="C1PlainText"/>
        <w:numPr>
          <w:ilvl w:val="0"/>
          <w:numId w:val="27"/>
        </w:numPr>
        <w:rPr>
          <w:rFonts w:ascii="Arial" w:hAnsi="Arial"/>
        </w:rPr>
      </w:pPr>
      <w:r>
        <w:rPr>
          <w:rFonts w:ascii="Arial" w:hAnsi="Arial"/>
        </w:rPr>
        <w:t xml:space="preserve">Vakituinen tulityöpaikka on merkittävä vakituinen tulityöpaikka </w:t>
      </w:r>
      <w:proofErr w:type="gramStart"/>
      <w:r>
        <w:rPr>
          <w:rFonts w:ascii="Arial" w:hAnsi="Arial"/>
        </w:rPr>
        <w:t>–merkillä</w:t>
      </w:r>
      <w:proofErr w:type="gramEnd"/>
    </w:p>
    <w:p w:rsidR="006C67B4" w:rsidRDefault="006C67B4">
      <w:pPr>
        <w:pStyle w:val="C1PlainText"/>
        <w:numPr>
          <w:ilvl w:val="0"/>
          <w:numId w:val="27"/>
        </w:numPr>
        <w:rPr>
          <w:rFonts w:ascii="Arial" w:hAnsi="Arial"/>
        </w:rPr>
      </w:pPr>
      <w:r>
        <w:rPr>
          <w:rFonts w:ascii="Arial" w:hAnsi="Arial"/>
        </w:rPr>
        <w:t>Vakituiset tulityöpaikat on merkittävä liitepiirroksiin</w:t>
      </w:r>
    </w:p>
    <w:p w:rsidR="00F1344B" w:rsidRDefault="00F1344B" w:rsidP="00F1344B">
      <w:pPr>
        <w:pStyle w:val="C1PlainText"/>
        <w:ind w:left="2024"/>
        <w:rPr>
          <w:rFonts w:ascii="Arial" w:hAnsi="Arial"/>
        </w:rPr>
      </w:pPr>
    </w:p>
    <w:p w:rsidR="006C67B4" w:rsidRDefault="006C67B4">
      <w:pPr>
        <w:pStyle w:val="Otsikko4"/>
        <w:jc w:val="both"/>
      </w:pPr>
      <w:bookmarkStart w:id="67" w:name="_Toc393801056"/>
      <w:r>
        <w:t>Tilapäinen tulityöpaikka</w:t>
      </w:r>
      <w:bookmarkEnd w:id="67"/>
    </w:p>
    <w:p w:rsidR="006C67B4" w:rsidRDefault="006C67B4">
      <w:pPr>
        <w:pStyle w:val="C1PlainText"/>
        <w:rPr>
          <w:rFonts w:ascii="Arial" w:hAnsi="Arial"/>
        </w:rPr>
      </w:pPr>
    </w:p>
    <w:p w:rsidR="006C67B4" w:rsidRDefault="006C67B4">
      <w:pPr>
        <w:autoSpaceDE w:val="0"/>
        <w:autoSpaceDN w:val="0"/>
        <w:adjustRightInd w:val="0"/>
        <w:rPr>
          <w:color w:val="auto"/>
          <w:lang w:val="fi-FI"/>
        </w:rPr>
      </w:pPr>
      <w:r>
        <w:rPr>
          <w:color w:val="auto"/>
          <w:lang w:val="fi-FI"/>
        </w:rPr>
        <w:t>Tilapäisellä tulityöpaikalla tulityötä saa tehdä vain, jos sitä ei voida tehdä</w:t>
      </w:r>
    </w:p>
    <w:p w:rsidR="006C67B4" w:rsidRDefault="006C67B4">
      <w:pPr>
        <w:autoSpaceDE w:val="0"/>
        <w:autoSpaceDN w:val="0"/>
        <w:adjustRightInd w:val="0"/>
        <w:rPr>
          <w:color w:val="auto"/>
          <w:lang w:val="fi-FI"/>
        </w:rPr>
      </w:pPr>
      <w:r>
        <w:rPr>
          <w:color w:val="auto"/>
          <w:lang w:val="fi-FI"/>
        </w:rPr>
        <w:t>vakituisella tulityöpaikalla. Tilapäisellä tulityöpaikalla tulityötä saa tehdä vain henkilö, jolla on vo</w:t>
      </w:r>
      <w:r>
        <w:rPr>
          <w:color w:val="auto"/>
          <w:lang w:val="fi-FI"/>
        </w:rPr>
        <w:t>i</w:t>
      </w:r>
      <w:r>
        <w:rPr>
          <w:color w:val="auto"/>
          <w:lang w:val="fi-FI"/>
        </w:rPr>
        <w:t>massa oleva tulityökortti. Tulityön tekemiseen tilapäisellä tulityöpaikalla vaaditaan aina</w:t>
      </w:r>
    </w:p>
    <w:p w:rsidR="006C67B4" w:rsidRDefault="006C67B4">
      <w:pPr>
        <w:rPr>
          <w:color w:val="auto"/>
          <w:lang w:val="fi-FI"/>
        </w:rPr>
      </w:pPr>
      <w:r>
        <w:rPr>
          <w:color w:val="auto"/>
          <w:lang w:val="fi-FI"/>
        </w:rPr>
        <w:t>kirjallinen, määräaikainen tulityölupa.</w:t>
      </w:r>
    </w:p>
    <w:p w:rsidR="006C67B4" w:rsidRDefault="006C67B4">
      <w:pPr>
        <w:rPr>
          <w:color w:val="auto"/>
          <w:lang w:val="fi-FI"/>
        </w:rPr>
      </w:pPr>
    </w:p>
    <w:p w:rsidR="006C67B4" w:rsidRDefault="006C67B4">
      <w:pPr>
        <w:rPr>
          <w:b/>
          <w:bCs/>
          <w:color w:val="auto"/>
          <w:lang w:val="fi-FI"/>
        </w:rPr>
      </w:pPr>
      <w:r>
        <w:rPr>
          <w:b/>
          <w:bCs/>
          <w:color w:val="auto"/>
          <w:lang w:val="fi-FI"/>
        </w:rPr>
        <w:t>Tulityölupa</w:t>
      </w:r>
    </w:p>
    <w:p w:rsidR="005D440B" w:rsidRPr="005D440B" w:rsidRDefault="006C67B4" w:rsidP="005D440B">
      <w:pPr>
        <w:pStyle w:val="Luettelokappale"/>
        <w:numPr>
          <w:ilvl w:val="0"/>
          <w:numId w:val="43"/>
        </w:numPr>
        <w:rPr>
          <w:lang w:val="fi-FI"/>
        </w:rPr>
      </w:pPr>
      <w:r>
        <w:rPr>
          <w:lang w:val="fi-FI"/>
        </w:rPr>
        <w:t>Ennen tulityöluvan myöntämistä tulityöpaikalla on tehtävä tulityöstä aiheutuvien</w:t>
      </w:r>
      <w:r w:rsidR="005D440B">
        <w:rPr>
          <w:lang w:val="fi-FI"/>
        </w:rPr>
        <w:t xml:space="preserve"> </w:t>
      </w:r>
      <w:r w:rsidRPr="005D440B">
        <w:rPr>
          <w:color w:val="auto"/>
          <w:lang w:val="fi-FI"/>
        </w:rPr>
        <w:t xml:space="preserve">vaarojen selvitys ja arviointi. </w:t>
      </w:r>
    </w:p>
    <w:p w:rsidR="005D440B" w:rsidRPr="005D440B" w:rsidRDefault="006C67B4" w:rsidP="005D440B">
      <w:pPr>
        <w:pStyle w:val="Luettelokappale"/>
        <w:numPr>
          <w:ilvl w:val="0"/>
          <w:numId w:val="43"/>
        </w:numPr>
        <w:rPr>
          <w:lang w:val="fi-FI"/>
        </w:rPr>
      </w:pPr>
      <w:r w:rsidRPr="005D440B">
        <w:rPr>
          <w:color w:val="auto"/>
          <w:lang w:val="fi-FI"/>
        </w:rPr>
        <w:t>Tulityöluvan myöntäjä määrää tulityöluvassa turvatoimet, jotka hän on todennut</w:t>
      </w:r>
      <w:r w:rsidR="005D440B">
        <w:rPr>
          <w:color w:val="auto"/>
          <w:lang w:val="fi-FI"/>
        </w:rPr>
        <w:t xml:space="preserve"> </w:t>
      </w:r>
      <w:r w:rsidRPr="005D440B">
        <w:rPr>
          <w:color w:val="auto"/>
          <w:lang w:val="fi-FI"/>
        </w:rPr>
        <w:t>tarpeelliseksi tul</w:t>
      </w:r>
      <w:r w:rsidRPr="005D440B">
        <w:rPr>
          <w:color w:val="auto"/>
          <w:lang w:val="fi-FI"/>
        </w:rPr>
        <w:t>i</w:t>
      </w:r>
      <w:r w:rsidRPr="005D440B">
        <w:rPr>
          <w:color w:val="auto"/>
          <w:lang w:val="fi-FI"/>
        </w:rPr>
        <w:t>työstä aiheutuvien vaarojen selvityksen ja arvioinnin perusteella.</w:t>
      </w:r>
    </w:p>
    <w:p w:rsidR="005D440B" w:rsidRPr="005D440B" w:rsidRDefault="006C67B4" w:rsidP="005D440B">
      <w:pPr>
        <w:pStyle w:val="Luettelokappale"/>
        <w:numPr>
          <w:ilvl w:val="0"/>
          <w:numId w:val="43"/>
        </w:numPr>
        <w:rPr>
          <w:lang w:val="fi-FI"/>
        </w:rPr>
      </w:pPr>
      <w:r w:rsidRPr="005D440B">
        <w:rPr>
          <w:color w:val="auto"/>
          <w:lang w:val="fi-FI"/>
        </w:rPr>
        <w:t>Tulityön saa aloittaa vasta, kun tulityöntekijä ja tulityövartija ovat varmistaneet,</w:t>
      </w:r>
      <w:r w:rsidR="005D440B">
        <w:rPr>
          <w:color w:val="auto"/>
          <w:lang w:val="fi-FI"/>
        </w:rPr>
        <w:t xml:space="preserve"> </w:t>
      </w:r>
      <w:r w:rsidRPr="005D440B">
        <w:rPr>
          <w:color w:val="auto"/>
          <w:lang w:val="fi-FI"/>
        </w:rPr>
        <w:t>että tulityöluvassa määrätyt turvatoimet on toteutettu. Tulityöluvassa on nimettävä</w:t>
      </w:r>
      <w:r w:rsidR="005D440B">
        <w:rPr>
          <w:color w:val="auto"/>
          <w:lang w:val="fi-FI"/>
        </w:rPr>
        <w:t xml:space="preserve"> </w:t>
      </w:r>
      <w:r w:rsidRPr="005D440B">
        <w:rPr>
          <w:color w:val="auto"/>
          <w:lang w:val="fi-FI"/>
        </w:rPr>
        <w:t>tulityöluvan myöntäjä, tulityöntek</w:t>
      </w:r>
      <w:r w:rsidRPr="005D440B">
        <w:rPr>
          <w:color w:val="auto"/>
          <w:lang w:val="fi-FI"/>
        </w:rPr>
        <w:t>i</w:t>
      </w:r>
      <w:r w:rsidRPr="005D440B">
        <w:rPr>
          <w:color w:val="auto"/>
          <w:lang w:val="fi-FI"/>
        </w:rPr>
        <w:t>jät ja tulityövartijat.</w:t>
      </w:r>
    </w:p>
    <w:p w:rsidR="005D440B" w:rsidRPr="005D440B" w:rsidRDefault="006C67B4" w:rsidP="005D440B">
      <w:pPr>
        <w:pStyle w:val="Luettelokappale"/>
        <w:numPr>
          <w:ilvl w:val="0"/>
          <w:numId w:val="43"/>
        </w:numPr>
        <w:rPr>
          <w:lang w:val="fi-FI"/>
        </w:rPr>
      </w:pPr>
      <w:r w:rsidRPr="005D440B">
        <w:rPr>
          <w:color w:val="auto"/>
          <w:lang w:val="fi-FI"/>
        </w:rPr>
        <w:t>Tulityöluvan myöntäjän on kirjoitettava tulityölupa vähintään neljänä kappaleena,</w:t>
      </w:r>
      <w:r w:rsidR="005D440B">
        <w:rPr>
          <w:color w:val="auto"/>
          <w:lang w:val="fi-FI"/>
        </w:rPr>
        <w:t xml:space="preserve"> </w:t>
      </w:r>
      <w:r w:rsidRPr="005D440B">
        <w:rPr>
          <w:color w:val="auto"/>
          <w:lang w:val="fi-FI"/>
        </w:rPr>
        <w:t>joista yksi toim</w:t>
      </w:r>
      <w:r w:rsidRPr="005D440B">
        <w:rPr>
          <w:color w:val="auto"/>
          <w:lang w:val="fi-FI"/>
        </w:rPr>
        <w:t>i</w:t>
      </w:r>
      <w:r w:rsidRPr="005D440B">
        <w:rPr>
          <w:color w:val="auto"/>
          <w:lang w:val="fi-FI"/>
        </w:rPr>
        <w:t>tetaan vakuutuksenottajalle. Ennen tulityön aloittamista</w:t>
      </w:r>
      <w:r w:rsidR="005D440B">
        <w:rPr>
          <w:color w:val="auto"/>
          <w:lang w:val="fi-FI"/>
        </w:rPr>
        <w:t xml:space="preserve"> </w:t>
      </w:r>
      <w:r w:rsidRPr="005D440B">
        <w:rPr>
          <w:color w:val="auto"/>
          <w:lang w:val="fi-FI"/>
        </w:rPr>
        <w:t>tulityöluvan myöntäjän on annettava yksi kappale tulityöntekijälle, yksi tulityön</w:t>
      </w:r>
      <w:r w:rsidR="005D440B">
        <w:rPr>
          <w:color w:val="auto"/>
          <w:lang w:val="fi-FI"/>
        </w:rPr>
        <w:t xml:space="preserve"> </w:t>
      </w:r>
      <w:r w:rsidRPr="005D440B">
        <w:rPr>
          <w:color w:val="auto"/>
          <w:lang w:val="fi-FI"/>
        </w:rPr>
        <w:t>aikaiselle tulityövartijalle ja yksi tulityön jälkeiselle tulity</w:t>
      </w:r>
      <w:r w:rsidRPr="005D440B">
        <w:rPr>
          <w:color w:val="auto"/>
          <w:lang w:val="fi-FI"/>
        </w:rPr>
        <w:t>ö</w:t>
      </w:r>
      <w:r w:rsidRPr="005D440B">
        <w:rPr>
          <w:color w:val="auto"/>
          <w:lang w:val="fi-FI"/>
        </w:rPr>
        <w:t>vartijalle.</w:t>
      </w:r>
    </w:p>
    <w:p w:rsidR="005D440B" w:rsidRPr="005D440B" w:rsidRDefault="006C67B4" w:rsidP="005D440B">
      <w:pPr>
        <w:pStyle w:val="Luettelokappale"/>
        <w:numPr>
          <w:ilvl w:val="0"/>
          <w:numId w:val="43"/>
        </w:numPr>
        <w:rPr>
          <w:lang w:val="fi-FI"/>
        </w:rPr>
      </w:pPr>
      <w:r w:rsidRPr="005D440B">
        <w:rPr>
          <w:color w:val="auto"/>
          <w:lang w:val="fi-FI"/>
        </w:rPr>
        <w:t>Tulityöluvassa määrätyt turvatoimet on saatettava kaikkien tulityötekijöiden ja</w:t>
      </w:r>
      <w:r w:rsidR="005D440B">
        <w:rPr>
          <w:color w:val="auto"/>
          <w:lang w:val="fi-FI"/>
        </w:rPr>
        <w:t xml:space="preserve"> </w:t>
      </w:r>
      <w:r w:rsidRPr="005D440B">
        <w:rPr>
          <w:color w:val="auto"/>
          <w:lang w:val="fi-FI"/>
        </w:rPr>
        <w:t>tulityövartijoiden tietoon.</w:t>
      </w:r>
    </w:p>
    <w:p w:rsidR="005D440B" w:rsidRPr="005D440B" w:rsidRDefault="006C67B4" w:rsidP="005D440B">
      <w:pPr>
        <w:pStyle w:val="Luettelokappale"/>
        <w:numPr>
          <w:ilvl w:val="0"/>
          <w:numId w:val="43"/>
        </w:numPr>
        <w:rPr>
          <w:lang w:val="fi-FI"/>
        </w:rPr>
      </w:pPr>
      <w:r w:rsidRPr="005D440B">
        <w:rPr>
          <w:color w:val="auto"/>
          <w:lang w:val="fi-FI"/>
        </w:rPr>
        <w:t>Tulityöluvan myöntäjällä on oltava voimassa oleva tulityökortti.</w:t>
      </w:r>
    </w:p>
    <w:p w:rsidR="005D440B" w:rsidRPr="005D440B" w:rsidRDefault="006C67B4" w:rsidP="005D440B">
      <w:pPr>
        <w:pStyle w:val="Luettelokappale"/>
        <w:numPr>
          <w:ilvl w:val="0"/>
          <w:numId w:val="43"/>
        </w:numPr>
        <w:rPr>
          <w:lang w:val="fi-FI"/>
        </w:rPr>
      </w:pPr>
      <w:r w:rsidRPr="005D440B">
        <w:rPr>
          <w:color w:val="auto"/>
          <w:lang w:val="fi-FI"/>
        </w:rPr>
        <w:t>Tulityöluvan saa myöntää vakuutuksenottajan tulityösuunnitelmassa mainittu</w:t>
      </w:r>
      <w:r w:rsidR="005D440B">
        <w:rPr>
          <w:color w:val="auto"/>
          <w:lang w:val="fi-FI"/>
        </w:rPr>
        <w:t xml:space="preserve"> </w:t>
      </w:r>
      <w:r w:rsidRPr="005D440B">
        <w:rPr>
          <w:color w:val="auto"/>
          <w:lang w:val="fi-FI"/>
        </w:rPr>
        <w:t>henkilö, jolla kok</w:t>
      </w:r>
      <w:r w:rsidRPr="005D440B">
        <w:rPr>
          <w:color w:val="auto"/>
          <w:lang w:val="fi-FI"/>
        </w:rPr>
        <w:t>e</w:t>
      </w:r>
      <w:r w:rsidRPr="005D440B">
        <w:rPr>
          <w:color w:val="auto"/>
          <w:lang w:val="fi-FI"/>
        </w:rPr>
        <w:t>muksensa ja kohteen tuntemuksensa perusteella on parhaat</w:t>
      </w:r>
      <w:r w:rsidR="005D440B">
        <w:rPr>
          <w:color w:val="auto"/>
          <w:lang w:val="fi-FI"/>
        </w:rPr>
        <w:t xml:space="preserve"> </w:t>
      </w:r>
      <w:r w:rsidRPr="005D440B">
        <w:rPr>
          <w:color w:val="auto"/>
          <w:lang w:val="fi-FI"/>
        </w:rPr>
        <w:t>edellytykset tunnistaa ja arvioida tul</w:t>
      </w:r>
      <w:r w:rsidRPr="005D440B">
        <w:rPr>
          <w:color w:val="auto"/>
          <w:lang w:val="fi-FI"/>
        </w:rPr>
        <w:t>i</w:t>
      </w:r>
      <w:r w:rsidRPr="005D440B">
        <w:rPr>
          <w:color w:val="auto"/>
          <w:lang w:val="fi-FI"/>
        </w:rPr>
        <w:t>työstä aiheutuvat vaarat sekä määrätä tämän</w:t>
      </w:r>
      <w:r w:rsidR="005D440B">
        <w:rPr>
          <w:color w:val="auto"/>
          <w:lang w:val="fi-FI"/>
        </w:rPr>
        <w:t xml:space="preserve"> </w:t>
      </w:r>
      <w:r w:rsidRPr="005D440B">
        <w:rPr>
          <w:color w:val="auto"/>
          <w:lang w:val="fi-FI"/>
        </w:rPr>
        <w:t>perusteella tarvittavat turvatoimet.</w:t>
      </w:r>
    </w:p>
    <w:p w:rsidR="005D440B" w:rsidRPr="005D440B" w:rsidRDefault="006C67B4" w:rsidP="005D440B">
      <w:pPr>
        <w:pStyle w:val="Luettelokappale"/>
        <w:numPr>
          <w:ilvl w:val="0"/>
          <w:numId w:val="43"/>
        </w:numPr>
        <w:rPr>
          <w:lang w:val="fi-FI"/>
        </w:rPr>
      </w:pPr>
      <w:r w:rsidRPr="005D440B">
        <w:rPr>
          <w:color w:val="auto"/>
          <w:lang w:val="fi-FI"/>
        </w:rPr>
        <w:t>Mikäli vakuutuksenottajalla ei ole edellä mainittuja edellytyksiä toimia tulityöluvan</w:t>
      </w:r>
      <w:r w:rsidR="005D440B">
        <w:rPr>
          <w:color w:val="auto"/>
          <w:lang w:val="fi-FI"/>
        </w:rPr>
        <w:t xml:space="preserve"> </w:t>
      </w:r>
      <w:r w:rsidRPr="005D440B">
        <w:rPr>
          <w:color w:val="auto"/>
          <w:lang w:val="fi-FI"/>
        </w:rPr>
        <w:t>myöntäjänä, tulityöluvan voi myöntää urakoitsijan tulityösuunnitelmassa mainittu</w:t>
      </w:r>
      <w:r w:rsidR="005D440B">
        <w:rPr>
          <w:color w:val="auto"/>
          <w:lang w:val="fi-FI"/>
        </w:rPr>
        <w:t xml:space="preserve"> </w:t>
      </w:r>
      <w:r w:rsidRPr="005D440B">
        <w:rPr>
          <w:color w:val="auto"/>
          <w:lang w:val="fi-FI"/>
        </w:rPr>
        <w:t>henkilö, joka voi olla voima</w:t>
      </w:r>
      <w:r w:rsidRPr="005D440B">
        <w:rPr>
          <w:color w:val="auto"/>
          <w:lang w:val="fi-FI"/>
        </w:rPr>
        <w:t>s</w:t>
      </w:r>
      <w:r w:rsidRPr="005D440B">
        <w:rPr>
          <w:color w:val="auto"/>
          <w:lang w:val="fi-FI"/>
        </w:rPr>
        <w:t>sa olevan tulityökortin omaava tulityöntekijä.</w:t>
      </w:r>
    </w:p>
    <w:p w:rsidR="006C67B4" w:rsidRPr="005D440B" w:rsidRDefault="006C67B4" w:rsidP="005D440B">
      <w:pPr>
        <w:pStyle w:val="Luettelokappale"/>
        <w:numPr>
          <w:ilvl w:val="0"/>
          <w:numId w:val="43"/>
        </w:numPr>
        <w:rPr>
          <w:lang w:val="fi-FI"/>
        </w:rPr>
      </w:pPr>
      <w:r w:rsidRPr="005D440B">
        <w:rPr>
          <w:color w:val="auto"/>
          <w:lang w:val="fi-FI"/>
        </w:rPr>
        <w:t>Tulityöluvan saa myöntää vain määräajaksi. Tulityölupa on tulityöpaikkakohtainen</w:t>
      </w:r>
      <w:r w:rsidR="005D440B">
        <w:rPr>
          <w:color w:val="auto"/>
          <w:lang w:val="fi-FI"/>
        </w:rPr>
        <w:t xml:space="preserve"> </w:t>
      </w:r>
      <w:r w:rsidRPr="005D440B">
        <w:rPr>
          <w:color w:val="auto"/>
          <w:lang w:val="fi-FI"/>
        </w:rPr>
        <w:t>ja vain tulity</w:t>
      </w:r>
      <w:r w:rsidRPr="005D440B">
        <w:rPr>
          <w:color w:val="auto"/>
          <w:lang w:val="fi-FI"/>
        </w:rPr>
        <w:t>ö</w:t>
      </w:r>
      <w:r w:rsidRPr="005D440B">
        <w:rPr>
          <w:color w:val="auto"/>
          <w:lang w:val="fi-FI"/>
        </w:rPr>
        <w:t>luvassa mainitut tulityöt ovat tulityöpaikalla sallittuja. Mikäli</w:t>
      </w:r>
      <w:r w:rsidR="005D440B">
        <w:rPr>
          <w:color w:val="auto"/>
          <w:lang w:val="fi-FI"/>
        </w:rPr>
        <w:t xml:space="preserve"> </w:t>
      </w:r>
      <w:r w:rsidRPr="005D440B">
        <w:rPr>
          <w:color w:val="auto"/>
          <w:lang w:val="fi-FI"/>
        </w:rPr>
        <w:t>tulityöluvan voimassaolon aikana t</w:t>
      </w:r>
      <w:r w:rsidRPr="005D440B">
        <w:rPr>
          <w:color w:val="auto"/>
          <w:lang w:val="fi-FI"/>
        </w:rPr>
        <w:t>u</w:t>
      </w:r>
      <w:r w:rsidRPr="005D440B">
        <w:rPr>
          <w:color w:val="auto"/>
          <w:lang w:val="fi-FI"/>
        </w:rPr>
        <w:t>lityöpaikan olosuhteet muuttuvat, tulityöluvan</w:t>
      </w:r>
      <w:r w:rsidR="005D440B">
        <w:rPr>
          <w:color w:val="auto"/>
          <w:lang w:val="fi-FI"/>
        </w:rPr>
        <w:t xml:space="preserve"> </w:t>
      </w:r>
      <w:r w:rsidRPr="005D440B">
        <w:rPr>
          <w:color w:val="auto"/>
          <w:lang w:val="fi-FI"/>
        </w:rPr>
        <w:t>myöntäjän on päivitettävä tulityölupa vastaamaan uusia olosuhteita.</w:t>
      </w:r>
    </w:p>
    <w:p w:rsidR="005D440B" w:rsidRPr="005D440B" w:rsidRDefault="005D440B" w:rsidP="005D440B">
      <w:pPr>
        <w:rPr>
          <w:lang w:val="fi-FI"/>
        </w:rPr>
      </w:pPr>
    </w:p>
    <w:p w:rsidR="006C67B4" w:rsidRDefault="006C67B4">
      <w:pPr>
        <w:rPr>
          <w:b/>
          <w:bCs/>
          <w:color w:val="auto"/>
          <w:lang w:val="fi-FI"/>
        </w:rPr>
      </w:pPr>
      <w:r>
        <w:rPr>
          <w:b/>
          <w:bCs/>
          <w:color w:val="auto"/>
          <w:lang w:val="fi-FI"/>
        </w:rPr>
        <w:t>Turvatoimet tilapäisellä tulityöpaikalla</w:t>
      </w:r>
    </w:p>
    <w:p w:rsidR="006C67B4" w:rsidRDefault="006C67B4">
      <w:pPr>
        <w:autoSpaceDE w:val="0"/>
        <w:autoSpaceDN w:val="0"/>
        <w:adjustRightInd w:val="0"/>
        <w:rPr>
          <w:color w:val="auto"/>
          <w:lang w:val="fi-FI"/>
        </w:rPr>
      </w:pPr>
      <w:r>
        <w:rPr>
          <w:color w:val="auto"/>
          <w:lang w:val="fi-FI"/>
        </w:rPr>
        <w:t>Tilapäisellä tulityöpaikalla on toteutettava tulitöistä aiheutuvien vaarojen</w:t>
      </w:r>
    </w:p>
    <w:p w:rsidR="006C67B4" w:rsidRDefault="006C67B4">
      <w:pPr>
        <w:autoSpaceDE w:val="0"/>
        <w:autoSpaceDN w:val="0"/>
        <w:adjustRightInd w:val="0"/>
        <w:rPr>
          <w:color w:val="auto"/>
          <w:lang w:val="fi-FI"/>
        </w:rPr>
      </w:pPr>
      <w:r>
        <w:rPr>
          <w:color w:val="auto"/>
          <w:lang w:val="fi-FI"/>
        </w:rPr>
        <w:t>selvityksen ja arvioinnin perusteella määrätyt turvatoimet, kuitenkin vähintään</w:t>
      </w:r>
    </w:p>
    <w:p w:rsidR="006C67B4" w:rsidRDefault="006C67B4">
      <w:pPr>
        <w:autoSpaceDE w:val="0"/>
        <w:autoSpaceDN w:val="0"/>
        <w:adjustRightInd w:val="0"/>
        <w:rPr>
          <w:color w:val="auto"/>
          <w:lang w:val="fi-FI"/>
        </w:rPr>
      </w:pPr>
      <w:r>
        <w:rPr>
          <w:color w:val="auto"/>
          <w:lang w:val="fi-FI"/>
        </w:rPr>
        <w:t>seuraavat:</w:t>
      </w:r>
    </w:p>
    <w:p w:rsidR="00ED69C4" w:rsidRDefault="006C67B4" w:rsidP="00ED69C4">
      <w:pPr>
        <w:pStyle w:val="Luettelokappale"/>
        <w:numPr>
          <w:ilvl w:val="0"/>
          <w:numId w:val="44"/>
        </w:numPr>
        <w:rPr>
          <w:lang w:val="fi-FI"/>
        </w:rPr>
      </w:pPr>
      <w:r>
        <w:rPr>
          <w:lang w:val="fi-FI"/>
        </w:rPr>
        <w:t>tulityöpaikka on puhdistettava syttyvistä materiaaleista</w:t>
      </w:r>
    </w:p>
    <w:p w:rsidR="00ED69C4" w:rsidRPr="00ED69C4" w:rsidRDefault="006C67B4" w:rsidP="00ED69C4">
      <w:pPr>
        <w:pStyle w:val="Luettelokappale"/>
        <w:numPr>
          <w:ilvl w:val="0"/>
          <w:numId w:val="44"/>
        </w:numPr>
        <w:rPr>
          <w:lang w:val="fi-FI"/>
        </w:rPr>
      </w:pPr>
      <w:r w:rsidRPr="00ED69C4">
        <w:rPr>
          <w:color w:val="auto"/>
          <w:lang w:val="fi-FI"/>
        </w:rPr>
        <w:t>syttyvät materiaalit, joita ei voida poistaa, on suojattava tiiviisti palamattomalla</w:t>
      </w:r>
      <w:r w:rsidR="00ED69C4">
        <w:rPr>
          <w:color w:val="auto"/>
          <w:lang w:val="fi-FI"/>
        </w:rPr>
        <w:t xml:space="preserve"> </w:t>
      </w:r>
      <w:r w:rsidRPr="00ED69C4">
        <w:rPr>
          <w:color w:val="auto"/>
          <w:lang w:val="fi-FI"/>
        </w:rPr>
        <w:t>suojapeitteellä</w:t>
      </w:r>
    </w:p>
    <w:p w:rsidR="00ED69C4" w:rsidRPr="00ED69C4" w:rsidRDefault="006C67B4" w:rsidP="00ED69C4">
      <w:pPr>
        <w:pStyle w:val="Luettelokappale"/>
        <w:numPr>
          <w:ilvl w:val="0"/>
          <w:numId w:val="44"/>
        </w:numPr>
        <w:rPr>
          <w:lang w:val="fi-FI"/>
        </w:rPr>
      </w:pPr>
      <w:r w:rsidRPr="00ED69C4">
        <w:rPr>
          <w:color w:val="auto"/>
          <w:lang w:val="fi-FI"/>
        </w:rPr>
        <w:t>tulityöpaikalla olevat laitteet ja varusteet (esim. kaapelit) on suojapeitettävä</w:t>
      </w:r>
    </w:p>
    <w:p w:rsidR="00ED69C4" w:rsidRPr="00ED69C4" w:rsidRDefault="006C67B4" w:rsidP="00ED69C4">
      <w:pPr>
        <w:pStyle w:val="Luettelokappale"/>
        <w:numPr>
          <w:ilvl w:val="0"/>
          <w:numId w:val="44"/>
        </w:numPr>
        <w:rPr>
          <w:lang w:val="fi-FI"/>
        </w:rPr>
      </w:pPr>
      <w:r w:rsidRPr="00ED69C4">
        <w:rPr>
          <w:color w:val="auto"/>
          <w:lang w:val="fi-FI"/>
        </w:rPr>
        <w:t>rakenteissa olevat aukot on suojapeitettävä ja raot on tiivistettävä</w:t>
      </w:r>
    </w:p>
    <w:p w:rsidR="00ED69C4" w:rsidRPr="00ED69C4" w:rsidRDefault="006C67B4" w:rsidP="00ED69C4">
      <w:pPr>
        <w:pStyle w:val="Luettelokappale"/>
        <w:numPr>
          <w:ilvl w:val="0"/>
          <w:numId w:val="44"/>
        </w:numPr>
        <w:rPr>
          <w:lang w:val="fi-FI"/>
        </w:rPr>
      </w:pPr>
      <w:r w:rsidRPr="00ED69C4">
        <w:rPr>
          <w:color w:val="auto"/>
          <w:lang w:val="fi-FI"/>
        </w:rPr>
        <w:t>rakenteiden syttyvät pinnat on suojapeitettävä</w:t>
      </w:r>
    </w:p>
    <w:p w:rsidR="00ED69C4" w:rsidRPr="00ED69C4" w:rsidRDefault="006C67B4" w:rsidP="00ED69C4">
      <w:pPr>
        <w:pStyle w:val="Luettelokappale"/>
        <w:numPr>
          <w:ilvl w:val="0"/>
          <w:numId w:val="44"/>
        </w:numPr>
        <w:rPr>
          <w:lang w:val="fi-FI"/>
        </w:rPr>
      </w:pPr>
      <w:r w:rsidRPr="00ED69C4">
        <w:rPr>
          <w:color w:val="auto"/>
          <w:lang w:val="fi-FI"/>
        </w:rPr>
        <w:t>kipinöiden ja roiskeiden kulkeutuminen ympäristöön sekä lämmön johtuminen</w:t>
      </w:r>
      <w:r w:rsidR="00ED69C4">
        <w:rPr>
          <w:color w:val="auto"/>
          <w:lang w:val="fi-FI"/>
        </w:rPr>
        <w:t xml:space="preserve"> </w:t>
      </w:r>
      <w:r w:rsidRPr="00ED69C4">
        <w:rPr>
          <w:color w:val="auto"/>
          <w:lang w:val="fi-FI"/>
        </w:rPr>
        <w:t>rakenteiden sisään on estettävä</w:t>
      </w:r>
    </w:p>
    <w:p w:rsidR="00ED69C4" w:rsidRPr="00ED69C4" w:rsidRDefault="006C67B4" w:rsidP="00ED69C4">
      <w:pPr>
        <w:pStyle w:val="Luettelokappale"/>
        <w:numPr>
          <w:ilvl w:val="0"/>
          <w:numId w:val="44"/>
        </w:numPr>
        <w:rPr>
          <w:lang w:val="fi-FI"/>
        </w:rPr>
      </w:pPr>
      <w:r w:rsidRPr="00ED69C4">
        <w:rPr>
          <w:color w:val="auto"/>
          <w:lang w:val="fi-FI"/>
        </w:rPr>
        <w:t>työtilassa on tarvittaessa mitattava kaasupitoisuus ja tila on tarvittaessa</w:t>
      </w:r>
      <w:r w:rsidR="00ED69C4">
        <w:rPr>
          <w:color w:val="auto"/>
          <w:lang w:val="fi-FI"/>
        </w:rPr>
        <w:t xml:space="preserve"> </w:t>
      </w:r>
      <w:r w:rsidRPr="00ED69C4">
        <w:rPr>
          <w:color w:val="auto"/>
          <w:lang w:val="fi-FI"/>
        </w:rPr>
        <w:t>tuuletettava</w:t>
      </w:r>
    </w:p>
    <w:p w:rsidR="00ED69C4" w:rsidRPr="00ED69C4" w:rsidRDefault="006C67B4" w:rsidP="00ED69C4">
      <w:pPr>
        <w:pStyle w:val="Luettelokappale"/>
        <w:numPr>
          <w:ilvl w:val="0"/>
          <w:numId w:val="44"/>
        </w:numPr>
        <w:rPr>
          <w:lang w:val="fi-FI"/>
        </w:rPr>
      </w:pPr>
      <w:r w:rsidRPr="00ED69C4">
        <w:rPr>
          <w:color w:val="auto"/>
          <w:lang w:val="fi-FI"/>
        </w:rPr>
        <w:t>paloilmoitin- ja sammutusjärjestelmä, jonka laukaisu perustuu savunilmaisuun, on erheellisten häl</w:t>
      </w:r>
      <w:r w:rsidRPr="00ED69C4">
        <w:rPr>
          <w:color w:val="auto"/>
          <w:lang w:val="fi-FI"/>
        </w:rPr>
        <w:t>y</w:t>
      </w:r>
      <w:r w:rsidRPr="00ED69C4">
        <w:rPr>
          <w:color w:val="auto"/>
          <w:lang w:val="fi-FI"/>
        </w:rPr>
        <w:t>tysten estämiseksi tarvittaessa irtikytkettävä alueelta, johon tulityöstä aiheutuvat käryt voivat levitä ja kytkettävä takaisin päälle heti kun se on mahdollista</w:t>
      </w:r>
    </w:p>
    <w:p w:rsidR="00ED69C4" w:rsidRPr="00ED69C4" w:rsidRDefault="006C67B4" w:rsidP="00ED69C4">
      <w:pPr>
        <w:pStyle w:val="Luettelokappale"/>
        <w:numPr>
          <w:ilvl w:val="0"/>
          <w:numId w:val="44"/>
        </w:numPr>
        <w:rPr>
          <w:lang w:val="fi-FI"/>
        </w:rPr>
      </w:pPr>
      <w:r w:rsidRPr="00ED69C4">
        <w:rPr>
          <w:color w:val="auto"/>
          <w:lang w:val="fi-FI"/>
        </w:rPr>
        <w:t>sprinklerilaitteistoa ei kytketä pois päältä, vaan tarvittaessa sprinklerisuuttimet</w:t>
      </w:r>
      <w:r w:rsidR="00ED69C4">
        <w:rPr>
          <w:color w:val="auto"/>
          <w:lang w:val="fi-FI"/>
        </w:rPr>
        <w:t xml:space="preserve"> </w:t>
      </w:r>
      <w:r w:rsidRPr="00ED69C4">
        <w:rPr>
          <w:color w:val="auto"/>
          <w:lang w:val="fi-FI"/>
        </w:rPr>
        <w:t>suojataan väliaika</w:t>
      </w:r>
      <w:r w:rsidRPr="00ED69C4">
        <w:rPr>
          <w:color w:val="auto"/>
          <w:lang w:val="fi-FI"/>
        </w:rPr>
        <w:t>i</w:t>
      </w:r>
      <w:r w:rsidRPr="00ED69C4">
        <w:rPr>
          <w:color w:val="auto"/>
          <w:lang w:val="fi-FI"/>
        </w:rPr>
        <w:t>sella suojauksella, joka poistetaan välittömästi tulitöiden jälkeen</w:t>
      </w:r>
    </w:p>
    <w:p w:rsidR="006C67B4" w:rsidRPr="00ED69C4" w:rsidRDefault="006C67B4" w:rsidP="00ED69C4">
      <w:pPr>
        <w:pStyle w:val="Luettelokappale"/>
        <w:numPr>
          <w:ilvl w:val="0"/>
          <w:numId w:val="44"/>
        </w:numPr>
        <w:rPr>
          <w:lang w:val="fi-FI"/>
        </w:rPr>
      </w:pPr>
      <w:r w:rsidRPr="00ED69C4">
        <w:rPr>
          <w:color w:val="auto"/>
          <w:lang w:val="fi-FI"/>
        </w:rPr>
        <w:t>sammutuskaluston varaaminen.</w:t>
      </w:r>
    </w:p>
    <w:p w:rsidR="006C67B4" w:rsidRDefault="006C67B4">
      <w:pPr>
        <w:autoSpaceDE w:val="0"/>
        <w:autoSpaceDN w:val="0"/>
        <w:adjustRightInd w:val="0"/>
        <w:rPr>
          <w:color w:val="auto"/>
          <w:lang w:val="fi-FI"/>
        </w:rPr>
      </w:pPr>
    </w:p>
    <w:p w:rsidR="006C67B4" w:rsidRDefault="006C67B4">
      <w:pPr>
        <w:autoSpaceDE w:val="0"/>
        <w:autoSpaceDN w:val="0"/>
        <w:adjustRightInd w:val="0"/>
        <w:rPr>
          <w:b/>
          <w:bCs/>
          <w:color w:val="auto"/>
          <w:lang w:val="fi-FI"/>
        </w:rPr>
      </w:pPr>
      <w:r>
        <w:rPr>
          <w:b/>
          <w:bCs/>
          <w:color w:val="auto"/>
          <w:lang w:val="fi-FI"/>
        </w:rPr>
        <w:t>Sammutuskalusto</w:t>
      </w:r>
    </w:p>
    <w:p w:rsidR="006C67B4" w:rsidRDefault="006C67B4">
      <w:pPr>
        <w:autoSpaceDE w:val="0"/>
        <w:autoSpaceDN w:val="0"/>
        <w:adjustRightInd w:val="0"/>
        <w:rPr>
          <w:b/>
          <w:bCs/>
          <w:color w:val="auto"/>
          <w:lang w:val="fi-FI"/>
        </w:rPr>
      </w:pPr>
      <w:r>
        <w:rPr>
          <w:color w:val="auto"/>
          <w:lang w:val="fi-FI"/>
        </w:rPr>
        <w:t>Tulityöluvassa määrätään tilapäisellä tulityöpaikalla tarvittava sammutuskalusto, jonka on oltava vähi</w:t>
      </w:r>
      <w:r>
        <w:rPr>
          <w:color w:val="auto"/>
          <w:lang w:val="fi-FI"/>
        </w:rPr>
        <w:t>n</w:t>
      </w:r>
      <w:r>
        <w:rPr>
          <w:color w:val="auto"/>
          <w:lang w:val="fi-FI"/>
        </w:rPr>
        <w:t>tään kaksi 43A 183BC -teholuokan käsisammutinta. Näistä toisen käsisammuttimen voi korvata pik</w:t>
      </w:r>
      <w:r>
        <w:rPr>
          <w:color w:val="auto"/>
          <w:lang w:val="fi-FI"/>
        </w:rPr>
        <w:t>a</w:t>
      </w:r>
      <w:r>
        <w:rPr>
          <w:color w:val="auto"/>
          <w:lang w:val="fi-FI"/>
        </w:rPr>
        <w:t xml:space="preserve">palopostilla tai kahdella 27A 144BC -teholuokan käsisammuttimella. </w:t>
      </w:r>
    </w:p>
    <w:p w:rsidR="00ED69C4" w:rsidRDefault="00ED69C4">
      <w:pPr>
        <w:autoSpaceDE w:val="0"/>
        <w:autoSpaceDN w:val="0"/>
        <w:adjustRightInd w:val="0"/>
        <w:rPr>
          <w:b/>
          <w:bCs/>
          <w:color w:val="auto"/>
          <w:lang w:val="fi-FI"/>
        </w:rPr>
      </w:pPr>
    </w:p>
    <w:p w:rsidR="006C67B4" w:rsidRDefault="006C67B4">
      <w:pPr>
        <w:autoSpaceDE w:val="0"/>
        <w:autoSpaceDN w:val="0"/>
        <w:adjustRightInd w:val="0"/>
        <w:rPr>
          <w:b/>
          <w:bCs/>
          <w:color w:val="auto"/>
          <w:lang w:val="fi-FI"/>
        </w:rPr>
      </w:pPr>
      <w:r>
        <w:rPr>
          <w:b/>
          <w:bCs/>
          <w:color w:val="auto"/>
          <w:lang w:val="fi-FI"/>
        </w:rPr>
        <w:t>Tulityövartiointi</w:t>
      </w:r>
    </w:p>
    <w:p w:rsidR="006C67B4" w:rsidRPr="00ED69C4" w:rsidRDefault="006C67B4" w:rsidP="00ED69C4">
      <w:pPr>
        <w:rPr>
          <w:lang w:val="fi-FI"/>
        </w:rPr>
      </w:pPr>
      <w:r w:rsidRPr="00ED69C4">
        <w:rPr>
          <w:lang w:val="fi-FI"/>
        </w:rPr>
        <w:t>Tulityövartiointi on määrättävä tulityöstä aiheutuvien vaarojen selvityksen ja</w:t>
      </w:r>
      <w:r w:rsidR="00ED69C4" w:rsidRPr="00ED69C4">
        <w:rPr>
          <w:lang w:val="fi-FI"/>
        </w:rPr>
        <w:t xml:space="preserve"> </w:t>
      </w:r>
      <w:r w:rsidRPr="00ED69C4">
        <w:rPr>
          <w:color w:val="auto"/>
          <w:lang w:val="fi-FI"/>
        </w:rPr>
        <w:t>arvioinnin perusteella.</w:t>
      </w:r>
    </w:p>
    <w:p w:rsidR="006C67B4" w:rsidRDefault="006C67B4">
      <w:pPr>
        <w:autoSpaceDE w:val="0"/>
        <w:autoSpaceDN w:val="0"/>
        <w:adjustRightInd w:val="0"/>
        <w:rPr>
          <w:color w:val="auto"/>
          <w:lang w:val="fi-FI"/>
        </w:rPr>
      </w:pPr>
      <w:r>
        <w:rPr>
          <w:color w:val="auto"/>
          <w:lang w:val="fi-FI"/>
        </w:rPr>
        <w:t>Tulityövartiointi on toteutettava koko työn ajan, myös työtaukojen aikana. Tulityön</w:t>
      </w:r>
      <w:r w:rsidR="00ED69C4">
        <w:rPr>
          <w:color w:val="auto"/>
          <w:lang w:val="fi-FI"/>
        </w:rPr>
        <w:t xml:space="preserve"> </w:t>
      </w:r>
      <w:r>
        <w:rPr>
          <w:color w:val="auto"/>
          <w:lang w:val="fi-FI"/>
        </w:rPr>
        <w:t>jälkeen on tulity</w:t>
      </w:r>
      <w:r>
        <w:rPr>
          <w:color w:val="auto"/>
          <w:lang w:val="fi-FI"/>
        </w:rPr>
        <w:t>ö</w:t>
      </w:r>
      <w:r>
        <w:rPr>
          <w:color w:val="auto"/>
          <w:lang w:val="fi-FI"/>
        </w:rPr>
        <w:t>vartiointi toteutettava tulityöluvan mukaisesti, kuitenkin vähintään</w:t>
      </w:r>
      <w:r w:rsidR="00ED69C4">
        <w:rPr>
          <w:color w:val="auto"/>
          <w:lang w:val="fi-FI"/>
        </w:rPr>
        <w:t xml:space="preserve"> </w:t>
      </w:r>
      <w:r>
        <w:rPr>
          <w:color w:val="auto"/>
          <w:lang w:val="fi-FI"/>
        </w:rPr>
        <w:t>yhden tunnin ajan. Tulityösuunn</w:t>
      </w:r>
      <w:r>
        <w:rPr>
          <w:color w:val="auto"/>
          <w:lang w:val="fi-FI"/>
        </w:rPr>
        <w:t>i</w:t>
      </w:r>
      <w:r>
        <w:rPr>
          <w:color w:val="auto"/>
          <w:lang w:val="fi-FI"/>
        </w:rPr>
        <w:t>telmassa on esitettävä kuinka tulityövartiointi</w:t>
      </w:r>
      <w:r w:rsidR="00ED69C4">
        <w:rPr>
          <w:color w:val="auto"/>
          <w:lang w:val="fi-FI"/>
        </w:rPr>
        <w:t xml:space="preserve"> </w:t>
      </w:r>
      <w:r>
        <w:rPr>
          <w:color w:val="auto"/>
          <w:lang w:val="fi-FI"/>
        </w:rPr>
        <w:t>järjestetään. Tulityöntekijä ei voi toimia työnaikaisena tulityövartijana.</w:t>
      </w:r>
      <w:r w:rsidR="00ED69C4">
        <w:rPr>
          <w:color w:val="auto"/>
          <w:lang w:val="fi-FI"/>
        </w:rPr>
        <w:t xml:space="preserve"> </w:t>
      </w:r>
      <w:r>
        <w:rPr>
          <w:color w:val="auto"/>
          <w:lang w:val="fi-FI"/>
        </w:rPr>
        <w:t>Tulityövartioinnin aikana tulityöpaikan ympäristöineen on oltava jatkuvan</w:t>
      </w:r>
    </w:p>
    <w:p w:rsidR="006C67B4" w:rsidRDefault="006C67B4" w:rsidP="00ED69C4">
      <w:pPr>
        <w:autoSpaceDE w:val="0"/>
        <w:autoSpaceDN w:val="0"/>
        <w:adjustRightInd w:val="0"/>
        <w:rPr>
          <w:color w:val="auto"/>
          <w:lang w:val="fi-FI"/>
        </w:rPr>
      </w:pPr>
      <w:r>
        <w:rPr>
          <w:color w:val="auto"/>
          <w:lang w:val="fi-FI"/>
        </w:rPr>
        <w:t>silmälläpidon alaisena.</w:t>
      </w:r>
      <w:r w:rsidR="00ED69C4">
        <w:rPr>
          <w:color w:val="auto"/>
          <w:lang w:val="fi-FI"/>
        </w:rPr>
        <w:t xml:space="preserve"> </w:t>
      </w:r>
      <w:r>
        <w:rPr>
          <w:color w:val="auto"/>
          <w:lang w:val="fi-FI"/>
        </w:rPr>
        <w:t>Tulityövartijan on tiedettävä tulityöstä aiheutuvat vaarat, osattava tehdä</w:t>
      </w:r>
      <w:r w:rsidR="00ED69C4">
        <w:rPr>
          <w:color w:val="auto"/>
          <w:lang w:val="fi-FI"/>
        </w:rPr>
        <w:t xml:space="preserve"> </w:t>
      </w:r>
      <w:r>
        <w:rPr>
          <w:color w:val="auto"/>
          <w:lang w:val="fi-FI"/>
        </w:rPr>
        <w:t>hätäi</w:t>
      </w:r>
      <w:r>
        <w:rPr>
          <w:color w:val="auto"/>
          <w:lang w:val="fi-FI"/>
        </w:rPr>
        <w:t>l</w:t>
      </w:r>
      <w:r>
        <w:rPr>
          <w:color w:val="auto"/>
          <w:lang w:val="fi-FI"/>
        </w:rPr>
        <w:t>moitus ja käyttää tulityöpaikalle varattua alkusammutuskalustoa. Tarvittaessa</w:t>
      </w:r>
      <w:r w:rsidR="00ED69C4">
        <w:rPr>
          <w:color w:val="auto"/>
          <w:lang w:val="fi-FI"/>
        </w:rPr>
        <w:t xml:space="preserve"> </w:t>
      </w:r>
      <w:r>
        <w:rPr>
          <w:color w:val="auto"/>
          <w:lang w:val="fi-FI"/>
        </w:rPr>
        <w:t>tulityövartijan on ke</w:t>
      </w:r>
      <w:r>
        <w:rPr>
          <w:color w:val="auto"/>
          <w:lang w:val="fi-FI"/>
        </w:rPr>
        <w:t>s</w:t>
      </w:r>
      <w:r>
        <w:rPr>
          <w:color w:val="auto"/>
          <w:lang w:val="fi-FI"/>
        </w:rPr>
        <w:t>keytettävä tulityö.</w:t>
      </w:r>
    </w:p>
    <w:p w:rsidR="006C67B4" w:rsidRDefault="006C67B4">
      <w:pPr>
        <w:rPr>
          <w:lang w:val="fi-FI"/>
        </w:rPr>
      </w:pPr>
    </w:p>
    <w:p w:rsidR="006C67B4" w:rsidRDefault="006C67B4">
      <w:pPr>
        <w:pStyle w:val="Otsikko4"/>
        <w:jc w:val="both"/>
      </w:pPr>
      <w:bookmarkStart w:id="68" w:name="_Toc393801057"/>
      <w:r>
        <w:t>Tulityösuunnitelma</w:t>
      </w:r>
      <w:bookmarkEnd w:id="68"/>
    </w:p>
    <w:p w:rsidR="006C67B4" w:rsidRDefault="006C67B4">
      <w:pPr>
        <w:jc w:val="both"/>
        <w:rPr>
          <w:lang w:val="fi-FI"/>
        </w:rPr>
      </w:pPr>
    </w:p>
    <w:p w:rsidR="006C67B4" w:rsidRDefault="006C67B4">
      <w:pPr>
        <w:jc w:val="both"/>
        <w:rPr>
          <w:lang w:val="fi-FI"/>
        </w:rPr>
      </w:pPr>
      <w:r>
        <w:rPr>
          <w:lang w:val="fi-FI"/>
        </w:rPr>
        <w:t>Tulityösuunnitelman tarkoituksena on pienentää tulitöistä aiheutuvan vahingon todennäköisyyttä saa</w:t>
      </w:r>
      <w:r>
        <w:rPr>
          <w:lang w:val="fi-FI"/>
        </w:rPr>
        <w:t>t</w:t>
      </w:r>
      <w:r>
        <w:rPr>
          <w:lang w:val="fi-FI"/>
        </w:rPr>
        <w:t>tamalla asianosaisten tietoon periaatteet, joilla ko. kohteessa tulitöitä tehdään. Yleinen tulityösuunn</w:t>
      </w:r>
      <w:r>
        <w:rPr>
          <w:lang w:val="fi-FI"/>
        </w:rPr>
        <w:t>i</w:t>
      </w:r>
      <w:r>
        <w:rPr>
          <w:lang w:val="fi-FI"/>
        </w:rPr>
        <w:t xml:space="preserve">telma on liitteenä 8. Yleisen suunnitelman ja oman vakuutusyhtiön ohjeen pohjalta yritys laatii oman tulityösuunnitelman.  </w:t>
      </w:r>
    </w:p>
    <w:p w:rsidR="006C67B4" w:rsidRDefault="006C67B4">
      <w:pPr>
        <w:jc w:val="both"/>
        <w:rPr>
          <w:lang w:val="fi-FI"/>
        </w:rPr>
      </w:pP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Huomioitavia asioita:</w:t>
      </w:r>
    </w:p>
    <w:p w:rsidR="006C67B4" w:rsidRDefault="006C67B4">
      <w:pPr>
        <w:numPr>
          <w:ilvl w:val="0"/>
          <w:numId w:val="27"/>
        </w:numPr>
        <w:autoSpaceDE w:val="0"/>
        <w:autoSpaceDN w:val="0"/>
        <w:adjustRightInd w:val="0"/>
        <w:rPr>
          <w:color w:val="auto"/>
          <w:lang w:val="fi-FI"/>
        </w:rPr>
      </w:pPr>
      <w:r>
        <w:rPr>
          <w:color w:val="auto"/>
          <w:lang w:val="fi-FI"/>
        </w:rPr>
        <w:t>Vakuutuksenottajalla on oltava kirjallinen tulityösuunnitelma. Jos tulityö teetetään ulkopuolisella urakoitsijalla, vakuutuksenottajan on varmistettava, että urakoits</w:t>
      </w:r>
      <w:r>
        <w:rPr>
          <w:color w:val="auto"/>
          <w:lang w:val="fi-FI"/>
        </w:rPr>
        <w:t>i</w:t>
      </w:r>
      <w:r>
        <w:rPr>
          <w:color w:val="auto"/>
          <w:lang w:val="fi-FI"/>
        </w:rPr>
        <w:t>jalla on kirjallinen tulityösuunnitelma. Tällöin voidaan noudattaa urakoitsijan suunnitelmaa.</w:t>
      </w:r>
    </w:p>
    <w:p w:rsidR="006C67B4" w:rsidRDefault="006C67B4">
      <w:pPr>
        <w:numPr>
          <w:ilvl w:val="0"/>
          <w:numId w:val="27"/>
        </w:numPr>
        <w:autoSpaceDE w:val="0"/>
        <w:autoSpaceDN w:val="0"/>
        <w:adjustRightInd w:val="0"/>
        <w:rPr>
          <w:color w:val="auto"/>
          <w:lang w:val="fi-FI"/>
        </w:rPr>
      </w:pPr>
      <w:r>
        <w:rPr>
          <w:color w:val="auto"/>
          <w:lang w:val="fi-FI"/>
        </w:rPr>
        <w:t>Tulityösuunnitelmassa on esitettävä vähintään seuraavat asiat:</w:t>
      </w:r>
    </w:p>
    <w:p w:rsidR="006C67B4" w:rsidRDefault="006C67B4">
      <w:pPr>
        <w:numPr>
          <w:ilvl w:val="1"/>
          <w:numId w:val="27"/>
        </w:numPr>
        <w:autoSpaceDE w:val="0"/>
        <w:autoSpaceDN w:val="0"/>
        <w:adjustRightInd w:val="0"/>
        <w:rPr>
          <w:color w:val="auto"/>
          <w:lang w:val="fi-FI"/>
        </w:rPr>
      </w:pPr>
      <w:r>
        <w:rPr>
          <w:color w:val="auto"/>
          <w:lang w:val="fi-FI"/>
        </w:rPr>
        <w:t>tulityöturvallisuudesta vastaava henkilö, joka ylläpitää tulityösuunnitelmaa ja huolehtii siitä että, tämän suojeluohjeen määräykset on mahdollista t</w:t>
      </w:r>
      <w:r>
        <w:rPr>
          <w:color w:val="auto"/>
          <w:lang w:val="fi-FI"/>
        </w:rPr>
        <w:t>o</w:t>
      </w:r>
      <w:r>
        <w:rPr>
          <w:color w:val="auto"/>
          <w:lang w:val="fi-FI"/>
        </w:rPr>
        <w:t>teuttaa käytännössä</w:t>
      </w:r>
    </w:p>
    <w:p w:rsidR="006C67B4" w:rsidRDefault="006C67B4">
      <w:pPr>
        <w:numPr>
          <w:ilvl w:val="1"/>
          <w:numId w:val="27"/>
        </w:numPr>
        <w:autoSpaceDE w:val="0"/>
        <w:autoSpaceDN w:val="0"/>
        <w:adjustRightInd w:val="0"/>
        <w:rPr>
          <w:color w:val="auto"/>
          <w:lang w:val="fi-FI"/>
        </w:rPr>
      </w:pPr>
      <w:r>
        <w:rPr>
          <w:color w:val="auto"/>
          <w:lang w:val="fi-FI"/>
        </w:rPr>
        <w:t>henkilöt, joilla on oikeus myöntää tulityölupa</w:t>
      </w:r>
    </w:p>
    <w:p w:rsidR="006C67B4" w:rsidRDefault="006C67B4">
      <w:pPr>
        <w:numPr>
          <w:ilvl w:val="1"/>
          <w:numId w:val="27"/>
        </w:numPr>
        <w:autoSpaceDE w:val="0"/>
        <w:autoSpaceDN w:val="0"/>
        <w:adjustRightInd w:val="0"/>
        <w:rPr>
          <w:color w:val="auto"/>
          <w:lang w:val="fi-FI"/>
        </w:rPr>
      </w:pPr>
      <w:r>
        <w:rPr>
          <w:color w:val="auto"/>
          <w:lang w:val="fi-FI"/>
        </w:rPr>
        <w:t>henkilöt, joilla on oikeus tehdä tulitöitä</w:t>
      </w:r>
    </w:p>
    <w:p w:rsidR="006C67B4" w:rsidRDefault="006C67B4">
      <w:pPr>
        <w:numPr>
          <w:ilvl w:val="1"/>
          <w:numId w:val="27"/>
        </w:numPr>
        <w:autoSpaceDE w:val="0"/>
        <w:autoSpaceDN w:val="0"/>
        <w:adjustRightInd w:val="0"/>
        <w:rPr>
          <w:color w:val="auto"/>
          <w:lang w:val="fi-FI"/>
        </w:rPr>
      </w:pPr>
      <w:r>
        <w:rPr>
          <w:color w:val="auto"/>
          <w:lang w:val="fi-FI"/>
        </w:rPr>
        <w:t>tulitöissä tarvittavien suojausmateriaalien ja alkusammutuskaluston saat</w:t>
      </w:r>
      <w:r>
        <w:rPr>
          <w:color w:val="auto"/>
          <w:lang w:val="fi-FI"/>
        </w:rPr>
        <w:t>a</w:t>
      </w:r>
      <w:r>
        <w:rPr>
          <w:color w:val="auto"/>
          <w:lang w:val="fi-FI"/>
        </w:rPr>
        <w:t>vuus sekä tulityövartioinnin järjestäminen</w:t>
      </w:r>
    </w:p>
    <w:p w:rsidR="006C67B4" w:rsidRDefault="006C67B4">
      <w:pPr>
        <w:numPr>
          <w:ilvl w:val="1"/>
          <w:numId w:val="27"/>
        </w:numPr>
        <w:autoSpaceDE w:val="0"/>
        <w:autoSpaceDN w:val="0"/>
        <w:adjustRightInd w:val="0"/>
        <w:rPr>
          <w:color w:val="auto"/>
          <w:lang w:val="fi-FI"/>
        </w:rPr>
      </w:pPr>
      <w:r>
        <w:rPr>
          <w:color w:val="auto"/>
          <w:lang w:val="fi-FI"/>
        </w:rPr>
        <w:t>vakuutuksenottajan tuotannosta, toimitiloista, ympäristöstä ja muista va</w:t>
      </w:r>
      <w:r>
        <w:rPr>
          <w:color w:val="auto"/>
          <w:lang w:val="fi-FI"/>
        </w:rPr>
        <w:t>s</w:t>
      </w:r>
      <w:r>
        <w:rPr>
          <w:color w:val="auto"/>
          <w:lang w:val="fi-FI"/>
        </w:rPr>
        <w:t>taavista tekijöistä aiheutuvat tulityöturvallisuuteen vaikuttavat asiat, jotka on otettava huomioon suojeluohjeessa esitettyjen asioiden lisäksi</w:t>
      </w:r>
    </w:p>
    <w:p w:rsidR="006C67B4" w:rsidRDefault="006C67B4">
      <w:pPr>
        <w:numPr>
          <w:ilvl w:val="1"/>
          <w:numId w:val="27"/>
        </w:numPr>
        <w:jc w:val="both"/>
        <w:rPr>
          <w:color w:val="auto"/>
          <w:lang w:val="fi-FI"/>
        </w:rPr>
      </w:pPr>
      <w:r>
        <w:rPr>
          <w:color w:val="auto"/>
          <w:lang w:val="fi-FI"/>
        </w:rPr>
        <w:t>vakituiset tulityöpaikat.</w:t>
      </w:r>
    </w:p>
    <w:p w:rsidR="00F1344B" w:rsidRDefault="00F1344B" w:rsidP="00F1344B">
      <w:pPr>
        <w:ind w:left="2744"/>
        <w:jc w:val="both"/>
        <w:rPr>
          <w:color w:val="auto"/>
          <w:lang w:val="fi-FI"/>
        </w:rPr>
      </w:pPr>
    </w:p>
    <w:p w:rsidR="006C67B4" w:rsidRDefault="006C67B4">
      <w:pPr>
        <w:pStyle w:val="Otsikko3"/>
        <w:jc w:val="both"/>
      </w:pPr>
      <w:bookmarkStart w:id="69" w:name="_Toc393801058"/>
      <w:r>
        <w:t>Päivittäiseen paloturvallisuuteen liittyvät ohjeet</w:t>
      </w:r>
      <w:bookmarkEnd w:id="69"/>
    </w:p>
    <w:p w:rsidR="006C67B4" w:rsidRDefault="006C67B4">
      <w:pPr>
        <w:jc w:val="both"/>
        <w:rPr>
          <w:lang w:val="fi-FI"/>
        </w:rPr>
      </w:pPr>
    </w:p>
    <w:p w:rsidR="006C67B4" w:rsidRDefault="006C67B4">
      <w:pPr>
        <w:jc w:val="both"/>
        <w:rPr>
          <w:lang w:val="fi-FI"/>
        </w:rPr>
      </w:pPr>
      <w:r>
        <w:rPr>
          <w:lang w:val="fi-FI"/>
        </w:rPr>
        <w:t>Päivittäiseen paloturvallisuuteen liittyvien ohjeiden tarkoituksena on saattaa jokaisen työntekijän ti</w:t>
      </w:r>
      <w:r>
        <w:rPr>
          <w:lang w:val="fi-FI"/>
        </w:rPr>
        <w:t>e</w:t>
      </w:r>
      <w:r>
        <w:rPr>
          <w:lang w:val="fi-FI"/>
        </w:rPr>
        <w:t>toon ne asiat, joita päivittäin pitäisi työn ohessa tarkkailla ja jotka pitää tietää.</w:t>
      </w:r>
    </w:p>
    <w:p w:rsidR="006C67B4" w:rsidRDefault="006C67B4">
      <w:pPr>
        <w:jc w:val="both"/>
        <w:rPr>
          <w:lang w:val="fi-FI"/>
        </w:rPr>
      </w:pPr>
      <w:r>
        <w:rPr>
          <w:lang w:val="fi-FI"/>
        </w:rPr>
        <w:t>Liitteenä 9 on esimerkki päivittäiseen palotorjuntaan liittyvästä ohjeesta. Ohje kannattaa päivittää ko</w:t>
      </w:r>
      <w:r>
        <w:rPr>
          <w:lang w:val="fi-FI"/>
        </w:rPr>
        <w:t>h</w:t>
      </w:r>
      <w:r>
        <w:rPr>
          <w:lang w:val="fi-FI"/>
        </w:rPr>
        <w:t>teen turvallisuusjärjestelyjen kartoituksen jälkeen, koska silloin kohteessa on kattava kuva siitä, mitkä asiat kohteessa pitää päivittäin olla kunnossa. Liitettä voi käyttää apuvälineenä myös henkilöstön tu</w:t>
      </w:r>
      <w:r>
        <w:rPr>
          <w:lang w:val="fi-FI"/>
        </w:rPr>
        <w:t>r</w:t>
      </w:r>
      <w:r>
        <w:rPr>
          <w:lang w:val="fi-FI"/>
        </w:rPr>
        <w:t>vallisuustietoisuuden kartoittamisessa ja perehdytys- ja kertauskoulutuksessa. Päivittäisen paloturvall</w:t>
      </w:r>
      <w:r>
        <w:rPr>
          <w:lang w:val="fi-FI"/>
        </w:rPr>
        <w:t>i</w:t>
      </w:r>
      <w:r>
        <w:rPr>
          <w:lang w:val="fi-FI"/>
        </w:rPr>
        <w:t xml:space="preserve">suuden ylläpidon ja seurannan apuvälineenä ja ohjeiden päivittämisen apuna kannattaa käyttää liitteenä 10 olevaa Sisäisen palotarkastus </w:t>
      </w:r>
      <w:proofErr w:type="gramStart"/>
      <w:r>
        <w:rPr>
          <w:lang w:val="fi-FI"/>
        </w:rPr>
        <w:t>–lomakkeen</w:t>
      </w:r>
      <w:proofErr w:type="gramEnd"/>
      <w:r>
        <w:rPr>
          <w:lang w:val="fi-FI"/>
        </w:rPr>
        <w:t xml:space="preserve"> tietoja.</w:t>
      </w:r>
    </w:p>
    <w:p w:rsidR="006C67B4" w:rsidRDefault="006C67B4">
      <w:pPr>
        <w:jc w:val="both"/>
        <w:rPr>
          <w:lang w:val="fi-FI"/>
        </w:rPr>
      </w:pPr>
    </w:p>
    <w:p w:rsidR="006C67B4" w:rsidRDefault="006C67B4">
      <w:pPr>
        <w:jc w:val="both"/>
        <w:rPr>
          <w:lang w:val="fi-FI"/>
        </w:rPr>
      </w:pPr>
      <w:r>
        <w:rPr>
          <w:lang w:val="fi-FI"/>
        </w:rPr>
        <w:t xml:space="preserve">Kerrottava, miten kohteen päivittäisten paloturvallisuusasioiden ylläpito ja valvonta on toteutettu sekä missä käytössä liite 9 on: </w:t>
      </w:r>
    </w:p>
    <w:p w:rsidR="006C67B4" w:rsidRDefault="006C67B4">
      <w:pPr>
        <w:pStyle w:val="Otsikko3"/>
        <w:jc w:val="both"/>
      </w:pPr>
      <w:bookmarkStart w:id="70" w:name="_Toc393801059"/>
      <w:r>
        <w:t>Sisäinen palotarkastus</w:t>
      </w:r>
      <w:bookmarkEnd w:id="70"/>
    </w:p>
    <w:p w:rsidR="006C67B4" w:rsidRDefault="006C67B4">
      <w:pPr>
        <w:jc w:val="both"/>
        <w:rPr>
          <w:lang w:val="fi-FI"/>
        </w:rPr>
      </w:pPr>
    </w:p>
    <w:p w:rsidR="006C67B4" w:rsidRDefault="006C67B4">
      <w:pPr>
        <w:jc w:val="both"/>
        <w:rPr>
          <w:lang w:val="fi-FI"/>
        </w:rPr>
      </w:pPr>
      <w:r>
        <w:rPr>
          <w:lang w:val="fi-FI"/>
        </w:rPr>
        <w:t xml:space="preserve">Sisäisten palotarkastusten tavoitteena on, että kohteessa omaehtoisesti </w:t>
      </w:r>
      <w:proofErr w:type="gramStart"/>
      <w:r>
        <w:rPr>
          <w:lang w:val="fi-FI"/>
        </w:rPr>
        <w:t>valvotaan  turvallisuusjärjestel</w:t>
      </w:r>
      <w:r>
        <w:rPr>
          <w:lang w:val="fi-FI"/>
        </w:rPr>
        <w:t>y</w:t>
      </w:r>
      <w:r>
        <w:rPr>
          <w:lang w:val="fi-FI"/>
        </w:rPr>
        <w:t>jen</w:t>
      </w:r>
      <w:proofErr w:type="gramEnd"/>
      <w:r>
        <w:rPr>
          <w:lang w:val="fi-FI"/>
        </w:rPr>
        <w:t xml:space="preserve"> toimivuutta ja korjataan niissä havaittuja puutteita. Lisäksi sisäisten palotarkastusten avulla nost</w:t>
      </w:r>
      <w:r>
        <w:rPr>
          <w:lang w:val="fi-FI"/>
        </w:rPr>
        <w:t>e</w:t>
      </w:r>
      <w:r>
        <w:rPr>
          <w:lang w:val="fi-FI"/>
        </w:rPr>
        <w:t>taan tarkastuksiin osallistuvien henkilöiden tietoisuutta kohteen riskeistä ja niiden ehkäisymenetelmi</w:t>
      </w:r>
      <w:r>
        <w:rPr>
          <w:lang w:val="fi-FI"/>
        </w:rPr>
        <w:t>s</w:t>
      </w:r>
      <w:r>
        <w:rPr>
          <w:lang w:val="fi-FI"/>
        </w:rPr>
        <w:t>tä.</w:t>
      </w:r>
    </w:p>
    <w:p w:rsidR="006C67B4" w:rsidRDefault="006C67B4">
      <w:pPr>
        <w:jc w:val="both"/>
        <w:rPr>
          <w:lang w:val="fi-FI"/>
        </w:rPr>
      </w:pPr>
    </w:p>
    <w:p w:rsidR="006C67B4" w:rsidRDefault="006C67B4">
      <w:pPr>
        <w:pStyle w:val="Subheading1"/>
        <w:overflowPunct/>
        <w:autoSpaceDE/>
        <w:autoSpaceDN/>
        <w:adjustRightInd/>
        <w:spacing w:before="0"/>
        <w:jc w:val="both"/>
        <w:textAlignment w:val="auto"/>
        <w:rPr>
          <w:rFonts w:ascii="Arial" w:hAnsi="Arial"/>
          <w:caps w:val="0"/>
        </w:rPr>
      </w:pP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Tämän kohteen sisäiset palotarkastukset suoritetaan seuraavasti:</w:t>
      </w:r>
    </w:p>
    <w:p w:rsidR="006C67B4" w:rsidRDefault="006C67B4">
      <w:pPr>
        <w:pStyle w:val="C1PlainText"/>
      </w:pPr>
    </w:p>
    <w:p w:rsidR="006C67B4" w:rsidRDefault="006C67B4">
      <w:pPr>
        <w:jc w:val="both"/>
        <w:rPr>
          <w:lang w:val="fi-FI"/>
        </w:rPr>
      </w:pPr>
      <w:r>
        <w:rPr>
          <w:lang w:val="fi-FI"/>
        </w:rPr>
        <w:t xml:space="preserve">Sisäisiä palotarkastuksia suoritetaan </w:t>
      </w:r>
      <w:r w:rsidR="001F1C1D">
        <w:rPr>
          <w:lang w:val="fi-FI"/>
        </w:rPr>
        <w:t>…</w:t>
      </w:r>
      <w:r>
        <w:rPr>
          <w:lang w:val="fi-FI"/>
        </w:rPr>
        <w:t xml:space="preserve"> </w:t>
      </w:r>
      <w:proofErr w:type="spellStart"/>
      <w:r>
        <w:rPr>
          <w:lang w:val="fi-FI"/>
        </w:rPr>
        <w:t>krt</w:t>
      </w:r>
      <w:proofErr w:type="spellEnd"/>
      <w:r>
        <w:rPr>
          <w:lang w:val="fi-FI"/>
        </w:rPr>
        <w:t xml:space="preserve"> vuodessa. </w:t>
      </w:r>
    </w:p>
    <w:p w:rsidR="006C67B4" w:rsidRDefault="006C67B4">
      <w:pPr>
        <w:jc w:val="both"/>
        <w:rPr>
          <w:lang w:val="fi-FI"/>
        </w:rPr>
      </w:pPr>
      <w:r>
        <w:rPr>
          <w:lang w:val="fi-FI"/>
        </w:rPr>
        <w:t>Sisäinen palotarkastuslomake on liitteenä 10. Lomaketta tulee muokata kohteen kiinteistöjen, toimint</w:t>
      </w:r>
      <w:r>
        <w:rPr>
          <w:lang w:val="fi-FI"/>
        </w:rPr>
        <w:t>o</w:t>
      </w:r>
      <w:r>
        <w:rPr>
          <w:lang w:val="fi-FI"/>
        </w:rPr>
        <w:t>jen ja tarpeen mukaan parhaiten kullekin kohteelle sopivaksi. Lomake täytetään jokaisen tarkastuksen yhteydessä ja ne säilytetään pelastussuunnitelman yhteydessä. Lomaketta voidaan tarvittaessa laajentaa muitakin turvallisuusasioita kattavaksi tai lomakkeen asiat voidaan sisällyttää esim. työturvallisuusta</w:t>
      </w:r>
      <w:r>
        <w:rPr>
          <w:lang w:val="fi-FI"/>
        </w:rPr>
        <w:t>r</w:t>
      </w:r>
      <w:r>
        <w:rPr>
          <w:lang w:val="fi-FI"/>
        </w:rPr>
        <w:t>kastuksiin. Palotarkastusten yhteydessä sisäisistä tarkastuksista täytetyt lomakkeet näytetään tarkast</w:t>
      </w:r>
      <w:r>
        <w:rPr>
          <w:lang w:val="fi-FI"/>
        </w:rPr>
        <w:t>a</w:t>
      </w:r>
      <w:r>
        <w:rPr>
          <w:lang w:val="fi-FI"/>
        </w:rPr>
        <w:t>jalle.</w:t>
      </w:r>
    </w:p>
    <w:p w:rsidR="006C67B4" w:rsidRDefault="006C67B4">
      <w:pPr>
        <w:jc w:val="both"/>
        <w:rPr>
          <w:lang w:val="fi-FI"/>
        </w:rPr>
      </w:pPr>
      <w:r>
        <w:rPr>
          <w:lang w:val="fi-FI"/>
        </w:rPr>
        <w:t>Sisäisistä palotarkastusten valvonnasta vastaa:</w:t>
      </w:r>
    </w:p>
    <w:p w:rsidR="006C67B4" w:rsidRDefault="006C67B4">
      <w:pPr>
        <w:jc w:val="both"/>
        <w:rPr>
          <w:lang w:val="fi-FI"/>
        </w:rPr>
      </w:pPr>
      <w:r>
        <w:rPr>
          <w:lang w:val="fi-FI"/>
        </w:rPr>
        <w:t xml:space="preserve">Sisäiset </w:t>
      </w:r>
      <w:proofErr w:type="gramStart"/>
      <w:r>
        <w:rPr>
          <w:lang w:val="fi-FI"/>
        </w:rPr>
        <w:t>palotarkastukset suorittaa</w:t>
      </w:r>
      <w:proofErr w:type="gramEnd"/>
      <w:r>
        <w:rPr>
          <w:lang w:val="fi-FI"/>
        </w:rPr>
        <w:t xml:space="preserve">: </w:t>
      </w:r>
    </w:p>
    <w:p w:rsidR="006C67B4" w:rsidRDefault="006C67B4">
      <w:pPr>
        <w:jc w:val="both"/>
        <w:rPr>
          <w:lang w:val="fi-FI"/>
        </w:rPr>
      </w:pPr>
      <w:r>
        <w:rPr>
          <w:lang w:val="fi-FI"/>
        </w:rPr>
        <w:t>Sisäisissä palotarkastuksissa havaitut puutteet korjaa:</w:t>
      </w:r>
    </w:p>
    <w:p w:rsidR="006C67B4" w:rsidRDefault="006C67B4">
      <w:pPr>
        <w:jc w:val="both"/>
        <w:rPr>
          <w:lang w:val="fi-FI"/>
        </w:rPr>
      </w:pPr>
    </w:p>
    <w:p w:rsidR="002F2FEB" w:rsidRDefault="002F2FEB">
      <w:pPr>
        <w:pStyle w:val="C1PlainText"/>
        <w:rPr>
          <w:rFonts w:ascii="Arial" w:hAnsi="Arial"/>
          <w:b/>
          <w:bCs/>
        </w:rPr>
      </w:pPr>
    </w:p>
    <w:p w:rsidR="006C67B4" w:rsidRDefault="006C67B4" w:rsidP="002F2FEB">
      <w:pPr>
        <w:pStyle w:val="C1PlainText"/>
        <w:rPr>
          <w:rFonts w:ascii="Arial" w:hAnsi="Arial"/>
          <w:b/>
          <w:bCs/>
        </w:rPr>
      </w:pPr>
      <w:r>
        <w:rPr>
          <w:rFonts w:ascii="Arial" w:hAnsi="Arial"/>
          <w:b/>
          <w:bCs/>
        </w:rPr>
        <w:t>Huomioitavia asioita:</w:t>
      </w:r>
    </w:p>
    <w:p w:rsidR="006C67B4" w:rsidRDefault="006C67B4">
      <w:pPr>
        <w:pStyle w:val="C1PlainText"/>
        <w:numPr>
          <w:ilvl w:val="0"/>
          <w:numId w:val="27"/>
        </w:numPr>
        <w:rPr>
          <w:rFonts w:ascii="Arial" w:hAnsi="Arial"/>
        </w:rPr>
      </w:pPr>
      <w:r>
        <w:rPr>
          <w:rFonts w:ascii="Arial" w:hAnsi="Arial"/>
        </w:rPr>
        <w:t>Sisäisiä tarkastuksia suorittava ryhmä kannattaa muodostaa eri osapuoli</w:t>
      </w:r>
      <w:r>
        <w:rPr>
          <w:rFonts w:ascii="Arial" w:hAnsi="Arial"/>
        </w:rPr>
        <w:t>s</w:t>
      </w:r>
      <w:r>
        <w:rPr>
          <w:rFonts w:ascii="Arial" w:hAnsi="Arial"/>
        </w:rPr>
        <w:t>ta (esim. turvallisuusvastaava, työnjohtaja, huoltomies, laitteistojen hoit</w:t>
      </w:r>
      <w:r>
        <w:rPr>
          <w:rFonts w:ascii="Arial" w:hAnsi="Arial"/>
        </w:rPr>
        <w:t>a</w:t>
      </w:r>
      <w:r>
        <w:rPr>
          <w:rFonts w:ascii="Arial" w:hAnsi="Arial"/>
        </w:rPr>
        <w:t>jat, turvallisuusvalvojat ainakin omien alueiden osalla)</w:t>
      </w:r>
    </w:p>
    <w:p w:rsidR="006C67B4" w:rsidRDefault="006C67B4">
      <w:pPr>
        <w:pStyle w:val="C1PlainText"/>
        <w:numPr>
          <w:ilvl w:val="0"/>
          <w:numId w:val="27"/>
        </w:numPr>
        <w:rPr>
          <w:rFonts w:ascii="Arial" w:hAnsi="Arial"/>
        </w:rPr>
      </w:pPr>
      <w:r>
        <w:rPr>
          <w:rFonts w:ascii="Arial" w:hAnsi="Arial"/>
        </w:rPr>
        <w:t>Tarkastuksissa havaitut puutteet korjataan, koska pienestäkin epäkohda</w:t>
      </w:r>
      <w:r>
        <w:rPr>
          <w:rFonts w:ascii="Arial" w:hAnsi="Arial"/>
        </w:rPr>
        <w:t>s</w:t>
      </w:r>
      <w:r>
        <w:rPr>
          <w:rFonts w:ascii="Arial" w:hAnsi="Arial"/>
        </w:rPr>
        <w:t>ta voi aiheutua suuri vahinko</w:t>
      </w:r>
    </w:p>
    <w:p w:rsidR="006C67B4" w:rsidRDefault="006C67B4">
      <w:pPr>
        <w:pStyle w:val="C1PlainText"/>
        <w:numPr>
          <w:ilvl w:val="0"/>
          <w:numId w:val="27"/>
        </w:numPr>
        <w:rPr>
          <w:rFonts w:ascii="Arial" w:hAnsi="Arial"/>
        </w:rPr>
      </w:pPr>
      <w:r>
        <w:rPr>
          <w:rFonts w:ascii="Arial" w:hAnsi="Arial"/>
        </w:rPr>
        <w:t>Tarkastuspöytäkirjat täytetään ja arkistoidaan</w:t>
      </w:r>
    </w:p>
    <w:p w:rsidR="006C67B4" w:rsidRDefault="006C67B4">
      <w:pPr>
        <w:pStyle w:val="C1PlainText"/>
        <w:numPr>
          <w:ilvl w:val="0"/>
          <w:numId w:val="27"/>
        </w:numPr>
        <w:rPr>
          <w:rFonts w:ascii="Arial" w:hAnsi="Arial"/>
        </w:rPr>
      </w:pPr>
      <w:r>
        <w:rPr>
          <w:rFonts w:ascii="Arial" w:hAnsi="Arial"/>
        </w:rPr>
        <w:t>Tarkastuslistoja päivitetään tarvittaessa kohteeseen paremmin sopivaksi</w:t>
      </w:r>
    </w:p>
    <w:p w:rsidR="006C67B4" w:rsidRDefault="006C67B4">
      <w:pPr>
        <w:pStyle w:val="C1PlainText"/>
        <w:numPr>
          <w:ilvl w:val="0"/>
          <w:numId w:val="27"/>
        </w:numPr>
        <w:rPr>
          <w:rFonts w:ascii="Arial" w:hAnsi="Arial"/>
        </w:rPr>
      </w:pPr>
      <w:r>
        <w:rPr>
          <w:rFonts w:ascii="Arial" w:hAnsi="Arial"/>
        </w:rPr>
        <w:t xml:space="preserve">Tarkennettuja listoja on saatavissa vakuutusyhtiöiden internet </w:t>
      </w:r>
      <w:proofErr w:type="gramStart"/>
      <w:r>
        <w:rPr>
          <w:rFonts w:ascii="Arial" w:hAnsi="Arial"/>
        </w:rPr>
        <w:t>–sivuilta</w:t>
      </w:r>
      <w:proofErr w:type="gramEnd"/>
      <w:r>
        <w:rPr>
          <w:rFonts w:ascii="Arial" w:hAnsi="Arial"/>
        </w:rPr>
        <w:t xml:space="preserve"> ja </w:t>
      </w:r>
      <w:hyperlink r:id="rId18" w:history="1">
        <w:r>
          <w:rPr>
            <w:rStyle w:val="Hyperlinkki"/>
            <w:rFonts w:ascii="Arial" w:hAnsi="Arial"/>
          </w:rPr>
          <w:t>http://www.pk-rh.com/</w:t>
        </w:r>
      </w:hyperlink>
    </w:p>
    <w:p w:rsidR="006C67B4" w:rsidRDefault="006C67B4">
      <w:pPr>
        <w:pStyle w:val="Otsikko3"/>
        <w:jc w:val="both"/>
      </w:pPr>
      <w:bookmarkStart w:id="71" w:name="_Toc393801060"/>
      <w:r>
        <w:t>Sisusteiden paloturvallisuus</w:t>
      </w:r>
      <w:bookmarkEnd w:id="71"/>
    </w:p>
    <w:p w:rsidR="006C67B4" w:rsidRDefault="006C67B4">
      <w:pPr>
        <w:jc w:val="both"/>
        <w:rPr>
          <w:lang w:val="fi-FI"/>
        </w:rPr>
      </w:pPr>
    </w:p>
    <w:p w:rsidR="006C67B4" w:rsidRDefault="006C67B4">
      <w:pPr>
        <w:jc w:val="both"/>
        <w:rPr>
          <w:lang w:val="fi-FI"/>
        </w:rPr>
      </w:pPr>
      <w:r>
        <w:rPr>
          <w:lang w:val="fi-FI"/>
        </w:rPr>
        <w:t>Rakennuksen paloturvallisuutta voidaan parantaa kiinnittämällä huomiota sisustusmateriaalien palotu</w:t>
      </w:r>
      <w:r>
        <w:rPr>
          <w:lang w:val="fi-FI"/>
        </w:rPr>
        <w:t>r</w:t>
      </w:r>
      <w:r>
        <w:rPr>
          <w:lang w:val="fi-FI"/>
        </w:rPr>
        <w:t>vallisuuteen. Mm. ravintolan sisusteiden paloturvallisuuden tulee olla luokkaa SL 1 (syttyy vaikeasti, sammuu itsestään, ei muodosta paloa levittävää sulaa). Jos materiaali itsessään ei ole luokkaa SL 1, niin ravintolan sisusteet (verhot, irtomatot, pehmustetut istuinhuonekalut, pöytäliinat) tulee suojata p</w:t>
      </w:r>
      <w:r>
        <w:rPr>
          <w:lang w:val="fi-FI"/>
        </w:rPr>
        <w:t>a</w:t>
      </w:r>
      <w:r>
        <w:rPr>
          <w:lang w:val="fi-FI"/>
        </w:rPr>
        <w:t>losuoja-aineella. Käsittelyn yhteydessä on syytä selvittää palosuoja-aineen pesunkestävyys. Todistus sisusteiden paloturvallisuudesta tulee olla nähtävissä palotarkastuksen yhteydessä. Lisätietoja kohteen sisusteiden paloturvallisuusvaatimuksista saa kohteen palotarkastajalta.</w:t>
      </w: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26"/>
        </w:numPr>
        <w:rPr>
          <w:rFonts w:ascii="Arial" w:hAnsi="Arial"/>
        </w:rPr>
      </w:pPr>
      <w:r>
        <w:rPr>
          <w:rFonts w:ascii="Arial" w:hAnsi="Arial"/>
        </w:rPr>
        <w:t>Tiedettävä mitkä kohteen sisusteet pitää olla mitäkin luokkaa</w:t>
      </w:r>
    </w:p>
    <w:p w:rsidR="006C67B4" w:rsidRDefault="006C67B4">
      <w:pPr>
        <w:pStyle w:val="C1PlainText"/>
        <w:numPr>
          <w:ilvl w:val="0"/>
          <w:numId w:val="26"/>
        </w:numPr>
        <w:rPr>
          <w:rFonts w:ascii="Arial" w:hAnsi="Arial"/>
        </w:rPr>
      </w:pPr>
      <w:r>
        <w:rPr>
          <w:rFonts w:ascii="Arial" w:hAnsi="Arial"/>
        </w:rPr>
        <w:t>Todistus sisusteista tai/ja suojauksesta on tallessa</w:t>
      </w:r>
    </w:p>
    <w:p w:rsidR="006C67B4" w:rsidRDefault="006C67B4">
      <w:pPr>
        <w:pStyle w:val="C1PlainText"/>
        <w:numPr>
          <w:ilvl w:val="0"/>
          <w:numId w:val="26"/>
        </w:numPr>
        <w:rPr>
          <w:rFonts w:ascii="Arial" w:hAnsi="Arial"/>
        </w:rPr>
      </w:pPr>
      <w:proofErr w:type="gramStart"/>
      <w:r>
        <w:rPr>
          <w:rFonts w:ascii="Arial" w:hAnsi="Arial"/>
        </w:rPr>
        <w:t>Jos</w:t>
      </w:r>
      <w:proofErr w:type="gramEnd"/>
      <w:r>
        <w:rPr>
          <w:rFonts w:ascii="Arial" w:hAnsi="Arial"/>
        </w:rPr>
        <w:t xml:space="preserve"> tulee uusia sisusteita huomioita paloturvallisuus jo hankintavaiheessa</w:t>
      </w:r>
    </w:p>
    <w:p w:rsidR="006C67B4" w:rsidRDefault="006C67B4">
      <w:pPr>
        <w:pStyle w:val="Otsikko3"/>
        <w:jc w:val="both"/>
      </w:pPr>
      <w:bookmarkStart w:id="72" w:name="_Toc393801061"/>
      <w:commentRangeStart w:id="73"/>
      <w:r>
        <w:t>Teattereiden paloturvallisuus</w:t>
      </w:r>
      <w:bookmarkEnd w:id="72"/>
      <w:commentRangeEnd w:id="73"/>
      <w:r>
        <w:rPr>
          <w:rStyle w:val="Kommentinviite"/>
          <w:vanish/>
          <w:lang w:val="en-GB"/>
        </w:rPr>
        <w:commentReference w:id="73"/>
      </w:r>
    </w:p>
    <w:p w:rsidR="006C67B4" w:rsidRDefault="006C67B4">
      <w:pPr>
        <w:pStyle w:val="Kommentinteksti"/>
        <w:jc w:val="both"/>
        <w:rPr>
          <w:sz w:val="24"/>
          <w:lang w:val="fi-FI"/>
        </w:rPr>
      </w:pPr>
    </w:p>
    <w:p w:rsidR="006C67B4" w:rsidRDefault="006C67B4">
      <w:pPr>
        <w:jc w:val="both"/>
        <w:rPr>
          <w:lang w:val="fi-FI"/>
        </w:rPr>
      </w:pPr>
      <w:r>
        <w:rPr>
          <w:lang w:val="fi-FI"/>
        </w:rPr>
        <w:t>Tässä kerrotaan suunnitelmassa jo kerrottujen asioiden lisäksi teattereiden erityisistä paloturvallisuu</w:t>
      </w:r>
      <w:r>
        <w:rPr>
          <w:lang w:val="fi-FI"/>
        </w:rPr>
        <w:t>s</w:t>
      </w:r>
      <w:r>
        <w:rPr>
          <w:lang w:val="fi-FI"/>
        </w:rPr>
        <w:t>järjestelyistä, esim. paloesirippu, palovartija ja sen koulutus, näytäntöjen aikainen turvallisuus jne.</w:t>
      </w:r>
    </w:p>
    <w:p w:rsidR="006C67B4" w:rsidRDefault="006C67B4">
      <w:pPr>
        <w:pStyle w:val="Otsikko3"/>
        <w:jc w:val="both"/>
      </w:pPr>
      <w:bookmarkStart w:id="74" w:name="_Toc393801062"/>
      <w:r>
        <w:t>Jälkivahinkojen torjunta (JVT)</w:t>
      </w:r>
      <w:bookmarkEnd w:id="74"/>
    </w:p>
    <w:p w:rsidR="006C67B4" w:rsidRDefault="006C67B4">
      <w:pPr>
        <w:jc w:val="both"/>
        <w:rPr>
          <w:lang w:val="fi-FI"/>
        </w:rPr>
      </w:pPr>
    </w:p>
    <w:p w:rsidR="006C67B4" w:rsidRDefault="006C67B4">
      <w:pPr>
        <w:jc w:val="both"/>
        <w:rPr>
          <w:lang w:val="fi-FI"/>
        </w:rPr>
      </w:pPr>
      <w:r>
        <w:rPr>
          <w:lang w:val="fi-FI"/>
        </w:rPr>
        <w:t>Jälkivahinkojen torjunnalla tarkoitetaan niitä toimenpiteitä, joilla pyritään estämään tulipalosta tms. onnettomuuksista aiheutuvien lisävahinkojen syntyminen. Tulen aiheuttamat vahingot tulipalossa ovat useasti itsessään suhteellisen pieniä. Usein eniten vahinkoa aiheuttavat savu- ja vesivahingot. Jälkiv</w:t>
      </w:r>
      <w:r>
        <w:rPr>
          <w:lang w:val="fi-FI"/>
        </w:rPr>
        <w:t>a</w:t>
      </w:r>
      <w:r>
        <w:rPr>
          <w:lang w:val="fi-FI"/>
        </w:rPr>
        <w:t>hinkojen torjuntaan kuuluvat mm. vesi-, savu- ja hajuhaittojen poistaminen, korroosion estäminen, sä</w:t>
      </w:r>
      <w:r>
        <w:rPr>
          <w:lang w:val="fi-FI"/>
        </w:rPr>
        <w:t>h</w:t>
      </w:r>
      <w:r>
        <w:rPr>
          <w:lang w:val="fi-FI"/>
        </w:rPr>
        <w:t>kön ja lämmön järjestelyt yms. toiminta. JVT tulisi mahdollisuuksien mukaan aloittaa jo sammutus- ja pelastustöiden aikana, jotta saavutettaisiin paras mahdollinen lopputulos. Tehokas ja ajoissa aloitettu JVT vähentää huomattavasti taloudellisia tappioita ja lyhentää toiminnan keskeytysaikaa.</w:t>
      </w:r>
    </w:p>
    <w:p w:rsidR="006C67B4" w:rsidRDefault="006C67B4">
      <w:pPr>
        <w:jc w:val="both"/>
        <w:rPr>
          <w:b/>
          <w:bCs/>
          <w:lang w:val="fi-FI"/>
        </w:rPr>
      </w:pPr>
    </w:p>
    <w:p w:rsidR="006C67B4" w:rsidRDefault="006C67B4">
      <w:pPr>
        <w:pStyle w:val="NormalC1"/>
        <w:overflowPunct/>
        <w:autoSpaceDE/>
        <w:autoSpaceDN/>
        <w:adjustRightInd/>
        <w:jc w:val="both"/>
        <w:textAlignment w:val="auto"/>
        <w:rPr>
          <w:rFonts w:ascii="Arial" w:hAnsi="Arial"/>
        </w:rPr>
      </w:pPr>
      <w:r>
        <w:rPr>
          <w:rFonts w:ascii="Arial" w:hAnsi="Arial"/>
        </w:rPr>
        <w:t>Kerrottava jälkivahinkojen torjuntasuunnitelmasta, vastuuhenkilöstä, oman henk</w:t>
      </w:r>
      <w:r>
        <w:rPr>
          <w:rFonts w:ascii="Arial" w:hAnsi="Arial"/>
        </w:rPr>
        <w:t>i</w:t>
      </w:r>
      <w:r>
        <w:rPr>
          <w:rFonts w:ascii="Arial" w:hAnsi="Arial"/>
        </w:rPr>
        <w:t>löstön tehtävistä, onko sopimus jonkun yrityksen kanssa jne.</w:t>
      </w:r>
    </w:p>
    <w:p w:rsidR="006C67B4" w:rsidRDefault="006C67B4">
      <w:pPr>
        <w:pStyle w:val="C1PlainText"/>
        <w:rPr>
          <w:rFonts w:ascii="Arial" w:hAnsi="Arial"/>
        </w:rPr>
      </w:pPr>
      <w:r>
        <w:rPr>
          <w:rFonts w:ascii="Arial" w:hAnsi="Arial"/>
        </w:rPr>
        <w:t>Esimerkkejä oman henkilöstön toimenpiteistä:</w:t>
      </w:r>
    </w:p>
    <w:p w:rsidR="006C67B4" w:rsidRDefault="006C67B4">
      <w:pPr>
        <w:numPr>
          <w:ilvl w:val="0"/>
          <w:numId w:val="18"/>
        </w:numPr>
        <w:jc w:val="both"/>
        <w:rPr>
          <w:lang w:val="fi-FI"/>
        </w:rPr>
      </w:pPr>
      <w:r>
        <w:rPr>
          <w:lang w:val="fi-FI"/>
        </w:rPr>
        <w:t>Irtaimiston hätäsiirrot ja suojaaminen (muovia, pressuja ym.)</w:t>
      </w:r>
    </w:p>
    <w:p w:rsidR="006C67B4" w:rsidRDefault="006C67B4">
      <w:pPr>
        <w:numPr>
          <w:ilvl w:val="0"/>
          <w:numId w:val="18"/>
        </w:numPr>
        <w:jc w:val="both"/>
        <w:rPr>
          <w:lang w:val="fi-FI"/>
        </w:rPr>
      </w:pPr>
      <w:r>
        <w:rPr>
          <w:lang w:val="fi-FI"/>
        </w:rPr>
        <w:t>Sähkön, lämmityksen ja valaistuksen järjestäminen (valo- ja voimavirtajohtoja, aggregaatti, rakennuskuivureita, valonheittimiä ym.)</w:t>
      </w:r>
    </w:p>
    <w:p w:rsidR="006C67B4" w:rsidRDefault="006C67B4">
      <w:pPr>
        <w:numPr>
          <w:ilvl w:val="0"/>
          <w:numId w:val="18"/>
        </w:numPr>
        <w:jc w:val="both"/>
        <w:rPr>
          <w:lang w:val="fi-FI"/>
        </w:rPr>
      </w:pPr>
      <w:r>
        <w:rPr>
          <w:lang w:val="fi-FI"/>
        </w:rPr>
        <w:t>Savutuuletus pelastuslaitoksen avulla (ikkunoiden ja ovien aukaiseminen)</w:t>
      </w:r>
    </w:p>
    <w:p w:rsidR="006C67B4" w:rsidRDefault="006C67B4">
      <w:pPr>
        <w:numPr>
          <w:ilvl w:val="0"/>
          <w:numId w:val="18"/>
        </w:numPr>
        <w:jc w:val="both"/>
        <w:rPr>
          <w:lang w:val="fi-FI"/>
        </w:rPr>
      </w:pPr>
      <w:r>
        <w:rPr>
          <w:lang w:val="fi-FI"/>
        </w:rPr>
        <w:t>Kosteudelle herkkien koneiden ja laitteiden puhdistus ja kuivaus (puhaltimia, kuumailmapuhaltimia, kuivausrättejä ym.)</w:t>
      </w:r>
    </w:p>
    <w:p w:rsidR="006C67B4" w:rsidRDefault="006C67B4">
      <w:pPr>
        <w:numPr>
          <w:ilvl w:val="0"/>
          <w:numId w:val="18"/>
        </w:numPr>
        <w:jc w:val="both"/>
        <w:rPr>
          <w:lang w:val="fi-FI"/>
        </w:rPr>
      </w:pPr>
      <w:r>
        <w:rPr>
          <w:lang w:val="fi-FI"/>
        </w:rPr>
        <w:t>Vesivahinkojen pienentäminen (vesilastoja, vesi-imuri, muovia ym.)</w:t>
      </w:r>
    </w:p>
    <w:p w:rsidR="006C67B4" w:rsidRDefault="006C67B4">
      <w:pPr>
        <w:numPr>
          <w:ilvl w:val="0"/>
          <w:numId w:val="18"/>
        </w:numPr>
        <w:jc w:val="both"/>
        <w:rPr>
          <w:lang w:val="fi-FI"/>
        </w:rPr>
      </w:pPr>
      <w:r>
        <w:rPr>
          <w:lang w:val="fi-FI"/>
        </w:rPr>
        <w:t>Tulipalon aiheuttaman sotkun siivoaminen (raivaus- ja siivousvälineitä, harjoja, lapioita, lastoja ym.)</w:t>
      </w:r>
    </w:p>
    <w:p w:rsidR="006C67B4" w:rsidRDefault="006C67B4">
      <w:pPr>
        <w:numPr>
          <w:ilvl w:val="0"/>
          <w:numId w:val="18"/>
        </w:numPr>
        <w:jc w:val="both"/>
        <w:rPr>
          <w:lang w:val="fi-FI"/>
        </w:rPr>
      </w:pPr>
      <w:proofErr w:type="gramStart"/>
      <w:r>
        <w:rPr>
          <w:lang w:val="fi-FI"/>
        </w:rPr>
        <w:t>Palaneen rakennuksen korjaus (särkyneet ikkunat ym. vasaroita, nauloja, sahoja, laikkaleikkureita, sorkkarautoja, kirveitä, muovia ym.)</w:t>
      </w:r>
      <w:proofErr w:type="gramEnd"/>
    </w:p>
    <w:p w:rsidR="006C67B4" w:rsidRDefault="006C67B4">
      <w:pPr>
        <w:numPr>
          <w:ilvl w:val="0"/>
          <w:numId w:val="19"/>
        </w:numPr>
        <w:jc w:val="both"/>
        <w:rPr>
          <w:lang w:val="fi-FI"/>
        </w:rPr>
      </w:pPr>
      <w:proofErr w:type="gramStart"/>
      <w:r>
        <w:rPr>
          <w:lang w:val="fi-FI"/>
        </w:rPr>
        <w:t>Sortuneiden rakenteiden kannatus tai tuenta</w:t>
      </w:r>
      <w:proofErr w:type="gramEnd"/>
    </w:p>
    <w:p w:rsidR="006C67B4" w:rsidRDefault="006C67B4">
      <w:pPr>
        <w:numPr>
          <w:ilvl w:val="0"/>
          <w:numId w:val="19"/>
        </w:numPr>
        <w:jc w:val="both"/>
        <w:rPr>
          <w:lang w:val="fi-FI"/>
        </w:rPr>
      </w:pPr>
      <w:proofErr w:type="gramStart"/>
      <w:r>
        <w:rPr>
          <w:lang w:val="fi-FI"/>
        </w:rPr>
        <w:t>Sekä kaikki muu mahdollinen toiminta vahinkojen pienentämiseksi.</w:t>
      </w:r>
      <w:proofErr w:type="gramEnd"/>
    </w:p>
    <w:p w:rsidR="006C67B4" w:rsidRDefault="006C67B4">
      <w:pPr>
        <w:jc w:val="both"/>
        <w:rPr>
          <w:lang w:val="fi-FI"/>
        </w:rPr>
      </w:pPr>
    </w:p>
    <w:p w:rsidR="006C67B4" w:rsidRDefault="006C67B4">
      <w:pPr>
        <w:jc w:val="both"/>
        <w:rPr>
          <w:b/>
          <w:bCs/>
          <w:lang w:val="fi-FI"/>
        </w:rPr>
      </w:pPr>
      <w:r>
        <w:rPr>
          <w:lang w:val="fi-FI"/>
        </w:rPr>
        <w:tab/>
      </w:r>
      <w:r>
        <w:rPr>
          <w:b/>
          <w:bCs/>
          <w:lang w:val="fi-FI"/>
        </w:rPr>
        <w:t>Huomioitavia asioita:</w:t>
      </w:r>
    </w:p>
    <w:p w:rsidR="006C67B4" w:rsidRDefault="006C67B4">
      <w:pPr>
        <w:numPr>
          <w:ilvl w:val="0"/>
          <w:numId w:val="27"/>
        </w:numPr>
        <w:jc w:val="both"/>
        <w:rPr>
          <w:lang w:val="fi-FI"/>
        </w:rPr>
      </w:pPr>
      <w:r>
        <w:rPr>
          <w:lang w:val="fi-FI"/>
        </w:rPr>
        <w:t>Sopimus JVT ammattilaisten kanssa</w:t>
      </w:r>
    </w:p>
    <w:p w:rsidR="006C67B4" w:rsidRDefault="006C67B4">
      <w:pPr>
        <w:numPr>
          <w:ilvl w:val="0"/>
          <w:numId w:val="27"/>
        </w:numPr>
        <w:jc w:val="both"/>
        <w:rPr>
          <w:lang w:val="fi-FI"/>
        </w:rPr>
      </w:pPr>
      <w:proofErr w:type="gramStart"/>
      <w:r>
        <w:rPr>
          <w:lang w:val="fi-FI"/>
        </w:rPr>
        <w:t>Jälkivahinkojen torjuntasuunnitelma laadittu ja päivitetty</w:t>
      </w:r>
      <w:proofErr w:type="gramEnd"/>
    </w:p>
    <w:p w:rsidR="006C67B4" w:rsidRDefault="006C67B4">
      <w:pPr>
        <w:numPr>
          <w:ilvl w:val="0"/>
          <w:numId w:val="27"/>
        </w:numPr>
        <w:jc w:val="both"/>
        <w:rPr>
          <w:lang w:val="fi-FI"/>
        </w:rPr>
      </w:pPr>
      <w:proofErr w:type="gramStart"/>
      <w:r>
        <w:rPr>
          <w:lang w:val="fi-FI"/>
        </w:rPr>
        <w:t>Vastuuhenkilöt määritelty</w:t>
      </w:r>
      <w:proofErr w:type="gramEnd"/>
    </w:p>
    <w:p w:rsidR="006C67B4" w:rsidRDefault="006C67B4">
      <w:pPr>
        <w:numPr>
          <w:ilvl w:val="0"/>
          <w:numId w:val="27"/>
        </w:numPr>
        <w:jc w:val="both"/>
        <w:rPr>
          <w:lang w:val="fi-FI"/>
        </w:rPr>
      </w:pPr>
      <w:proofErr w:type="gramStart"/>
      <w:r>
        <w:rPr>
          <w:lang w:val="fi-FI"/>
        </w:rPr>
        <w:t>Muun henkilöstön tehtävät suunniteltu</w:t>
      </w:r>
      <w:proofErr w:type="gramEnd"/>
    </w:p>
    <w:p w:rsidR="006C67B4" w:rsidRDefault="006C67B4">
      <w:pPr>
        <w:numPr>
          <w:ilvl w:val="0"/>
          <w:numId w:val="27"/>
        </w:numPr>
        <w:jc w:val="both"/>
        <w:rPr>
          <w:lang w:val="fi-FI"/>
        </w:rPr>
      </w:pPr>
      <w:r>
        <w:rPr>
          <w:lang w:val="fi-FI"/>
        </w:rPr>
        <w:t xml:space="preserve">Riittävästi omaa kalustoa </w:t>
      </w:r>
      <w:proofErr w:type="spellStart"/>
      <w:r>
        <w:rPr>
          <w:lang w:val="fi-FI"/>
        </w:rPr>
        <w:t>JVT:n</w:t>
      </w:r>
      <w:proofErr w:type="spellEnd"/>
      <w:r>
        <w:rPr>
          <w:lang w:val="fi-FI"/>
        </w:rPr>
        <w:t xml:space="preserve"> aloittamiseen</w:t>
      </w:r>
    </w:p>
    <w:p w:rsidR="00ED69C4" w:rsidRDefault="00ED69C4" w:rsidP="00ED69C4">
      <w:pPr>
        <w:rPr>
          <w:lang w:val="fi-FI"/>
        </w:rPr>
      </w:pPr>
    </w:p>
    <w:p w:rsidR="006C67B4" w:rsidRDefault="006C67B4">
      <w:pPr>
        <w:pStyle w:val="Otsikko3"/>
        <w:jc w:val="both"/>
      </w:pPr>
      <w:bookmarkStart w:id="75" w:name="_Toc393801063"/>
      <w:r>
        <w:t>Palotarkastukset</w:t>
      </w:r>
      <w:bookmarkEnd w:id="75"/>
      <w:r>
        <w:t xml:space="preserve"> </w:t>
      </w:r>
    </w:p>
    <w:p w:rsidR="006C67B4" w:rsidRDefault="006C67B4">
      <w:pPr>
        <w:jc w:val="both"/>
        <w:rPr>
          <w:lang w:val="fi-FI"/>
        </w:rPr>
      </w:pPr>
    </w:p>
    <w:p w:rsidR="006C67B4" w:rsidRDefault="006C67B4">
      <w:pPr>
        <w:jc w:val="both"/>
        <w:rPr>
          <w:lang w:val="fi-FI"/>
        </w:rPr>
      </w:pPr>
      <w:r>
        <w:rPr>
          <w:lang w:val="fi-FI"/>
        </w:rPr>
        <w:t xml:space="preserve">Palotarkastukset suoritetaan </w:t>
      </w:r>
      <w:r w:rsidR="00EE495C">
        <w:rPr>
          <w:lang w:val="fi-FI"/>
        </w:rPr>
        <w:t>Pirkanmaan pelastuslaitoksen</w:t>
      </w:r>
      <w:r>
        <w:rPr>
          <w:lang w:val="fi-FI"/>
        </w:rPr>
        <w:t xml:space="preserve"> valvontasuunnitelman mukaisiin kohteisiin ja sen mukaisin määrävälein. Tarkastusten tavoitteena on todeta, että kohde on rakennusluvan ja sä</w:t>
      </w:r>
      <w:r>
        <w:rPr>
          <w:lang w:val="fi-FI"/>
        </w:rPr>
        <w:t>ä</w:t>
      </w:r>
      <w:r>
        <w:rPr>
          <w:lang w:val="fi-FI"/>
        </w:rPr>
        <w:t xml:space="preserve">dösten mukaisessa kunnossa. Tarkastuksessa pyritään myös ohjaamaan kohteen pelastussuunnittelua ja lisäämään kohteen henkilöiden tietämystä paloturvallisuusasioista. </w:t>
      </w:r>
    </w:p>
    <w:p w:rsidR="006C67B4" w:rsidRDefault="006C67B4">
      <w:pPr>
        <w:jc w:val="both"/>
        <w:rPr>
          <w:lang w:val="fi-FI"/>
        </w:rPr>
      </w:pPr>
    </w:p>
    <w:p w:rsidR="006C67B4" w:rsidRDefault="006C67B4">
      <w:pPr>
        <w:jc w:val="both"/>
        <w:rPr>
          <w:lang w:val="fi-FI"/>
        </w:rPr>
      </w:pPr>
      <w:r>
        <w:rPr>
          <w:lang w:val="fi-FI"/>
        </w:rPr>
        <w:t xml:space="preserve">Tämän kohteen palotarkastus suoritetaan </w:t>
      </w:r>
      <w:r w:rsidR="00590149">
        <w:rPr>
          <w:lang w:val="fi-FI"/>
        </w:rPr>
        <w:t>…</w:t>
      </w:r>
      <w:r>
        <w:rPr>
          <w:lang w:val="fi-FI"/>
        </w:rPr>
        <w:t xml:space="preserve"> vuoden välein.</w:t>
      </w:r>
    </w:p>
    <w:p w:rsidR="006C67B4" w:rsidRDefault="006C67B4">
      <w:pPr>
        <w:jc w:val="both"/>
        <w:rPr>
          <w:lang w:val="fi-FI"/>
        </w:rPr>
      </w:pPr>
      <w:r>
        <w:rPr>
          <w:lang w:val="fi-FI"/>
        </w:rPr>
        <w:t xml:space="preserve">Palotarkastuspöytäkirjat ovat </w:t>
      </w:r>
      <w:proofErr w:type="gramStart"/>
      <w:r>
        <w:rPr>
          <w:lang w:val="fi-FI"/>
        </w:rPr>
        <w:t>……….</w:t>
      </w:r>
      <w:proofErr w:type="gramEnd"/>
      <w:r>
        <w:rPr>
          <w:lang w:val="fi-FI"/>
        </w:rPr>
        <w:t>, joka vastaa pöytäkirjassa olevien huomautusten analysoinnista sekä tarvittavien korjaustoimenpiteiden käynnistämisestä ja valvonnasta.</w:t>
      </w:r>
    </w:p>
    <w:p w:rsidR="001A6566" w:rsidRDefault="001A6566">
      <w:pPr>
        <w:pStyle w:val="C1PlainText"/>
        <w:rPr>
          <w:rFonts w:ascii="Arial" w:hAnsi="Arial"/>
          <w:b/>
          <w:bCs/>
        </w:rPr>
      </w:pP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27"/>
        </w:numPr>
        <w:rPr>
          <w:rFonts w:ascii="Arial" w:hAnsi="Arial"/>
        </w:rPr>
      </w:pPr>
      <w:r>
        <w:rPr>
          <w:rFonts w:ascii="Arial" w:hAnsi="Arial"/>
        </w:rPr>
        <w:t>Huolehtia, että palotarkastuspöytäkirjassa todetut puutteet korjataan</w:t>
      </w:r>
    </w:p>
    <w:p w:rsidR="006C67B4" w:rsidRDefault="006C67B4">
      <w:pPr>
        <w:pStyle w:val="C1PlainText"/>
        <w:numPr>
          <w:ilvl w:val="0"/>
          <w:numId w:val="27"/>
        </w:numPr>
        <w:rPr>
          <w:rFonts w:ascii="Arial" w:hAnsi="Arial"/>
        </w:rPr>
      </w:pPr>
      <w:r>
        <w:rPr>
          <w:rFonts w:ascii="Arial" w:hAnsi="Arial"/>
        </w:rPr>
        <w:t>Palotarkastuksessa tarvittavat asiakirjat ja piirustukset ovat helposti saat</w:t>
      </w:r>
      <w:r>
        <w:rPr>
          <w:rFonts w:ascii="Arial" w:hAnsi="Arial"/>
        </w:rPr>
        <w:t>a</w:t>
      </w:r>
      <w:r>
        <w:rPr>
          <w:rFonts w:ascii="Arial" w:hAnsi="Arial"/>
        </w:rPr>
        <w:t>villa</w:t>
      </w:r>
    </w:p>
    <w:p w:rsidR="006C67B4" w:rsidRDefault="006C67B4">
      <w:pPr>
        <w:pStyle w:val="C1PlainText"/>
        <w:numPr>
          <w:ilvl w:val="0"/>
          <w:numId w:val="27"/>
        </w:numPr>
        <w:rPr>
          <w:rFonts w:ascii="Arial" w:hAnsi="Arial"/>
        </w:rPr>
      </w:pPr>
      <w:r>
        <w:rPr>
          <w:rFonts w:ascii="Arial" w:hAnsi="Arial"/>
        </w:rPr>
        <w:t>Kannattaa hyödyntää palotarkastajan tietämystä kysymyksillä</w:t>
      </w:r>
    </w:p>
    <w:p w:rsidR="006C67B4" w:rsidRDefault="006C67B4">
      <w:pPr>
        <w:pStyle w:val="C1PlainText"/>
        <w:numPr>
          <w:ilvl w:val="0"/>
          <w:numId w:val="27"/>
        </w:numPr>
        <w:rPr>
          <w:rFonts w:ascii="Arial" w:hAnsi="Arial"/>
        </w:rPr>
      </w:pPr>
      <w:r>
        <w:rPr>
          <w:rFonts w:ascii="Arial" w:hAnsi="Arial"/>
        </w:rPr>
        <w:t>Tila- ja toimintamuutosten yhteydessä ja ongelmatilanteissa kannattaa o</w:t>
      </w:r>
      <w:r>
        <w:rPr>
          <w:rFonts w:ascii="Arial" w:hAnsi="Arial"/>
        </w:rPr>
        <w:t>t</w:t>
      </w:r>
      <w:r>
        <w:rPr>
          <w:rFonts w:ascii="Arial" w:hAnsi="Arial"/>
        </w:rPr>
        <w:t>taa yhteyttä kohteen palotarkastajaan</w:t>
      </w:r>
    </w:p>
    <w:p w:rsidR="007C2D06" w:rsidRDefault="007C2D06" w:rsidP="007C2D06">
      <w:pPr>
        <w:pStyle w:val="C1PlainText"/>
        <w:rPr>
          <w:rFonts w:ascii="Arial" w:hAnsi="Arial"/>
        </w:rPr>
      </w:pPr>
    </w:p>
    <w:p w:rsidR="006C67B4" w:rsidRDefault="006C67B4" w:rsidP="007C2D06">
      <w:pPr>
        <w:pStyle w:val="Otsikko3"/>
        <w:spacing w:before="0"/>
        <w:jc w:val="both"/>
      </w:pPr>
      <w:bookmarkStart w:id="76" w:name="_Toc393801064"/>
      <w:r>
        <w:t>Hissit</w:t>
      </w:r>
      <w:bookmarkEnd w:id="76"/>
    </w:p>
    <w:p w:rsidR="006C67B4" w:rsidRDefault="006C67B4">
      <w:pPr>
        <w:jc w:val="both"/>
        <w:rPr>
          <w:lang w:val="fi-FI"/>
        </w:rPr>
      </w:pPr>
    </w:p>
    <w:p w:rsidR="006C67B4" w:rsidRDefault="006C67B4">
      <w:pPr>
        <w:jc w:val="both"/>
        <w:rPr>
          <w:lang w:val="fi-FI"/>
        </w:rPr>
      </w:pPr>
      <w:r>
        <w:rPr>
          <w:lang w:val="fi-FI"/>
        </w:rPr>
        <w:t>Hissiturvallisuuden tarkoituksena on varmistaa hissin luotettavuus ja turvallisuus.</w:t>
      </w:r>
    </w:p>
    <w:p w:rsidR="002F2FEB" w:rsidRDefault="006C67B4">
      <w:pPr>
        <w:jc w:val="both"/>
        <w:rPr>
          <w:lang w:val="fi-FI"/>
        </w:rPr>
      </w:pPr>
      <w:r>
        <w:rPr>
          <w:lang w:val="fi-FI"/>
        </w:rPr>
        <w:t xml:space="preserve">Kohteessa on yhteensä </w:t>
      </w:r>
      <w:proofErr w:type="gramStart"/>
      <w:r>
        <w:rPr>
          <w:lang w:val="fi-FI"/>
        </w:rPr>
        <w:t>….</w:t>
      </w:r>
      <w:proofErr w:type="gramEnd"/>
      <w:r>
        <w:rPr>
          <w:lang w:val="fi-FI"/>
        </w:rPr>
        <w:t xml:space="preserve"> kpl hissejä. Hissihuolloista vastaa </w:t>
      </w:r>
      <w:proofErr w:type="gramStart"/>
      <w:r>
        <w:rPr>
          <w:lang w:val="fi-FI"/>
        </w:rPr>
        <w:t>……………..</w:t>
      </w:r>
      <w:proofErr w:type="gramEnd"/>
      <w:r>
        <w:rPr>
          <w:lang w:val="fi-FI"/>
        </w:rPr>
        <w:t xml:space="preserve"> Hisseissä on asianmukaiset merkinnät tarkastuksista ja huolloista sekä niistä saa häiriötilanteessa yhteyden jatkuvasti valvottuun </w:t>
      </w:r>
    </w:p>
    <w:p w:rsidR="002F2FEB" w:rsidRDefault="002F2FEB">
      <w:pPr>
        <w:jc w:val="both"/>
        <w:rPr>
          <w:lang w:val="fi-FI"/>
        </w:rPr>
      </w:pPr>
    </w:p>
    <w:p w:rsidR="006C67B4" w:rsidRDefault="006C67B4">
      <w:pPr>
        <w:jc w:val="both"/>
        <w:rPr>
          <w:lang w:val="fi-FI"/>
        </w:rPr>
      </w:pPr>
      <w:r>
        <w:rPr>
          <w:lang w:val="fi-FI"/>
        </w:rPr>
        <w:t xml:space="preserve">paikkaan. Hätäpainiketta tulee painaa </w:t>
      </w:r>
      <w:proofErr w:type="gramStart"/>
      <w:r>
        <w:rPr>
          <w:lang w:val="fi-FI"/>
        </w:rPr>
        <w:t>vähintään ?</w:t>
      </w:r>
      <w:proofErr w:type="gramEnd"/>
      <w:r>
        <w:rPr>
          <w:lang w:val="fi-FI"/>
        </w:rPr>
        <w:t xml:space="preserve"> sekuntia, jotta ilmoitus välittyy ………………... Hi</w:t>
      </w:r>
      <w:r>
        <w:rPr>
          <w:lang w:val="fi-FI"/>
        </w:rPr>
        <w:t>s</w:t>
      </w:r>
      <w:r>
        <w:rPr>
          <w:lang w:val="fi-FI"/>
        </w:rPr>
        <w:t>seissä on tarvittavat yhteysnumerotiedot ja puhelimen käyttöohjeet. Hissien käyttö tulipalotilanteessa on ehdottomasti kielletty.</w:t>
      </w:r>
      <w:r>
        <w:rPr>
          <w:lang w:val="fi-FI"/>
        </w:rPr>
        <w:tab/>
      </w:r>
      <w:r>
        <w:rPr>
          <w:lang w:val="fi-FI"/>
        </w:rPr>
        <w:tab/>
      </w:r>
    </w:p>
    <w:p w:rsidR="006C67B4" w:rsidRDefault="006C67B4">
      <w:pPr>
        <w:jc w:val="both"/>
        <w:rPr>
          <w:lang w:val="fi-FI"/>
        </w:rPr>
      </w:pPr>
    </w:p>
    <w:p w:rsidR="006C67B4" w:rsidRDefault="006C67B4">
      <w:pPr>
        <w:pStyle w:val="Otsikko2"/>
      </w:pPr>
      <w:bookmarkStart w:id="77" w:name="_Toc393801065"/>
      <w:r>
        <w:t>Kemikaaliturvallisuus</w:t>
      </w:r>
      <w:bookmarkEnd w:id="77"/>
    </w:p>
    <w:p w:rsidR="006C67B4" w:rsidRDefault="006C67B4">
      <w:pPr>
        <w:rPr>
          <w:lang w:val="fi-FI"/>
        </w:rPr>
      </w:pPr>
    </w:p>
    <w:p w:rsidR="006C67B4" w:rsidRDefault="006C67B4">
      <w:pPr>
        <w:jc w:val="both"/>
        <w:rPr>
          <w:lang w:val="fi-FI"/>
        </w:rPr>
      </w:pPr>
      <w:r>
        <w:rPr>
          <w:lang w:val="fi-FI"/>
        </w:rPr>
        <w:t xml:space="preserve">Lisätietoja kemikaaliturvallisuudesta saa esim. </w:t>
      </w:r>
      <w:hyperlink r:id="rId19" w:history="1">
        <w:r>
          <w:rPr>
            <w:rStyle w:val="Hyperlinkki"/>
            <w:lang w:val="fi-FI"/>
          </w:rPr>
          <w:t>www.pk-rh.com</w:t>
        </w:r>
      </w:hyperlink>
      <w:r>
        <w:rPr>
          <w:lang w:val="fi-FI"/>
        </w:rPr>
        <w:t xml:space="preserve">, </w:t>
      </w:r>
      <w:hyperlink r:id="rId20" w:history="1">
        <w:r>
          <w:rPr>
            <w:rStyle w:val="Hyperlinkki"/>
            <w:lang w:val="fi-FI"/>
          </w:rPr>
          <w:t>http://www.tukes.fi/fi/</w:t>
        </w:r>
      </w:hyperlink>
    </w:p>
    <w:p w:rsidR="006C67B4" w:rsidRDefault="006C67B4">
      <w:pPr>
        <w:jc w:val="both"/>
        <w:rPr>
          <w:lang w:val="fi-FI"/>
        </w:rPr>
      </w:pPr>
    </w:p>
    <w:p w:rsidR="006C67B4" w:rsidRDefault="006C67B4">
      <w:pPr>
        <w:jc w:val="both"/>
        <w:rPr>
          <w:lang w:val="fi-FI"/>
        </w:rPr>
      </w:pPr>
      <w:r>
        <w:rPr>
          <w:lang w:val="fi-FI"/>
        </w:rPr>
        <w:t>Vaarallisten kemikaalin valmistukseen, käyttöön, säilytykseen ja kuljetukseen liittyvien turvallisuu</w:t>
      </w:r>
      <w:r>
        <w:rPr>
          <w:lang w:val="fi-FI"/>
        </w:rPr>
        <w:t>s</w:t>
      </w:r>
      <w:r>
        <w:rPr>
          <w:lang w:val="fi-FI"/>
        </w:rPr>
        <w:t>toimenpiteiden tarkoituksena on pienentää vaarallisista kemikaaleista aiheutuvia riskejä. Kemikaalien valmistukseen, käyttöön, säilytykseen ja kuljetukseen liittyy esim. seuraavia riskejä: tulipalo, räjähdys, vuoto, tapaturma jne.</w:t>
      </w:r>
    </w:p>
    <w:p w:rsidR="006C67B4" w:rsidRDefault="006C67B4">
      <w:pPr>
        <w:jc w:val="both"/>
        <w:rPr>
          <w:lang w:val="fi-FI"/>
        </w:rPr>
      </w:pPr>
    </w:p>
    <w:p w:rsidR="006C67B4" w:rsidRDefault="006C67B4">
      <w:pPr>
        <w:jc w:val="both"/>
        <w:rPr>
          <w:lang w:val="fi-FI"/>
        </w:rPr>
      </w:pPr>
      <w:r>
        <w:rPr>
          <w:lang w:val="fi-FI"/>
        </w:rPr>
        <w:t xml:space="preserve">Asetuksesta (59/1999), josta käy ilmi palavien nesteiden ja kaasujen säilytysmäärät </w:t>
      </w:r>
      <w:r>
        <w:rPr>
          <w:szCs w:val="20"/>
          <w:lang w:val="fi-FI"/>
        </w:rPr>
        <w:t>asuin-, toimisto-, majoitus-, päivähoito- ja kokoontumishuoneistoissa sekä moottoriajoneuvosuojassa</w:t>
      </w:r>
      <w:r>
        <w:rPr>
          <w:lang w:val="fi-FI"/>
        </w:rPr>
        <w:t>:</w:t>
      </w:r>
    </w:p>
    <w:p w:rsidR="006C67B4" w:rsidRDefault="006C67B4">
      <w:pPr>
        <w:jc w:val="both"/>
        <w:rPr>
          <w:szCs w:val="20"/>
          <w:lang w:val="fi-FI"/>
        </w:rPr>
      </w:pPr>
    </w:p>
    <w:p w:rsidR="006C67B4" w:rsidRDefault="006C67B4">
      <w:pPr>
        <w:jc w:val="both"/>
        <w:rPr>
          <w:b/>
          <w:bCs/>
          <w:sz w:val="20"/>
          <w:u w:val="single"/>
          <w:lang w:val="fi-FI"/>
        </w:rPr>
      </w:pPr>
      <w:r>
        <w:rPr>
          <w:b/>
          <w:bCs/>
          <w:sz w:val="20"/>
          <w:u w:val="single"/>
          <w:lang w:val="fi-FI"/>
        </w:rPr>
        <w:t xml:space="preserve">51§ Palavien nesteiden ja kaasujen säilytys asuin-, toimisto-, majoitus-, päivähoito- ja kokoontumishuoneistoissa </w:t>
      </w:r>
    </w:p>
    <w:p w:rsidR="006C67B4" w:rsidRDefault="006C67B4">
      <w:pPr>
        <w:jc w:val="both"/>
        <w:rPr>
          <w:sz w:val="20"/>
          <w:lang w:val="fi-FI"/>
        </w:rPr>
      </w:pPr>
    </w:p>
    <w:p w:rsidR="006C67B4" w:rsidRDefault="006C67B4">
      <w:pPr>
        <w:jc w:val="both"/>
        <w:rPr>
          <w:sz w:val="20"/>
          <w:lang w:val="fi-FI"/>
        </w:rPr>
      </w:pPr>
      <w:r>
        <w:rPr>
          <w:sz w:val="20"/>
          <w:lang w:val="fi-FI"/>
        </w:rPr>
        <w:t>Asuin-, toimisto-, majoitus-, päivähoito- ja kokoontumishuoneistoissa sekä niihin verrattavissa tiloissa saa säilyttää erittäin helposti syttyviä, helposti syttyviä ja syttyviä palavia nesteitä sekä aerosoleja, jotka sisältävät palavia nesteitä tai palavia kaasuja, yhteensä enintään 25 litraa. Muita palavia kaasuja näissä tiloissa ei saa säilyttää. Palavia nesteitä, joiden leima</w:t>
      </w:r>
      <w:r>
        <w:rPr>
          <w:sz w:val="20"/>
          <w:lang w:val="fi-FI"/>
        </w:rPr>
        <w:t>h</w:t>
      </w:r>
      <w:r>
        <w:rPr>
          <w:sz w:val="20"/>
          <w:lang w:val="fi-FI"/>
        </w:rPr>
        <w:t xml:space="preserve">duspiste ylittää 55 °C, saa säilyttää enintään 50 litraa. </w:t>
      </w:r>
    </w:p>
    <w:p w:rsidR="006C67B4" w:rsidRDefault="006C67B4">
      <w:pPr>
        <w:jc w:val="both"/>
        <w:rPr>
          <w:sz w:val="20"/>
          <w:lang w:val="fi-FI"/>
        </w:rPr>
      </w:pPr>
    </w:p>
    <w:p w:rsidR="006C67B4" w:rsidRDefault="006C67B4">
      <w:pPr>
        <w:jc w:val="both"/>
        <w:rPr>
          <w:sz w:val="20"/>
          <w:lang w:val="fi-FI"/>
        </w:rPr>
      </w:pPr>
      <w:r>
        <w:rPr>
          <w:sz w:val="20"/>
          <w:lang w:val="fi-FI"/>
        </w:rPr>
        <w:t>Edellä 1 momentissa tarkoitettuja huoneistoja käsittävässä rakennuksessa saa erillisessä varastotilassa tai huolto- tai ty</w:t>
      </w:r>
      <w:r>
        <w:rPr>
          <w:sz w:val="20"/>
          <w:lang w:val="fi-FI"/>
        </w:rPr>
        <w:t>ö</w:t>
      </w:r>
      <w:r>
        <w:rPr>
          <w:sz w:val="20"/>
          <w:lang w:val="fi-FI"/>
        </w:rPr>
        <w:t xml:space="preserve">paikkahuoneessa kuitenkin säilyttää palavia kaasuja, erittäin helposti syttyviä, helposti syttyviä ja syttyviä palavia nesteitä yhteensä enintään 100 litraa. Palavia nesteitä, joiden leimahduspiste ylittää 55 °C, saa säilyttää enintään 200 litraa. </w:t>
      </w:r>
    </w:p>
    <w:p w:rsidR="006C67B4" w:rsidRDefault="006C67B4">
      <w:pPr>
        <w:jc w:val="both"/>
        <w:rPr>
          <w:sz w:val="20"/>
          <w:lang w:val="fi-FI"/>
        </w:rPr>
      </w:pPr>
    </w:p>
    <w:p w:rsidR="006C67B4" w:rsidRDefault="006C67B4">
      <w:pPr>
        <w:jc w:val="both"/>
        <w:rPr>
          <w:sz w:val="20"/>
          <w:lang w:val="fi-FI"/>
        </w:rPr>
      </w:pPr>
      <w:r>
        <w:rPr>
          <w:sz w:val="20"/>
          <w:lang w:val="fi-FI"/>
        </w:rPr>
        <w:t xml:space="preserve">Sairaaloissa, oppilaitoksissa ja muissa niihin verrattavissa kohteissa voi lisäksi olla niiden toiminnan kannalta tarpeellisia, erillisiä palavien nesteiden varastoja, jos ne muodostavat oman paloteknisen osaston. </w:t>
      </w:r>
    </w:p>
    <w:p w:rsidR="006C67B4" w:rsidRDefault="006C67B4">
      <w:pPr>
        <w:jc w:val="both"/>
        <w:rPr>
          <w:sz w:val="20"/>
          <w:lang w:val="fi-FI"/>
        </w:rPr>
      </w:pPr>
    </w:p>
    <w:p w:rsidR="006C67B4" w:rsidRDefault="006C67B4">
      <w:pPr>
        <w:jc w:val="both"/>
        <w:rPr>
          <w:sz w:val="20"/>
          <w:lang w:val="fi-FI"/>
        </w:rPr>
      </w:pPr>
      <w:r>
        <w:rPr>
          <w:sz w:val="20"/>
          <w:lang w:val="fi-FI"/>
        </w:rPr>
        <w:t>Palavia kaasuja ja palavia nesteitä ei saa säilyttää yhtä useamman asuinhuoneiston käsittävän rakennuksen yhteisessä kell</w:t>
      </w:r>
      <w:r>
        <w:rPr>
          <w:sz w:val="20"/>
          <w:lang w:val="fi-FI"/>
        </w:rPr>
        <w:t>a</w:t>
      </w:r>
      <w:r>
        <w:rPr>
          <w:sz w:val="20"/>
          <w:lang w:val="fi-FI"/>
        </w:rPr>
        <w:t xml:space="preserve">ri- tai ullakkotilassa, joka on tarkoitettu asuntokohtaisen talousirtaimiston säilyttämiseen. </w:t>
      </w:r>
    </w:p>
    <w:p w:rsidR="006C67B4" w:rsidRDefault="006C67B4">
      <w:pPr>
        <w:jc w:val="both"/>
        <w:rPr>
          <w:sz w:val="20"/>
          <w:lang w:val="fi-FI"/>
        </w:rPr>
      </w:pPr>
    </w:p>
    <w:p w:rsidR="006C67B4" w:rsidRDefault="006C67B4">
      <w:pPr>
        <w:jc w:val="both"/>
        <w:rPr>
          <w:sz w:val="20"/>
          <w:lang w:val="fi-FI"/>
        </w:rPr>
      </w:pPr>
      <w:r>
        <w:rPr>
          <w:sz w:val="20"/>
          <w:lang w:val="fi-FI"/>
        </w:rPr>
        <w:t>Edellä 1 ja 2 momentissa mainittuja enimmäismääriä laskettaessa ei oteta huomioon alkoholijuomia eikä sellaisia palavia nesteitä ja palavia kaasuja, joiden käsittelystä, varastoinnista ja säilyttämisestä säädetään öljylämmityslaitteistoista annetu</w:t>
      </w:r>
      <w:r>
        <w:rPr>
          <w:sz w:val="20"/>
          <w:lang w:val="fi-FI"/>
        </w:rPr>
        <w:t>s</w:t>
      </w:r>
      <w:r>
        <w:rPr>
          <w:sz w:val="20"/>
          <w:lang w:val="fi-FI"/>
        </w:rPr>
        <w:t xml:space="preserve">sa asetuksessa, nestekaasuasetuksessa tai maakaasuasetuksessa. </w:t>
      </w:r>
    </w:p>
    <w:p w:rsidR="006C67B4" w:rsidRDefault="006C67B4">
      <w:pPr>
        <w:jc w:val="both"/>
        <w:rPr>
          <w:sz w:val="20"/>
          <w:lang w:val="fi-FI"/>
        </w:rPr>
      </w:pPr>
    </w:p>
    <w:p w:rsidR="006C67B4" w:rsidRDefault="006C67B4">
      <w:pPr>
        <w:jc w:val="both"/>
        <w:rPr>
          <w:sz w:val="20"/>
          <w:lang w:val="fi-FI"/>
        </w:rPr>
      </w:pPr>
    </w:p>
    <w:p w:rsidR="006C67B4" w:rsidRDefault="006C67B4">
      <w:pPr>
        <w:jc w:val="both"/>
        <w:rPr>
          <w:b/>
          <w:bCs/>
          <w:sz w:val="20"/>
          <w:u w:val="single"/>
          <w:lang w:val="fi-FI"/>
        </w:rPr>
      </w:pPr>
      <w:r>
        <w:rPr>
          <w:b/>
          <w:bCs/>
          <w:sz w:val="20"/>
          <w:u w:val="single"/>
          <w:lang w:val="fi-FI"/>
        </w:rPr>
        <w:t xml:space="preserve">52 § Palavien nesteiden ja kaasujen säilytys moottoriajoneuvosuojassa </w:t>
      </w:r>
    </w:p>
    <w:p w:rsidR="006C67B4" w:rsidRDefault="006C67B4">
      <w:pPr>
        <w:jc w:val="both"/>
        <w:rPr>
          <w:sz w:val="20"/>
          <w:lang w:val="fi-FI"/>
        </w:rPr>
      </w:pPr>
    </w:p>
    <w:p w:rsidR="007C2D06" w:rsidRDefault="006C67B4" w:rsidP="001A6566">
      <w:pPr>
        <w:rPr>
          <w:lang w:val="fi-FI"/>
        </w:rPr>
      </w:pPr>
      <w:r>
        <w:rPr>
          <w:lang w:val="fi-FI"/>
        </w:rPr>
        <w:t>Moottoriajoneuvosuojassa saa säilyttää palavaa nestettä ja palavaa kaasua ajoneuvoon, työkoneeseen ja niihin verrattavaan laitteeseen kuuluvassa, moottoriin kiinteästi liitetyssä polttoainesäiliössä sen til</w:t>
      </w:r>
      <w:r>
        <w:rPr>
          <w:lang w:val="fi-FI"/>
        </w:rPr>
        <w:t>a</w:t>
      </w:r>
      <w:r>
        <w:rPr>
          <w:lang w:val="fi-FI"/>
        </w:rPr>
        <w:t xml:space="preserve">vuuden mukaisen määrän. Tämän lisäksi saa säilyttää erittäin helposti syttyviä, helposti syttyviä ja </w:t>
      </w:r>
      <w:proofErr w:type="spellStart"/>
      <w:r>
        <w:rPr>
          <w:lang w:val="fi-FI"/>
        </w:rPr>
        <w:t>syt</w:t>
      </w:r>
      <w:proofErr w:type="spellEnd"/>
    </w:p>
    <w:p w:rsidR="007C2D06" w:rsidRDefault="007C2D06" w:rsidP="001A6566">
      <w:pPr>
        <w:rPr>
          <w:lang w:val="fi-FI"/>
        </w:rPr>
      </w:pPr>
    </w:p>
    <w:p w:rsidR="006C67B4" w:rsidRDefault="006C67B4" w:rsidP="001A6566">
      <w:pPr>
        <w:rPr>
          <w:lang w:val="fi-FI"/>
        </w:rPr>
      </w:pPr>
      <w:r>
        <w:rPr>
          <w:lang w:val="fi-FI"/>
        </w:rPr>
        <w:t xml:space="preserve">tyviä palavia nesteitä sekä aerosoleja, jotka sisältävät palavia nesteitä tai palavia kaasuja, yhteensä enintään 60 litraa sekä enintään 200 litraa palavia nesteitä, joiden leimahduspiste ylittää 55 °C. </w:t>
      </w:r>
    </w:p>
    <w:p w:rsidR="006C67B4" w:rsidRDefault="006C67B4" w:rsidP="001A6566">
      <w:pPr>
        <w:rPr>
          <w:lang w:val="fi-FI"/>
        </w:rPr>
      </w:pPr>
    </w:p>
    <w:p w:rsidR="006C67B4" w:rsidRDefault="006C67B4" w:rsidP="001A6566">
      <w:pPr>
        <w:rPr>
          <w:lang w:val="fi-FI"/>
        </w:rPr>
      </w:pPr>
      <w:r>
        <w:rPr>
          <w:lang w:val="fi-FI"/>
        </w:rPr>
        <w:t>Edellä 1 momentissa mainittuja enimmäismääriä laskettaessa ei oteta huomioon sellaisia palavia neste</w:t>
      </w:r>
      <w:r>
        <w:rPr>
          <w:lang w:val="fi-FI"/>
        </w:rPr>
        <w:t>i</w:t>
      </w:r>
      <w:r>
        <w:rPr>
          <w:lang w:val="fi-FI"/>
        </w:rPr>
        <w:t>tä ja palavia kaasuja, joiden käsittelystä, varastoinnista ja säilyttämisestä säädetään öljylämmityslai</w:t>
      </w:r>
      <w:r>
        <w:rPr>
          <w:lang w:val="fi-FI"/>
        </w:rPr>
        <w:t>t</w:t>
      </w:r>
      <w:r>
        <w:rPr>
          <w:lang w:val="fi-FI"/>
        </w:rPr>
        <w:t xml:space="preserve">teistoista annetussa asetuksessa, nestekaasuasetuksessa tai maakaasuasetuksessa. </w:t>
      </w:r>
    </w:p>
    <w:p w:rsidR="006C67B4" w:rsidRDefault="006C67B4">
      <w:pPr>
        <w:jc w:val="both"/>
        <w:rPr>
          <w:sz w:val="20"/>
          <w:lang w:val="fi-FI"/>
        </w:rPr>
      </w:pPr>
    </w:p>
    <w:p w:rsidR="002F2FEB" w:rsidRDefault="002F2FEB">
      <w:pPr>
        <w:jc w:val="both"/>
        <w:rPr>
          <w:sz w:val="20"/>
          <w:lang w:val="fi-FI"/>
        </w:rPr>
      </w:pPr>
    </w:p>
    <w:p w:rsidR="002F2FEB" w:rsidRDefault="002F2FEB">
      <w:pPr>
        <w:jc w:val="both"/>
        <w:rPr>
          <w:sz w:val="20"/>
          <w:lang w:val="fi-FI"/>
        </w:rPr>
      </w:pPr>
    </w:p>
    <w:p w:rsidR="006C67B4" w:rsidRDefault="006C67B4">
      <w:pPr>
        <w:jc w:val="both"/>
        <w:rPr>
          <w:lang w:val="fi-FI"/>
        </w:rPr>
      </w:pPr>
      <w:r>
        <w:rPr>
          <w:lang w:val="fi-FI"/>
        </w:rPr>
        <w:t xml:space="preserve">Lisätietoja eri käyttötarkoituksen mukaisista säilytysrajoista on liitteenä 11 olevassa </w:t>
      </w:r>
      <w:proofErr w:type="spellStart"/>
      <w:r>
        <w:rPr>
          <w:lang w:val="fi-FI"/>
        </w:rPr>
        <w:t>Tukesin</w:t>
      </w:r>
      <w:proofErr w:type="spellEnd"/>
      <w:r>
        <w:rPr>
          <w:lang w:val="fi-FI"/>
        </w:rPr>
        <w:t xml:space="preserve"> asiakirja</w:t>
      </w:r>
      <w:r>
        <w:rPr>
          <w:lang w:val="fi-FI"/>
        </w:rPr>
        <w:t>s</w:t>
      </w:r>
      <w:r>
        <w:rPr>
          <w:lang w:val="fi-FI"/>
        </w:rPr>
        <w:t>sa.</w:t>
      </w:r>
    </w:p>
    <w:p w:rsidR="006C67B4" w:rsidRDefault="006C67B4">
      <w:pPr>
        <w:jc w:val="both"/>
        <w:rPr>
          <w:sz w:val="20"/>
          <w:lang w:val="fi-FI"/>
        </w:rPr>
      </w:pPr>
    </w:p>
    <w:p w:rsidR="006C67B4" w:rsidRDefault="006C67B4">
      <w:pPr>
        <w:jc w:val="both"/>
        <w:rPr>
          <w:lang w:val="fi-FI"/>
        </w:rPr>
      </w:pPr>
      <w:r>
        <w:rPr>
          <w:lang w:val="fi-FI"/>
        </w:rPr>
        <w:t>Kemikaalit muissa kohteissa</w:t>
      </w:r>
    </w:p>
    <w:p w:rsidR="006C67B4" w:rsidRDefault="006C67B4">
      <w:pPr>
        <w:jc w:val="both"/>
        <w:rPr>
          <w:lang w:val="fi-FI"/>
        </w:rPr>
      </w:pPr>
    </w:p>
    <w:p w:rsidR="006C67B4" w:rsidRDefault="006C67B4" w:rsidP="001A6566">
      <w:pPr>
        <w:rPr>
          <w:lang w:val="fi-FI"/>
        </w:rPr>
      </w:pPr>
      <w:r>
        <w:rPr>
          <w:lang w:val="fi-FI"/>
        </w:rPr>
        <w:t>Vähäinen teollinen kemikaalien käsittely ja varastointi voi edellyttää kemikaali-ilmoituksen laatimista pelastusviranomaiselle.  Kemikaali-ilmoituksen laatimisesta säädetään kemikaaliturvallisuuslaissa 390/2005 ja asetuksessa 59/1999. Yrityksen on laadittava kemikaali-ilmoitus kaikista yrityksen käytö</w:t>
      </w:r>
      <w:r>
        <w:rPr>
          <w:lang w:val="fi-FI"/>
        </w:rPr>
        <w:t>s</w:t>
      </w:r>
      <w:r>
        <w:rPr>
          <w:lang w:val="fi-FI"/>
        </w:rPr>
        <w:t xml:space="preserve">tä olevista luokitelluista kemikaaleista esim. kaasupullot, aerosolit, öljyt, polttoaineet jne. </w:t>
      </w:r>
    </w:p>
    <w:p w:rsidR="006C67B4" w:rsidRDefault="006C67B4">
      <w:pPr>
        <w:pStyle w:val="Kommentinteksti"/>
        <w:jc w:val="both"/>
        <w:rPr>
          <w:lang w:val="fi-FI"/>
        </w:rPr>
      </w:pPr>
    </w:p>
    <w:p w:rsidR="006C67B4" w:rsidRDefault="006C67B4">
      <w:pPr>
        <w:pStyle w:val="Kommentinteksti"/>
        <w:jc w:val="both"/>
        <w:rPr>
          <w:color w:val="auto"/>
          <w:sz w:val="24"/>
          <w:szCs w:val="24"/>
          <w:lang w:val="fi-FI"/>
        </w:rPr>
      </w:pPr>
      <w:commentRangeStart w:id="78"/>
      <w:r>
        <w:rPr>
          <w:sz w:val="24"/>
          <w:szCs w:val="24"/>
          <w:lang w:val="fi-FI"/>
        </w:rPr>
        <w:t>Seuraavassa esimerkkejä ainemääristä, jotka edellyttävät ilmoituksen laatimista</w:t>
      </w:r>
      <w:commentRangeEnd w:id="78"/>
      <w:r>
        <w:rPr>
          <w:sz w:val="24"/>
          <w:szCs w:val="24"/>
          <w:lang w:val="fi-FI"/>
        </w:rPr>
        <w:t>.</w:t>
      </w:r>
      <w:r>
        <w:rPr>
          <w:rStyle w:val="Kommentinviite"/>
          <w:vanish/>
          <w:sz w:val="24"/>
          <w:szCs w:val="24"/>
        </w:rPr>
        <w:commentReference w:id="78"/>
      </w:r>
      <w:r>
        <w:rPr>
          <w:sz w:val="24"/>
          <w:szCs w:val="24"/>
          <w:lang w:val="fi-FI"/>
        </w:rPr>
        <w:t xml:space="preserve"> Kokonaisuudessaan kemikaalikohtaiset vähimmäismäärät löytyy osoitteesta </w:t>
      </w:r>
      <w:hyperlink r:id="rId21" w:history="1">
        <w:r>
          <w:rPr>
            <w:rStyle w:val="Hyperlinkki"/>
            <w:sz w:val="24"/>
            <w:szCs w:val="24"/>
            <w:lang w:val="fi-FI"/>
          </w:rPr>
          <w:t>www.finlex.fi</w:t>
        </w:r>
      </w:hyperlink>
      <w:r>
        <w:rPr>
          <w:sz w:val="24"/>
          <w:szCs w:val="24"/>
          <w:lang w:val="fi-FI"/>
        </w:rPr>
        <w:t xml:space="preserve">, asetus 59/1999, </w:t>
      </w:r>
      <w:r>
        <w:rPr>
          <w:color w:val="auto"/>
          <w:sz w:val="24"/>
          <w:szCs w:val="24"/>
          <w:lang w:val="fi-FI"/>
        </w:rPr>
        <w:t>liite 1, osa 1(nimetyt kemikaalit), ilmoitussarake</w:t>
      </w:r>
    </w:p>
    <w:p w:rsidR="006C67B4" w:rsidRDefault="006C67B4">
      <w:pPr>
        <w:jc w:val="both"/>
        <w:rPr>
          <w:lang w:val="fi-FI"/>
        </w:rPr>
      </w:pPr>
    </w:p>
    <w:p w:rsidR="006C67B4" w:rsidRDefault="006C67B4">
      <w:pPr>
        <w:pStyle w:val="Kommentinteksti"/>
        <w:numPr>
          <w:ilvl w:val="0"/>
          <w:numId w:val="28"/>
        </w:numPr>
        <w:jc w:val="both"/>
        <w:rPr>
          <w:color w:val="auto"/>
          <w:sz w:val="24"/>
          <w:szCs w:val="24"/>
          <w:lang w:val="fi-FI"/>
        </w:rPr>
      </w:pPr>
      <w:r>
        <w:rPr>
          <w:color w:val="auto"/>
          <w:sz w:val="24"/>
          <w:szCs w:val="24"/>
          <w:lang w:val="fi-FI"/>
        </w:rPr>
        <w:t>Asetyleeni 0,1 tonnia</w:t>
      </w:r>
    </w:p>
    <w:p w:rsidR="006C67B4" w:rsidRDefault="006C67B4">
      <w:pPr>
        <w:pStyle w:val="Kommentinteksti"/>
        <w:numPr>
          <w:ilvl w:val="0"/>
          <w:numId w:val="28"/>
        </w:numPr>
        <w:jc w:val="both"/>
        <w:rPr>
          <w:color w:val="auto"/>
          <w:sz w:val="24"/>
          <w:szCs w:val="24"/>
          <w:lang w:val="fi-FI"/>
        </w:rPr>
      </w:pPr>
      <w:r>
        <w:rPr>
          <w:color w:val="auto"/>
          <w:sz w:val="24"/>
          <w:szCs w:val="24"/>
          <w:lang w:val="fi-FI"/>
        </w:rPr>
        <w:t>Nestekaasu 0,2 tonnia</w:t>
      </w:r>
    </w:p>
    <w:p w:rsidR="006C67B4" w:rsidRDefault="006C67B4">
      <w:pPr>
        <w:pStyle w:val="Kommentinteksti"/>
        <w:numPr>
          <w:ilvl w:val="0"/>
          <w:numId w:val="28"/>
        </w:numPr>
        <w:jc w:val="both"/>
        <w:rPr>
          <w:color w:val="auto"/>
          <w:sz w:val="24"/>
          <w:szCs w:val="24"/>
          <w:lang w:val="fi-FI"/>
        </w:rPr>
      </w:pPr>
      <w:r>
        <w:rPr>
          <w:color w:val="auto"/>
          <w:sz w:val="24"/>
          <w:szCs w:val="24"/>
          <w:lang w:val="fi-FI"/>
        </w:rPr>
        <w:t>kevyt polttoöljy 10 tonnia</w:t>
      </w:r>
    </w:p>
    <w:p w:rsidR="006C67B4" w:rsidRDefault="006C67B4">
      <w:pPr>
        <w:pStyle w:val="Kommentinteksti"/>
        <w:jc w:val="both"/>
        <w:rPr>
          <w:sz w:val="24"/>
          <w:szCs w:val="24"/>
          <w:lang w:val="fi-FI"/>
        </w:rPr>
      </w:pPr>
    </w:p>
    <w:p w:rsidR="006C67B4" w:rsidRDefault="006C67B4">
      <w:pPr>
        <w:pStyle w:val="Kommentinteksti"/>
        <w:ind w:firstLine="1304"/>
        <w:jc w:val="both"/>
        <w:rPr>
          <w:color w:val="auto"/>
          <w:lang w:val="fi-FI"/>
        </w:rPr>
      </w:pPr>
      <w:r>
        <w:rPr>
          <w:color w:val="auto"/>
          <w:sz w:val="24"/>
          <w:szCs w:val="24"/>
          <w:lang w:val="fi-FI"/>
        </w:rPr>
        <w:t xml:space="preserve">TAI liite 1, osa </w:t>
      </w:r>
      <w:proofErr w:type="gramStart"/>
      <w:r>
        <w:rPr>
          <w:color w:val="auto"/>
          <w:sz w:val="24"/>
          <w:szCs w:val="24"/>
          <w:lang w:val="fi-FI"/>
        </w:rPr>
        <w:t>2  (kemikaalien</w:t>
      </w:r>
      <w:proofErr w:type="gramEnd"/>
      <w:r>
        <w:rPr>
          <w:color w:val="auto"/>
          <w:sz w:val="24"/>
          <w:szCs w:val="24"/>
          <w:lang w:val="fi-FI"/>
        </w:rPr>
        <w:t xml:space="preserve"> luokitukseen perustuva),  ilmoitussarake</w:t>
      </w:r>
    </w:p>
    <w:p w:rsidR="006C67B4" w:rsidRDefault="006C67B4">
      <w:pPr>
        <w:jc w:val="both"/>
        <w:rPr>
          <w:color w:val="auto"/>
          <w:lang w:val="fi-FI"/>
        </w:rPr>
      </w:pPr>
    </w:p>
    <w:p w:rsidR="006C67B4" w:rsidRDefault="006C67B4">
      <w:pPr>
        <w:numPr>
          <w:ilvl w:val="0"/>
          <w:numId w:val="28"/>
        </w:numPr>
        <w:jc w:val="both"/>
        <w:rPr>
          <w:color w:val="auto"/>
          <w:lang w:val="fi-FI"/>
        </w:rPr>
      </w:pPr>
      <w:r>
        <w:rPr>
          <w:color w:val="auto"/>
          <w:lang w:val="fi-FI"/>
        </w:rPr>
        <w:t>erittäin helposti syttyviä, helposti syttyvät nesteet tai helposti syttyvät aineet 1 tonni</w:t>
      </w:r>
    </w:p>
    <w:p w:rsidR="006C67B4" w:rsidRDefault="006C67B4">
      <w:pPr>
        <w:numPr>
          <w:ilvl w:val="0"/>
          <w:numId w:val="28"/>
        </w:numPr>
        <w:jc w:val="both"/>
        <w:rPr>
          <w:color w:val="auto"/>
          <w:lang w:val="fi-FI"/>
        </w:rPr>
      </w:pPr>
      <w:r>
        <w:rPr>
          <w:color w:val="auto"/>
          <w:lang w:val="fi-FI"/>
        </w:rPr>
        <w:t xml:space="preserve">syövyttäviä, </w:t>
      </w:r>
      <w:proofErr w:type="gramStart"/>
      <w:r>
        <w:rPr>
          <w:color w:val="auto"/>
          <w:lang w:val="fi-FI"/>
        </w:rPr>
        <w:t>haitallisia ,</w:t>
      </w:r>
      <w:proofErr w:type="gramEnd"/>
      <w:r>
        <w:rPr>
          <w:color w:val="auto"/>
          <w:lang w:val="fi-FI"/>
        </w:rPr>
        <w:t xml:space="preserve"> ärsyttäviä 10 tonnia </w:t>
      </w:r>
    </w:p>
    <w:p w:rsidR="006C67B4" w:rsidRDefault="006C67B4">
      <w:pPr>
        <w:numPr>
          <w:ilvl w:val="0"/>
          <w:numId w:val="28"/>
        </w:numPr>
        <w:jc w:val="both"/>
        <w:rPr>
          <w:color w:val="auto"/>
          <w:lang w:val="fi-FI"/>
        </w:rPr>
      </w:pPr>
      <w:r>
        <w:rPr>
          <w:color w:val="auto"/>
          <w:lang w:val="fi-FI"/>
        </w:rPr>
        <w:t>ympäristölle vaarallisia kemikaaleja 1 tonni</w:t>
      </w:r>
    </w:p>
    <w:p w:rsidR="006C67B4" w:rsidRDefault="006C67B4">
      <w:pPr>
        <w:ind w:left="2085"/>
        <w:jc w:val="both"/>
        <w:rPr>
          <w:color w:val="FF00FF"/>
          <w:lang w:val="fi-FI"/>
        </w:rPr>
      </w:pPr>
    </w:p>
    <w:p w:rsidR="006C67B4" w:rsidRDefault="006C67B4">
      <w:pPr>
        <w:ind w:left="1298" w:firstLine="7"/>
        <w:jc w:val="both"/>
        <w:rPr>
          <w:lang w:val="fi-FI"/>
        </w:rPr>
      </w:pPr>
    </w:p>
    <w:p w:rsidR="006C67B4" w:rsidRDefault="006C67B4">
      <w:pPr>
        <w:jc w:val="both"/>
        <w:rPr>
          <w:lang w:val="fi-FI"/>
        </w:rPr>
      </w:pPr>
      <w:r>
        <w:rPr>
          <w:lang w:val="fi-FI"/>
        </w:rPr>
        <w:t>Ilmoituslomake kemikaalien vähäisestä teollisesta käsittelystä ja varastoinnista on liitteenä 6.</w:t>
      </w:r>
    </w:p>
    <w:p w:rsidR="006C67B4" w:rsidRDefault="006C67B4">
      <w:pPr>
        <w:jc w:val="both"/>
        <w:rPr>
          <w:lang w:val="fi-FI"/>
        </w:rPr>
      </w:pPr>
      <w:r>
        <w:rPr>
          <w:lang w:val="fi-FI"/>
        </w:rPr>
        <w:t>Kohdan 4 ja 5 riskianalyysissä, kemikaali-ilmoituksessa ja seuraavan kohdan selvityksissä todetaan, kuinka riskin arviointi toteutetaan kemikaalien käsitellyn, varastoinnin ja kuljetuksien suhteen. Jos yr</w:t>
      </w:r>
      <w:r>
        <w:rPr>
          <w:lang w:val="fi-FI"/>
        </w:rPr>
        <w:t>i</w:t>
      </w:r>
      <w:r>
        <w:rPr>
          <w:lang w:val="fi-FI"/>
        </w:rPr>
        <w:t xml:space="preserve">tys ei ole ilmoitusvelvollinen, niin kohde täyttää liitteenä 5 olevan kemikaalitaulukon. </w:t>
      </w:r>
    </w:p>
    <w:p w:rsidR="006C67B4" w:rsidRDefault="006C67B4">
      <w:pPr>
        <w:pStyle w:val="C1PlainText"/>
        <w:rPr>
          <w:rFonts w:ascii="Arial" w:hAnsi="Arial"/>
        </w:rPr>
      </w:pPr>
      <w:r>
        <w:rPr>
          <w:rFonts w:ascii="Arial" w:hAnsi="Arial"/>
        </w:rPr>
        <w:t>Vastuuhenkilöt:</w:t>
      </w:r>
    </w:p>
    <w:p w:rsidR="006C67B4" w:rsidRDefault="006C67B4">
      <w:pPr>
        <w:pStyle w:val="C1PlainText"/>
        <w:rPr>
          <w:rFonts w:ascii="Arial" w:hAnsi="Arial"/>
        </w:rPr>
      </w:pPr>
      <w:r>
        <w:rPr>
          <w:rFonts w:ascii="Arial" w:hAnsi="Arial"/>
        </w:rPr>
        <w:t>Prosessin kuvaus ja/tai käyttökohteet:</w:t>
      </w:r>
    </w:p>
    <w:p w:rsidR="006C67B4" w:rsidRDefault="006C67B4">
      <w:pPr>
        <w:ind w:left="1298"/>
        <w:jc w:val="both"/>
        <w:rPr>
          <w:color w:val="auto"/>
          <w:lang w:val="fi-FI"/>
        </w:rPr>
      </w:pPr>
      <w:r>
        <w:rPr>
          <w:color w:val="auto"/>
          <w:lang w:val="fi-FI"/>
        </w:rPr>
        <w:t>Rakenteet (osastointi, paineenkesto, ilmanvaihto)</w:t>
      </w:r>
    </w:p>
    <w:p w:rsidR="006C67B4" w:rsidRDefault="006C67B4">
      <w:pPr>
        <w:ind w:left="1298"/>
        <w:jc w:val="both"/>
        <w:rPr>
          <w:color w:val="auto"/>
          <w:lang w:val="fi-FI"/>
        </w:rPr>
      </w:pPr>
      <w:r>
        <w:rPr>
          <w:color w:val="auto"/>
          <w:lang w:val="fi-FI"/>
        </w:rPr>
        <w:t>Vuodonhallinta (valuma-altaat, imeytysaineet)</w:t>
      </w:r>
    </w:p>
    <w:p w:rsidR="006C67B4" w:rsidRDefault="006C67B4">
      <w:pPr>
        <w:pStyle w:val="C1PlainText"/>
        <w:rPr>
          <w:rFonts w:ascii="Arial" w:hAnsi="Arial"/>
          <w:color w:val="auto"/>
        </w:rPr>
      </w:pPr>
      <w:r>
        <w:rPr>
          <w:rFonts w:ascii="Arial" w:hAnsi="Arial"/>
          <w:color w:val="auto"/>
        </w:rPr>
        <w:t>Suojavälineet (esim. suojavaatteet, suojaimet)</w:t>
      </w:r>
    </w:p>
    <w:p w:rsidR="006C67B4" w:rsidRDefault="006C67B4">
      <w:pPr>
        <w:pStyle w:val="C1PlainText"/>
        <w:rPr>
          <w:rFonts w:ascii="Arial" w:hAnsi="Arial"/>
          <w:color w:val="auto"/>
        </w:rPr>
      </w:pPr>
      <w:r>
        <w:rPr>
          <w:rFonts w:ascii="Arial" w:hAnsi="Arial"/>
          <w:color w:val="auto"/>
        </w:rPr>
        <w:t>Toimintatavat ja ohjeistus työskenneltäessä vaarallisten kemikaalien parissa (k</w:t>
      </w:r>
      <w:r>
        <w:rPr>
          <w:rFonts w:ascii="Arial" w:hAnsi="Arial"/>
          <w:color w:val="auto"/>
        </w:rPr>
        <w:t>ä</w:t>
      </w:r>
      <w:r>
        <w:rPr>
          <w:rFonts w:ascii="Arial" w:hAnsi="Arial"/>
          <w:color w:val="auto"/>
        </w:rPr>
        <w:t>sittely ja varastointi)</w:t>
      </w:r>
    </w:p>
    <w:p w:rsidR="006C67B4" w:rsidRDefault="006C67B4">
      <w:pPr>
        <w:pStyle w:val="C1PlainText"/>
        <w:rPr>
          <w:rFonts w:ascii="Arial" w:hAnsi="Arial"/>
          <w:color w:val="auto"/>
        </w:rPr>
      </w:pPr>
      <w:proofErr w:type="gramStart"/>
      <w:r>
        <w:rPr>
          <w:rFonts w:ascii="Arial" w:hAnsi="Arial"/>
          <w:color w:val="auto"/>
        </w:rPr>
        <w:t xml:space="preserve">Ohjeet toiminnasta onnettomuustilanteessa (esim. öljy-, kaasu (eri </w:t>
      </w:r>
      <w:proofErr w:type="spellStart"/>
      <w:r>
        <w:rPr>
          <w:rFonts w:ascii="Arial" w:hAnsi="Arial"/>
          <w:color w:val="auto"/>
        </w:rPr>
        <w:t>kaasuille)-</w:t>
      </w:r>
      <w:proofErr w:type="spellEnd"/>
      <w:r>
        <w:rPr>
          <w:rFonts w:ascii="Arial" w:hAnsi="Arial"/>
          <w:color w:val="auto"/>
        </w:rPr>
        <w:t>, tai happovuoto, ammoniakkivuoto).</w:t>
      </w:r>
      <w:proofErr w:type="gramEnd"/>
    </w:p>
    <w:p w:rsidR="006C67B4" w:rsidRDefault="006C67B4">
      <w:pPr>
        <w:pStyle w:val="C1PlainText"/>
        <w:rPr>
          <w:rFonts w:ascii="Arial" w:hAnsi="Arial"/>
          <w:color w:val="auto"/>
        </w:rPr>
      </w:pPr>
      <w:r>
        <w:rPr>
          <w:rFonts w:ascii="Arial" w:hAnsi="Arial"/>
          <w:color w:val="auto"/>
        </w:rPr>
        <w:t>Käyttöturvallisuustiedotteet (ajan tasalla, nähtävissä myös käsittely- ja varastoi</w:t>
      </w:r>
      <w:r>
        <w:rPr>
          <w:rFonts w:ascii="Arial" w:hAnsi="Arial"/>
          <w:color w:val="auto"/>
        </w:rPr>
        <w:t>n</w:t>
      </w:r>
      <w:r>
        <w:rPr>
          <w:rFonts w:ascii="Arial" w:hAnsi="Arial"/>
          <w:color w:val="auto"/>
        </w:rPr>
        <w:t>tipaikoilla)</w:t>
      </w:r>
    </w:p>
    <w:p w:rsidR="006C67B4" w:rsidRDefault="006C67B4">
      <w:pPr>
        <w:pStyle w:val="C1PlainText"/>
        <w:ind w:left="0" w:firstLine="1298"/>
        <w:rPr>
          <w:rFonts w:ascii="Arial" w:hAnsi="Arial"/>
          <w:color w:val="auto"/>
        </w:rPr>
      </w:pPr>
      <w:r>
        <w:rPr>
          <w:rFonts w:ascii="Arial" w:hAnsi="Arial"/>
          <w:color w:val="auto"/>
        </w:rPr>
        <w:t>Merkinnät (esim. säiliöt, varastot, ulko-ovet, putkistot)</w:t>
      </w:r>
    </w:p>
    <w:p w:rsidR="006C67B4" w:rsidRDefault="006C67B4">
      <w:pPr>
        <w:pStyle w:val="C1PlainText"/>
        <w:rPr>
          <w:rFonts w:ascii="Arial" w:hAnsi="Arial"/>
          <w:color w:val="auto"/>
        </w:rPr>
      </w:pPr>
      <w:r>
        <w:rPr>
          <w:rFonts w:ascii="Arial" w:hAnsi="Arial"/>
          <w:color w:val="auto"/>
        </w:rPr>
        <w:t>Sammutusjätevesien talteenotto</w:t>
      </w:r>
    </w:p>
    <w:p w:rsidR="006C67B4" w:rsidRDefault="006C67B4">
      <w:pPr>
        <w:pStyle w:val="C1PlainText"/>
        <w:rPr>
          <w:rFonts w:ascii="Arial" w:hAnsi="Arial"/>
          <w:color w:val="auto"/>
        </w:rPr>
      </w:pPr>
      <w:r>
        <w:rPr>
          <w:rFonts w:ascii="Arial" w:hAnsi="Arial"/>
          <w:color w:val="auto"/>
        </w:rPr>
        <w:t>Lisätietoa oppaasta Sammutusjätevedet ja ympäristö</w:t>
      </w:r>
    </w:p>
    <w:p w:rsidR="006C67B4" w:rsidRDefault="006C67B4">
      <w:pPr>
        <w:pStyle w:val="C1PlainText"/>
        <w:rPr>
          <w:rFonts w:ascii="Arial" w:hAnsi="Arial"/>
          <w:color w:val="FF00FF"/>
        </w:rPr>
      </w:pPr>
      <w:r>
        <w:rPr>
          <w:rFonts w:ascii="Arial" w:hAnsi="Arial"/>
          <w:color w:val="FF00FF"/>
        </w:rPr>
        <w:t xml:space="preserve"> </w:t>
      </w:r>
      <w:hyperlink r:id="rId22" w:history="1">
        <w:r>
          <w:rPr>
            <w:rStyle w:val="Hyperlinkki"/>
            <w:rFonts w:ascii="Arial" w:hAnsi="Arial"/>
          </w:rPr>
          <w:t>http://www.vtt.fi/inf/pdf/workingpapers/2005/W40.pdf</w:t>
        </w:r>
      </w:hyperlink>
    </w:p>
    <w:p w:rsidR="002F2FEB" w:rsidRDefault="002F2FEB">
      <w:pPr>
        <w:ind w:left="1298"/>
        <w:rPr>
          <w:lang w:val="fi-FI"/>
        </w:rPr>
      </w:pPr>
    </w:p>
    <w:p w:rsidR="006C67B4" w:rsidRDefault="006C67B4">
      <w:pPr>
        <w:ind w:left="1298"/>
        <w:rPr>
          <w:lang w:val="fi-FI"/>
        </w:rPr>
      </w:pPr>
      <w:proofErr w:type="gramStart"/>
      <w:r>
        <w:rPr>
          <w:lang w:val="fi-FI"/>
        </w:rPr>
        <w:t>ATEX (Palo- ja räjähdysvaarallisten tilojen paloturvallisuus): Räjähdyssuojausasiakirja (laadittu kattavasti, tehty tarvittavat korjaus- ja muutostyöt, merkinnät, tiedotettu ja koul</w:t>
      </w:r>
      <w:r>
        <w:rPr>
          <w:lang w:val="fi-FI"/>
        </w:rPr>
        <w:t>u</w:t>
      </w:r>
      <w:r>
        <w:rPr>
          <w:lang w:val="fi-FI"/>
        </w:rPr>
        <w:t>tettu henkilöstölle</w:t>
      </w:r>
      <w:proofErr w:type="gramEnd"/>
    </w:p>
    <w:p w:rsidR="006C67B4" w:rsidRDefault="006C67B4">
      <w:pPr>
        <w:ind w:left="1298"/>
        <w:rPr>
          <w:lang w:val="fi-FI"/>
        </w:rPr>
      </w:pPr>
    </w:p>
    <w:p w:rsidR="006C67B4" w:rsidRDefault="006C67B4">
      <w:pPr>
        <w:ind w:left="1298"/>
        <w:rPr>
          <w:lang w:val="fi-FI"/>
        </w:rPr>
      </w:pPr>
      <w:r>
        <w:rPr>
          <w:lang w:val="fi-FI"/>
        </w:rPr>
        <w:t xml:space="preserve">Lisätietoja kohteen tarkastajalta ja </w:t>
      </w:r>
      <w:hyperlink r:id="rId23" w:history="1">
        <w:r>
          <w:rPr>
            <w:rStyle w:val="Hyperlinkki"/>
            <w:color w:val="auto"/>
            <w:lang w:val="fi-FI"/>
          </w:rPr>
          <w:t>http://www.tukes.fi/fi/Toimialat/Kemikaalit-ja-kaasu/atex-laitedirektiivi/</w:t>
        </w:r>
      </w:hyperlink>
    </w:p>
    <w:p w:rsidR="006C67B4" w:rsidRDefault="006C67B4">
      <w:pPr>
        <w:pStyle w:val="C1PlainText"/>
        <w:rPr>
          <w:rFonts w:ascii="Arial" w:hAnsi="Arial"/>
          <w:color w:val="auto"/>
        </w:rPr>
      </w:pPr>
      <w:r>
        <w:rPr>
          <w:rFonts w:ascii="Arial" w:hAnsi="Arial"/>
          <w:color w:val="auto"/>
        </w:rPr>
        <w:t>Ohjeita ja lomakkeita räjähdyssuojausasiakirjan laatimiseksi löytyy työterveysla</w:t>
      </w:r>
      <w:r>
        <w:rPr>
          <w:rFonts w:ascii="Arial" w:hAnsi="Arial"/>
          <w:color w:val="auto"/>
        </w:rPr>
        <w:t>i</w:t>
      </w:r>
      <w:r>
        <w:rPr>
          <w:rFonts w:ascii="Arial" w:hAnsi="Arial"/>
          <w:color w:val="auto"/>
        </w:rPr>
        <w:t>toksen sivuilta</w:t>
      </w:r>
    </w:p>
    <w:p w:rsidR="006C67B4" w:rsidRDefault="00734F70">
      <w:pPr>
        <w:pStyle w:val="C1PlainText"/>
        <w:rPr>
          <w:rFonts w:ascii="Arial" w:hAnsi="Arial"/>
        </w:rPr>
      </w:pPr>
      <w:hyperlink r:id="rId24" w:history="1">
        <w:r w:rsidR="006C67B4">
          <w:rPr>
            <w:rStyle w:val="Hyperlinkki"/>
            <w:rFonts w:ascii="Arial" w:hAnsi="Arial"/>
          </w:rPr>
          <w:t>http://www.ttl.fi/fi/kemikaaliturvallisuus/atex/Sivut/default.aspx</w:t>
        </w:r>
      </w:hyperlink>
    </w:p>
    <w:p w:rsidR="006C67B4" w:rsidRDefault="006C67B4">
      <w:pPr>
        <w:rPr>
          <w:lang w:val="fi-FI"/>
        </w:rPr>
      </w:pPr>
    </w:p>
    <w:p w:rsidR="006C67B4" w:rsidRDefault="006C67B4">
      <w:pPr>
        <w:pStyle w:val="C1PlainText"/>
        <w:rPr>
          <w:rFonts w:ascii="Arial" w:hAnsi="Arial"/>
        </w:rPr>
      </w:pPr>
      <w:r>
        <w:rPr>
          <w:rFonts w:ascii="Arial" w:hAnsi="Arial"/>
        </w:rPr>
        <w:t>Vaaralliset kuljetukset kohteen piha-alueella (esim. täyttö- ja tyhjennyspaikkojen ohjeistus ja järjestelyt) ja lähialueilla (naapuriyritykset, junarata, tiet):</w:t>
      </w:r>
    </w:p>
    <w:p w:rsidR="006C67B4" w:rsidRDefault="006C67B4">
      <w:pPr>
        <w:pStyle w:val="C1PlainText"/>
        <w:rPr>
          <w:rFonts w:ascii="Arial" w:hAnsi="Arial"/>
        </w:rPr>
      </w:pPr>
    </w:p>
    <w:p w:rsidR="006C67B4" w:rsidRDefault="006C67B4">
      <w:pPr>
        <w:pStyle w:val="C1PlainText"/>
        <w:rPr>
          <w:rFonts w:ascii="Arial" w:hAnsi="Arial"/>
        </w:rPr>
      </w:pPr>
      <w:r>
        <w:rPr>
          <w:rFonts w:ascii="Arial" w:hAnsi="Arial"/>
        </w:rPr>
        <w:t>Esimerkkejä vaarallisten aineiden käsittelyohjeista</w:t>
      </w:r>
    </w:p>
    <w:p w:rsidR="006C67B4" w:rsidRDefault="006C67B4">
      <w:pPr>
        <w:pStyle w:val="C1PlainText"/>
        <w:numPr>
          <w:ilvl w:val="0"/>
          <w:numId w:val="20"/>
        </w:numPr>
        <w:rPr>
          <w:rFonts w:ascii="Arial" w:hAnsi="Arial"/>
        </w:rPr>
      </w:pPr>
      <w:r>
        <w:rPr>
          <w:rFonts w:ascii="Arial" w:hAnsi="Arial"/>
        </w:rPr>
        <w:t>Käytössä olevat aineet on luetteloitu ja luettelot pidetään ajan tasalla</w:t>
      </w:r>
    </w:p>
    <w:p w:rsidR="006C67B4" w:rsidRDefault="006C67B4">
      <w:pPr>
        <w:pStyle w:val="C1PlainText"/>
        <w:numPr>
          <w:ilvl w:val="0"/>
          <w:numId w:val="20"/>
        </w:numPr>
        <w:rPr>
          <w:rFonts w:ascii="Arial" w:hAnsi="Arial"/>
        </w:rPr>
      </w:pPr>
      <w:r>
        <w:rPr>
          <w:rFonts w:ascii="Arial" w:hAnsi="Arial"/>
        </w:rPr>
        <w:t>Varastointiin, käsittelyyn ym. liittyvät riskit on tunnistettu</w:t>
      </w:r>
    </w:p>
    <w:p w:rsidR="006C67B4" w:rsidRDefault="006C67B4">
      <w:pPr>
        <w:pStyle w:val="C1PlainText"/>
        <w:numPr>
          <w:ilvl w:val="0"/>
          <w:numId w:val="20"/>
        </w:numPr>
        <w:rPr>
          <w:rFonts w:ascii="Arial" w:hAnsi="Arial"/>
        </w:rPr>
      </w:pPr>
      <w:r>
        <w:rPr>
          <w:rFonts w:ascii="Arial" w:hAnsi="Arial"/>
        </w:rPr>
        <w:t>Käyttöturvallisuustiedotteet saatavilla ja ajan tasalla</w:t>
      </w:r>
    </w:p>
    <w:p w:rsidR="006C67B4" w:rsidRDefault="006C67B4">
      <w:pPr>
        <w:pStyle w:val="C1PlainText"/>
        <w:numPr>
          <w:ilvl w:val="0"/>
          <w:numId w:val="20"/>
        </w:numPr>
        <w:rPr>
          <w:rFonts w:ascii="Arial" w:hAnsi="Arial"/>
        </w:rPr>
      </w:pPr>
      <w:r>
        <w:rPr>
          <w:rFonts w:ascii="Arial" w:hAnsi="Arial"/>
        </w:rPr>
        <w:t>Käsittely on ohjeistettu ja työntekijät on koulutettu</w:t>
      </w:r>
    </w:p>
    <w:p w:rsidR="006C67B4" w:rsidRDefault="006C67B4">
      <w:pPr>
        <w:pStyle w:val="C1PlainText"/>
        <w:numPr>
          <w:ilvl w:val="0"/>
          <w:numId w:val="20"/>
        </w:numPr>
        <w:rPr>
          <w:rFonts w:ascii="Arial" w:hAnsi="Arial"/>
        </w:rPr>
      </w:pPr>
      <w:r>
        <w:rPr>
          <w:rFonts w:ascii="Arial" w:hAnsi="Arial"/>
        </w:rPr>
        <w:t>Käytöstä poistettujen aineiden ja jätteiden käsittely on asianmukaista</w:t>
      </w:r>
    </w:p>
    <w:p w:rsidR="006C67B4" w:rsidRDefault="006C67B4">
      <w:pPr>
        <w:pStyle w:val="C1PlainText"/>
        <w:numPr>
          <w:ilvl w:val="0"/>
          <w:numId w:val="20"/>
        </w:numPr>
        <w:rPr>
          <w:rFonts w:ascii="Arial" w:hAnsi="Arial"/>
        </w:rPr>
      </w:pPr>
      <w:r>
        <w:rPr>
          <w:rFonts w:ascii="Arial" w:hAnsi="Arial"/>
        </w:rPr>
        <w:t>Vahinkoihin ja onnettomuuksiin on varauduttu tarvittavin välinein ja harjo</w:t>
      </w:r>
      <w:r>
        <w:rPr>
          <w:rFonts w:ascii="Arial" w:hAnsi="Arial"/>
        </w:rPr>
        <w:t>i</w:t>
      </w:r>
      <w:r>
        <w:rPr>
          <w:rFonts w:ascii="Arial" w:hAnsi="Arial"/>
        </w:rPr>
        <w:t>tuksin</w:t>
      </w:r>
    </w:p>
    <w:p w:rsidR="006C67B4" w:rsidRDefault="006C67B4">
      <w:pPr>
        <w:pStyle w:val="C1PlainText"/>
        <w:numPr>
          <w:ilvl w:val="0"/>
          <w:numId w:val="20"/>
        </w:numPr>
        <w:rPr>
          <w:rFonts w:ascii="Arial" w:hAnsi="Arial"/>
        </w:rPr>
      </w:pPr>
      <w:r>
        <w:rPr>
          <w:rFonts w:ascii="Arial" w:hAnsi="Arial"/>
        </w:rPr>
        <w:t>Varastot ja käyttöpaikat on merkitty asianmukaisesti ja ne on suojattu rii</w:t>
      </w:r>
      <w:r>
        <w:rPr>
          <w:rFonts w:ascii="Arial" w:hAnsi="Arial"/>
        </w:rPr>
        <w:t>t</w:t>
      </w:r>
      <w:r>
        <w:rPr>
          <w:rFonts w:ascii="Arial" w:hAnsi="Arial"/>
        </w:rPr>
        <w:t>tävillä laitteistoilla</w:t>
      </w:r>
    </w:p>
    <w:p w:rsidR="006C67B4" w:rsidRDefault="006C67B4">
      <w:pPr>
        <w:pStyle w:val="C1PlainText"/>
        <w:numPr>
          <w:ilvl w:val="0"/>
          <w:numId w:val="20"/>
        </w:numPr>
        <w:rPr>
          <w:rFonts w:ascii="Arial" w:hAnsi="Arial"/>
        </w:rPr>
      </w:pPr>
      <w:r>
        <w:rPr>
          <w:rFonts w:ascii="Arial" w:hAnsi="Arial"/>
        </w:rPr>
        <w:t>Ulkopuolisille työntekijöille, esim. siivoushenkilöstölle ja kunnossapito- ja huoltotyöntekijöille annetaan tarpeellinen tieto työskentelyolosuhteista ri</w:t>
      </w:r>
      <w:r>
        <w:rPr>
          <w:rFonts w:ascii="Arial" w:hAnsi="Arial"/>
        </w:rPr>
        <w:t>s</w:t>
      </w:r>
      <w:r>
        <w:rPr>
          <w:rFonts w:ascii="Arial" w:hAnsi="Arial"/>
        </w:rPr>
        <w:t>keistä ja niiden torjunnasta, onko kirjallinen työlupamenetelmä käytössä</w:t>
      </w:r>
    </w:p>
    <w:p w:rsidR="006C67B4" w:rsidRDefault="006C67B4">
      <w:pPr>
        <w:pStyle w:val="C1PlainText"/>
        <w:rPr>
          <w:rFonts w:ascii="Arial" w:hAnsi="Arial"/>
          <w:b/>
          <w:bCs/>
        </w:rPr>
      </w:pP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27"/>
        </w:numPr>
        <w:rPr>
          <w:rFonts w:ascii="Arial" w:hAnsi="Arial"/>
        </w:rPr>
      </w:pPr>
      <w:r>
        <w:rPr>
          <w:rFonts w:ascii="Arial" w:hAnsi="Arial"/>
        </w:rPr>
        <w:t>Toiminnanharjoittajan on vertailtava kemikaalimääriä kemikaaliturvallisuu</w:t>
      </w:r>
      <w:r>
        <w:rPr>
          <w:rFonts w:ascii="Arial" w:hAnsi="Arial"/>
        </w:rPr>
        <w:t>s</w:t>
      </w:r>
      <w:r>
        <w:rPr>
          <w:rFonts w:ascii="Arial" w:hAnsi="Arial"/>
        </w:rPr>
        <w:t>lain 390/2005 ja asetuksen 59/1999 mukaisiin määriin ja ryhdyttävä lain edellyttämiin toimenpiteisiin, jos kemikaalimäärissä ja kemikaaliluokitu</w:t>
      </w:r>
      <w:r>
        <w:rPr>
          <w:rFonts w:ascii="Arial" w:hAnsi="Arial"/>
        </w:rPr>
        <w:t>k</w:t>
      </w:r>
      <w:r>
        <w:rPr>
          <w:rFonts w:ascii="Arial" w:hAnsi="Arial"/>
        </w:rPr>
        <w:t>sessa tapahtuu</w:t>
      </w:r>
      <w:r>
        <w:rPr>
          <w:rFonts w:ascii="Arial" w:hAnsi="Arial"/>
          <w:b/>
          <w:bCs/>
        </w:rPr>
        <w:t xml:space="preserve"> </w:t>
      </w:r>
      <w:r>
        <w:rPr>
          <w:rFonts w:ascii="Arial" w:hAnsi="Arial"/>
        </w:rPr>
        <w:t>muutoksia</w:t>
      </w:r>
    </w:p>
    <w:p w:rsidR="006C67B4" w:rsidRDefault="006C67B4">
      <w:pPr>
        <w:pStyle w:val="C1PlainText"/>
        <w:numPr>
          <w:ilvl w:val="0"/>
          <w:numId w:val="27"/>
        </w:numPr>
        <w:textAlignment w:val="auto"/>
        <w:rPr>
          <w:rFonts w:ascii="Arial" w:hAnsi="Arial"/>
          <w:color w:val="auto"/>
        </w:rPr>
      </w:pPr>
      <w:r>
        <w:rPr>
          <w:rFonts w:ascii="Arial" w:hAnsi="Arial"/>
          <w:color w:val="auto"/>
        </w:rPr>
        <w:t>Prosessissa tapahtuneen muutoksen, kemikaalien määrän nousun (5-</w:t>
      </w:r>
      <w:proofErr w:type="gramStart"/>
      <w:r>
        <w:rPr>
          <w:rFonts w:ascii="Arial" w:hAnsi="Arial"/>
          <w:color w:val="auto"/>
        </w:rPr>
        <w:t>10%</w:t>
      </w:r>
      <w:proofErr w:type="gramEnd"/>
      <w:r>
        <w:rPr>
          <w:rFonts w:ascii="Arial" w:hAnsi="Arial"/>
          <w:color w:val="auto"/>
        </w:rPr>
        <w:t>) tai kemikaalin luokituksen muuttuessa kemikaali-ilmoitus on päivite</w:t>
      </w:r>
      <w:r>
        <w:rPr>
          <w:rFonts w:ascii="Arial" w:hAnsi="Arial"/>
          <w:color w:val="auto"/>
        </w:rPr>
        <w:t>t</w:t>
      </w:r>
      <w:r>
        <w:rPr>
          <w:rFonts w:ascii="Arial" w:hAnsi="Arial"/>
          <w:color w:val="auto"/>
        </w:rPr>
        <w:t>tävä</w:t>
      </w:r>
    </w:p>
    <w:p w:rsidR="006C67B4" w:rsidRDefault="006C67B4">
      <w:pPr>
        <w:pStyle w:val="C1PlainText"/>
        <w:numPr>
          <w:ilvl w:val="0"/>
          <w:numId w:val="27"/>
        </w:numPr>
        <w:rPr>
          <w:rFonts w:ascii="Arial" w:hAnsi="Arial"/>
        </w:rPr>
      </w:pPr>
      <w:r>
        <w:rPr>
          <w:rFonts w:ascii="Arial" w:hAnsi="Arial"/>
        </w:rPr>
        <w:t xml:space="preserve">Kemikaali-ilmoitukseen on liitettävä </w:t>
      </w:r>
      <w:proofErr w:type="spellStart"/>
      <w:r>
        <w:rPr>
          <w:rFonts w:ascii="Arial" w:hAnsi="Arial"/>
        </w:rPr>
        <w:t>Tukes</w:t>
      </w:r>
      <w:proofErr w:type="spellEnd"/>
      <w:r>
        <w:rPr>
          <w:rFonts w:ascii="Arial" w:hAnsi="Arial"/>
        </w:rPr>
        <w:t xml:space="preserve"> </w:t>
      </w:r>
      <w:proofErr w:type="gramStart"/>
      <w:r>
        <w:rPr>
          <w:rFonts w:ascii="Arial" w:hAnsi="Arial"/>
        </w:rPr>
        <w:t>–liitteiden</w:t>
      </w:r>
      <w:proofErr w:type="gramEnd"/>
      <w:r>
        <w:rPr>
          <w:rFonts w:ascii="Arial" w:hAnsi="Arial"/>
        </w:rPr>
        <w:t xml:space="preserve"> lisäksi riskinarviointi. Kohdassa 4 ja 5 laaditun riskianalyysin tuloksia voi hyödyntää riskinarv</w:t>
      </w:r>
      <w:r>
        <w:rPr>
          <w:rFonts w:ascii="Arial" w:hAnsi="Arial"/>
        </w:rPr>
        <w:t>i</w:t>
      </w:r>
      <w:r>
        <w:rPr>
          <w:rFonts w:ascii="Arial" w:hAnsi="Arial"/>
        </w:rPr>
        <w:t>oinnissa.</w:t>
      </w:r>
    </w:p>
    <w:p w:rsidR="006C67B4" w:rsidRDefault="006C67B4">
      <w:pPr>
        <w:pStyle w:val="C1PlainText"/>
        <w:numPr>
          <w:ilvl w:val="0"/>
          <w:numId w:val="27"/>
        </w:numPr>
        <w:rPr>
          <w:rFonts w:ascii="Arial" w:hAnsi="Arial"/>
        </w:rPr>
      </w:pPr>
      <w:r>
        <w:rPr>
          <w:rFonts w:ascii="Arial" w:hAnsi="Arial"/>
        </w:rPr>
        <w:t>Myös osa siivous- ja tiskiaineista (toimisto- ja asuintalot) on vaarallisuu</w:t>
      </w:r>
      <w:r>
        <w:rPr>
          <w:rFonts w:ascii="Arial" w:hAnsi="Arial"/>
        </w:rPr>
        <w:t>s</w:t>
      </w:r>
      <w:r>
        <w:rPr>
          <w:rFonts w:ascii="Arial" w:hAnsi="Arial"/>
        </w:rPr>
        <w:t>luokiteltuja kemikaaleja</w:t>
      </w:r>
    </w:p>
    <w:p w:rsidR="006C67B4" w:rsidRDefault="006C67B4">
      <w:pPr>
        <w:pStyle w:val="C1PlainText"/>
        <w:numPr>
          <w:ilvl w:val="0"/>
          <w:numId w:val="27"/>
        </w:numPr>
        <w:rPr>
          <w:rFonts w:ascii="Arial" w:hAnsi="Arial"/>
        </w:rPr>
      </w:pPr>
      <w:r>
        <w:rPr>
          <w:rFonts w:ascii="Arial" w:hAnsi="Arial"/>
        </w:rPr>
        <w:t>Huomioitava ilotulitteiden myynti kohteen pelastussuunnitelman riskian</w:t>
      </w:r>
      <w:r>
        <w:rPr>
          <w:rFonts w:ascii="Arial" w:hAnsi="Arial"/>
        </w:rPr>
        <w:t>a</w:t>
      </w:r>
      <w:r>
        <w:rPr>
          <w:rFonts w:ascii="Arial" w:hAnsi="Arial"/>
        </w:rPr>
        <w:t>lyysissa ja kerrottava ennalta ehkäisykeinoista</w:t>
      </w:r>
    </w:p>
    <w:p w:rsidR="006C67B4" w:rsidRDefault="006C67B4">
      <w:pPr>
        <w:pStyle w:val="C1PlainText"/>
        <w:numPr>
          <w:ilvl w:val="0"/>
          <w:numId w:val="27"/>
        </w:numPr>
        <w:rPr>
          <w:rFonts w:ascii="Arial" w:hAnsi="Arial"/>
          <w:b/>
          <w:bCs/>
          <w:color w:val="auto"/>
        </w:rPr>
      </w:pPr>
      <w:r>
        <w:rPr>
          <w:rFonts w:ascii="Arial" w:hAnsi="Arial"/>
          <w:color w:val="auto"/>
        </w:rPr>
        <w:t xml:space="preserve">Lisätietoja kemikaalien turvallisuudesta saa kohteen palotarkastajalta ja </w:t>
      </w:r>
      <w:proofErr w:type="spellStart"/>
      <w:r>
        <w:rPr>
          <w:rFonts w:ascii="Arial" w:hAnsi="Arial"/>
          <w:color w:val="auto"/>
        </w:rPr>
        <w:t>TUKES:in</w:t>
      </w:r>
      <w:proofErr w:type="spellEnd"/>
      <w:r>
        <w:rPr>
          <w:rFonts w:ascii="Arial" w:hAnsi="Arial"/>
          <w:color w:val="auto"/>
        </w:rPr>
        <w:t xml:space="preserve"> oppaista Vaarallisten kemikaalien varastointi ja Pienyritysten kemikaali- ja turvallisuusriskien hallinta.</w:t>
      </w:r>
    </w:p>
    <w:p w:rsidR="006C67B4" w:rsidRDefault="006C67B4">
      <w:pPr>
        <w:pStyle w:val="C1PlainText"/>
        <w:numPr>
          <w:ilvl w:val="0"/>
          <w:numId w:val="42"/>
        </w:numPr>
        <w:textAlignment w:val="auto"/>
        <w:rPr>
          <w:rFonts w:ascii="Arial" w:hAnsi="Arial"/>
          <w:b/>
          <w:bCs/>
          <w:color w:val="auto"/>
        </w:rPr>
      </w:pPr>
      <w:r>
        <w:rPr>
          <w:rFonts w:ascii="Arial" w:hAnsi="Arial"/>
          <w:color w:val="auto"/>
        </w:rPr>
        <w:t>Kemikaali-ilmoit</w:t>
      </w:r>
      <w:r w:rsidR="005F7BB2">
        <w:rPr>
          <w:rFonts w:ascii="Arial" w:hAnsi="Arial"/>
          <w:color w:val="auto"/>
        </w:rPr>
        <w:t>ukset toimitetaan Pirkanmaan</w:t>
      </w:r>
      <w:r w:rsidR="00C67D07">
        <w:rPr>
          <w:rFonts w:ascii="Arial" w:hAnsi="Arial"/>
          <w:color w:val="auto"/>
        </w:rPr>
        <w:t xml:space="preserve"> </w:t>
      </w:r>
      <w:r>
        <w:rPr>
          <w:rFonts w:ascii="Arial" w:hAnsi="Arial"/>
          <w:color w:val="auto"/>
        </w:rPr>
        <w:t>pelastuslaitokselle Saila S</w:t>
      </w:r>
      <w:r>
        <w:rPr>
          <w:rFonts w:ascii="Arial" w:hAnsi="Arial"/>
          <w:color w:val="auto"/>
        </w:rPr>
        <w:t>a</w:t>
      </w:r>
      <w:r>
        <w:rPr>
          <w:rFonts w:ascii="Arial" w:hAnsi="Arial"/>
          <w:color w:val="auto"/>
        </w:rPr>
        <w:t>lomäelle/Marjo Riitta Harjunpäälle</w:t>
      </w:r>
    </w:p>
    <w:p w:rsidR="006C67B4" w:rsidRDefault="006C67B4">
      <w:pPr>
        <w:pStyle w:val="C1PlainText"/>
        <w:ind w:left="2024"/>
        <w:rPr>
          <w:rFonts w:ascii="Arial" w:hAnsi="Arial"/>
          <w:b/>
          <w:bCs/>
        </w:rPr>
      </w:pPr>
    </w:p>
    <w:p w:rsidR="0053318F" w:rsidRDefault="0053318F">
      <w:pPr>
        <w:pStyle w:val="C1PlainText"/>
        <w:ind w:left="2024"/>
        <w:rPr>
          <w:rFonts w:ascii="Arial" w:hAnsi="Arial"/>
          <w:b/>
          <w:bCs/>
        </w:rPr>
      </w:pPr>
    </w:p>
    <w:p w:rsidR="006C67B4" w:rsidRDefault="006C67B4">
      <w:pPr>
        <w:pStyle w:val="Otsikko2"/>
      </w:pPr>
      <w:bookmarkStart w:id="79" w:name="_Toc393801066"/>
      <w:r>
        <w:t>Työsuojelu ja ensiapuvalmius</w:t>
      </w:r>
      <w:bookmarkEnd w:id="79"/>
    </w:p>
    <w:p w:rsidR="00ED69C4" w:rsidRPr="00ED69C4" w:rsidRDefault="00ED69C4" w:rsidP="00ED69C4">
      <w:pPr>
        <w:rPr>
          <w:lang w:val="fi-FI"/>
        </w:rPr>
      </w:pPr>
    </w:p>
    <w:p w:rsidR="006C67B4" w:rsidRDefault="006C67B4" w:rsidP="007C2D06">
      <w:pPr>
        <w:pStyle w:val="Otsikko3"/>
        <w:numPr>
          <w:ilvl w:val="2"/>
          <w:numId w:val="30"/>
        </w:numPr>
        <w:ind w:left="720"/>
        <w:jc w:val="both"/>
      </w:pPr>
      <w:bookmarkStart w:id="80" w:name="_Toc393801067"/>
      <w:r>
        <w:t>Työsuojelujärjestelyt</w:t>
      </w:r>
      <w:bookmarkEnd w:id="80"/>
    </w:p>
    <w:p w:rsidR="006C67B4" w:rsidRDefault="006C67B4">
      <w:pPr>
        <w:jc w:val="both"/>
        <w:rPr>
          <w:lang w:val="fi-FI"/>
        </w:rPr>
      </w:pPr>
    </w:p>
    <w:p w:rsidR="006C67B4" w:rsidRDefault="006C67B4">
      <w:pPr>
        <w:jc w:val="both"/>
        <w:rPr>
          <w:lang w:val="fi-FI"/>
        </w:rPr>
      </w:pPr>
      <w:r>
        <w:rPr>
          <w:lang w:val="fi-FI"/>
        </w:rPr>
        <w:t>Tässä kohdassa voi kertoa halutessaan työsuojeluorganisaatiosta, työsuojelun toimintaohjelmasta, tap</w:t>
      </w:r>
      <w:r>
        <w:rPr>
          <w:lang w:val="fi-FI"/>
        </w:rPr>
        <w:t>a</w:t>
      </w:r>
      <w:r>
        <w:rPr>
          <w:lang w:val="fi-FI"/>
        </w:rPr>
        <w:t>turmien ennalta ehkäisystä ja ohjeista jne.</w:t>
      </w:r>
    </w:p>
    <w:p w:rsidR="006C67B4" w:rsidRDefault="006C67B4">
      <w:pPr>
        <w:pStyle w:val="Otsikko3"/>
        <w:jc w:val="both"/>
      </w:pPr>
      <w:bookmarkStart w:id="81" w:name="_Toc393801068"/>
      <w:r>
        <w:t>Selvitys ensiapujärjestelyistä</w:t>
      </w:r>
      <w:bookmarkEnd w:id="81"/>
    </w:p>
    <w:p w:rsidR="006C67B4" w:rsidRDefault="006C67B4">
      <w:pPr>
        <w:jc w:val="both"/>
        <w:rPr>
          <w:lang w:val="fi-FI"/>
        </w:rPr>
      </w:pPr>
    </w:p>
    <w:p w:rsidR="006C67B4" w:rsidRDefault="006C67B4">
      <w:pPr>
        <w:jc w:val="both"/>
        <w:rPr>
          <w:lang w:val="fi-FI"/>
        </w:rPr>
      </w:pPr>
      <w:r>
        <w:rPr>
          <w:lang w:val="fi-FI"/>
        </w:rPr>
        <w:t>Kohteen omien ensiapujärjestelyjen tarkoituksena on varmistaa asiantunteva ensiapu ennen ammatt</w:t>
      </w:r>
      <w:r>
        <w:rPr>
          <w:lang w:val="fi-FI"/>
        </w:rPr>
        <w:t>i</w:t>
      </w:r>
      <w:r>
        <w:rPr>
          <w:lang w:val="fi-FI"/>
        </w:rPr>
        <w:t>laisten saapumista. Alla olevissa säädöksissä on velvoitteita työpaikoille:</w:t>
      </w:r>
    </w:p>
    <w:p w:rsidR="006C67B4" w:rsidRDefault="006C67B4">
      <w:pPr>
        <w:jc w:val="both"/>
        <w:rPr>
          <w:lang w:val="fi-FI"/>
        </w:rPr>
      </w:pPr>
    </w:p>
    <w:p w:rsidR="006C67B4" w:rsidRDefault="006C67B4">
      <w:pPr>
        <w:jc w:val="both"/>
        <w:rPr>
          <w:lang w:val="fi-FI"/>
        </w:rPr>
      </w:pPr>
      <w:r>
        <w:rPr>
          <w:lang w:val="fi-FI"/>
        </w:rPr>
        <w:t>Työnantajan on huolehdittava työntekijöiden ja muiden työpaikalla olevien henkilöiden ensiavun jä</w:t>
      </w:r>
      <w:r>
        <w:rPr>
          <w:lang w:val="fi-FI"/>
        </w:rPr>
        <w:t>r</w:t>
      </w:r>
      <w:r>
        <w:rPr>
          <w:lang w:val="fi-FI"/>
        </w:rPr>
        <w:t xml:space="preserve">jestämisestä työntekijöiden lukumäärän, työn luonteen ja työolosuhteiden edellyttämällä tavalla. Työn ja työolosuhteiden mukaisesti työntekijöille on annettava ohjeet toimenpiteistä, joihin tapaturman tai sairastumisen sattuessa on ensiavun saamiseksi ryhdyttävä. </w:t>
      </w:r>
    </w:p>
    <w:p w:rsidR="001A6566" w:rsidRDefault="001A6566">
      <w:pPr>
        <w:jc w:val="both"/>
        <w:rPr>
          <w:lang w:val="fi-FI"/>
        </w:rPr>
      </w:pPr>
    </w:p>
    <w:p w:rsidR="006C67B4" w:rsidRDefault="006C67B4">
      <w:pPr>
        <w:jc w:val="both"/>
        <w:rPr>
          <w:lang w:val="fi-FI"/>
        </w:rPr>
      </w:pPr>
      <w:r>
        <w:rPr>
          <w:lang w:val="fi-FI"/>
        </w:rPr>
        <w:t>Työpaikalla tai sen välittömässä läheisyydessä, huomioon ottaen työpaikan laajuus ja sijainti, työntek</w:t>
      </w:r>
      <w:r>
        <w:rPr>
          <w:lang w:val="fi-FI"/>
        </w:rPr>
        <w:t>i</w:t>
      </w:r>
      <w:r>
        <w:rPr>
          <w:lang w:val="fi-FI"/>
        </w:rPr>
        <w:t xml:space="preserve">jöiden lukumäärä sekä työn luonne ja muut työolosuhteet, on sopivissa ja selvästi merkityissä kohdissa oltava saatavilla riittävä määrä asianmukaisia ensiapuvälineitä. </w:t>
      </w:r>
    </w:p>
    <w:p w:rsidR="006C67B4" w:rsidRDefault="006C67B4">
      <w:pPr>
        <w:jc w:val="both"/>
        <w:rPr>
          <w:lang w:val="fi-FI"/>
        </w:rPr>
      </w:pPr>
      <w:r>
        <w:rPr>
          <w:lang w:val="fi-FI"/>
        </w:rPr>
        <w:t>Työpaikalla tulee olla ensiavun antamiseen soveltuva tila, milloin työntekijöiden lukumäärä, työn luo</w:t>
      </w:r>
      <w:r>
        <w:rPr>
          <w:lang w:val="fi-FI"/>
        </w:rPr>
        <w:t>n</w:t>
      </w:r>
      <w:r>
        <w:rPr>
          <w:lang w:val="fi-FI"/>
        </w:rPr>
        <w:t xml:space="preserve">ne tai muut työolosuhteet niin vaativat. </w:t>
      </w:r>
    </w:p>
    <w:p w:rsidR="00ED69C4" w:rsidRDefault="00ED69C4">
      <w:pPr>
        <w:jc w:val="both"/>
        <w:rPr>
          <w:lang w:val="fi-FI"/>
        </w:rPr>
      </w:pPr>
    </w:p>
    <w:p w:rsidR="006C67B4" w:rsidRDefault="006C67B4">
      <w:pPr>
        <w:jc w:val="both"/>
        <w:rPr>
          <w:lang w:val="fi-FI"/>
        </w:rPr>
      </w:pPr>
      <w:r>
        <w:rPr>
          <w:lang w:val="fi-FI"/>
        </w:rPr>
        <w:t>Valtioneuvoston asetuksella voidaan antaa tarkempia säännöksiä työpaikan ensiaputiloista, niiden m</w:t>
      </w:r>
      <w:r>
        <w:rPr>
          <w:lang w:val="fi-FI"/>
        </w:rPr>
        <w:t>i</w:t>
      </w:r>
      <w:r>
        <w:rPr>
          <w:lang w:val="fi-FI"/>
        </w:rPr>
        <w:t xml:space="preserve">toituksesta ja varustelusta (Työturvallisuuslaki 738/2002, 46 §). </w:t>
      </w:r>
    </w:p>
    <w:p w:rsidR="006C67B4" w:rsidRDefault="006C67B4">
      <w:pPr>
        <w:jc w:val="both"/>
        <w:rPr>
          <w:lang w:val="fi-FI"/>
        </w:rPr>
      </w:pPr>
    </w:p>
    <w:p w:rsidR="006C67B4" w:rsidRDefault="006C67B4">
      <w:pPr>
        <w:jc w:val="both"/>
        <w:rPr>
          <w:lang w:val="fi-FI"/>
        </w:rPr>
      </w:pPr>
      <w:r>
        <w:rPr>
          <w:lang w:val="fi-FI"/>
        </w:rPr>
        <w:t>Työpaikan ensiapuhuone tai muu ensiapuun tarkoitettu tila tulee sijoittaa ja mitoittaa siten, että siihen voidaan tarvittaessa helposti päästä paarien kanssa. Ensiapuvälineiden riittävyys ja asianmukaisuus s</w:t>
      </w:r>
      <w:r>
        <w:rPr>
          <w:lang w:val="fi-FI"/>
        </w:rPr>
        <w:t>e</w:t>
      </w:r>
      <w:r>
        <w:rPr>
          <w:lang w:val="fi-FI"/>
        </w:rPr>
        <w:t>kä niiden säilytyspaikan asianmukainen kunto on tapaturman tai sairastumisen varalta tarkastettava ke</w:t>
      </w:r>
      <w:r>
        <w:rPr>
          <w:lang w:val="fi-FI"/>
        </w:rPr>
        <w:t>r</w:t>
      </w:r>
      <w:r>
        <w:rPr>
          <w:lang w:val="fi-FI"/>
        </w:rPr>
        <w:t>ran kuukaudessa (Asetus työpaikkojen turvallisuus- ja terveysvaatimuksista 577/2003, 8 §).</w:t>
      </w:r>
    </w:p>
    <w:p w:rsidR="006C67B4" w:rsidRDefault="006C67B4">
      <w:pPr>
        <w:pStyle w:val="C1PlainText"/>
        <w:rPr>
          <w:rFonts w:ascii="Arial" w:hAnsi="Arial"/>
          <w:b/>
          <w:bCs/>
        </w:rPr>
      </w:pPr>
      <w:r>
        <w:rPr>
          <w:rFonts w:ascii="Arial" w:hAnsi="Arial"/>
          <w:b/>
          <w:bCs/>
        </w:rPr>
        <w:t>Kohteen ensiapujärjestelyt ovat seuraavat:</w:t>
      </w:r>
    </w:p>
    <w:p w:rsidR="006C67B4" w:rsidRDefault="006C67B4">
      <w:pPr>
        <w:pStyle w:val="C1PlainText"/>
        <w:rPr>
          <w:rFonts w:ascii="Arial" w:hAnsi="Arial"/>
        </w:rPr>
      </w:pPr>
      <w:r>
        <w:rPr>
          <w:rFonts w:ascii="Arial" w:hAnsi="Arial"/>
        </w:rPr>
        <w:t xml:space="preserve">Kohteessa on ensiapukoulutettuja henkilöitä </w:t>
      </w:r>
      <w:proofErr w:type="gramStart"/>
      <w:r w:rsidR="008B6A5E">
        <w:rPr>
          <w:rFonts w:ascii="Arial" w:hAnsi="Arial"/>
        </w:rPr>
        <w:t>….</w:t>
      </w:r>
      <w:proofErr w:type="gramEnd"/>
      <w:r>
        <w:rPr>
          <w:rFonts w:ascii="Arial" w:hAnsi="Arial"/>
        </w:rPr>
        <w:t xml:space="preserve"> kpl. Heidän yhteystiedot on es</w:t>
      </w:r>
      <w:r>
        <w:rPr>
          <w:rFonts w:ascii="Arial" w:hAnsi="Arial"/>
        </w:rPr>
        <w:t>i</w:t>
      </w:r>
      <w:r>
        <w:rPr>
          <w:rFonts w:ascii="Arial" w:hAnsi="Arial"/>
        </w:rPr>
        <w:t>tetty tämän suunnitelman kohdassa 4.</w:t>
      </w:r>
    </w:p>
    <w:p w:rsidR="006C67B4" w:rsidRDefault="006C67B4">
      <w:pPr>
        <w:pStyle w:val="C1PlainText"/>
        <w:rPr>
          <w:rFonts w:ascii="Arial" w:hAnsi="Arial"/>
        </w:rPr>
      </w:pPr>
      <w:r>
        <w:rPr>
          <w:rFonts w:ascii="Arial" w:hAnsi="Arial"/>
        </w:rPr>
        <w:t xml:space="preserve">Henkilöstön koulutus </w:t>
      </w:r>
      <w:proofErr w:type="gramStart"/>
      <w:r>
        <w:rPr>
          <w:rFonts w:ascii="Arial" w:hAnsi="Arial"/>
        </w:rPr>
        <w:t>…..</w:t>
      </w:r>
      <w:proofErr w:type="gramEnd"/>
    </w:p>
    <w:p w:rsidR="006C67B4" w:rsidRDefault="006C67B4">
      <w:pPr>
        <w:pStyle w:val="C1PlainText"/>
        <w:rPr>
          <w:rFonts w:ascii="Arial" w:hAnsi="Arial"/>
        </w:rPr>
      </w:pPr>
      <w:r>
        <w:rPr>
          <w:rFonts w:ascii="Arial" w:hAnsi="Arial"/>
        </w:rPr>
        <w:t xml:space="preserve">Kohteessa on ensiapukaappi, jonka sisällöstä vastaa </w:t>
      </w:r>
      <w:proofErr w:type="gramStart"/>
      <w:r>
        <w:rPr>
          <w:rFonts w:ascii="Arial" w:hAnsi="Arial"/>
        </w:rPr>
        <w:t>…………….</w:t>
      </w:r>
      <w:proofErr w:type="gramEnd"/>
      <w:r>
        <w:rPr>
          <w:rFonts w:ascii="Arial" w:hAnsi="Arial"/>
        </w:rPr>
        <w:t xml:space="preserve"> </w:t>
      </w:r>
    </w:p>
    <w:p w:rsidR="006C67B4" w:rsidRDefault="006C67B4">
      <w:pPr>
        <w:pStyle w:val="C1PlainText"/>
        <w:rPr>
          <w:rFonts w:ascii="Arial" w:hAnsi="Arial"/>
        </w:rPr>
      </w:pPr>
      <w:r>
        <w:rPr>
          <w:rFonts w:ascii="Arial" w:hAnsi="Arial"/>
        </w:rPr>
        <w:t>Ensiapukaappien sisältö on seuraava:</w:t>
      </w:r>
      <w:proofErr w:type="gramStart"/>
      <w:r>
        <w:rPr>
          <w:rFonts w:ascii="Arial" w:hAnsi="Arial"/>
        </w:rPr>
        <w:t>………………</w:t>
      </w:r>
      <w:proofErr w:type="gramEnd"/>
    </w:p>
    <w:p w:rsidR="006C67B4" w:rsidRDefault="006C67B4">
      <w:pPr>
        <w:pStyle w:val="C1PlainText"/>
        <w:rPr>
          <w:rFonts w:ascii="Arial" w:hAnsi="Arial"/>
        </w:rPr>
      </w:pPr>
      <w:r>
        <w:rPr>
          <w:rFonts w:ascii="Arial" w:hAnsi="Arial"/>
        </w:rPr>
        <w:t>Muita ensiaputarvikkeita on lisäksi väestönsuojassa. Hätäensiapuohjeet ovat lii</w:t>
      </w:r>
      <w:r>
        <w:rPr>
          <w:rFonts w:ascii="Arial" w:hAnsi="Arial"/>
        </w:rPr>
        <w:t>t</w:t>
      </w:r>
      <w:r>
        <w:rPr>
          <w:rFonts w:ascii="Arial" w:hAnsi="Arial"/>
        </w:rPr>
        <w:t>teenä 21.</w:t>
      </w:r>
    </w:p>
    <w:p w:rsidR="006C67B4" w:rsidRDefault="006C67B4">
      <w:pPr>
        <w:pStyle w:val="C1PlainText"/>
        <w:rPr>
          <w:rFonts w:ascii="Arial" w:hAnsi="Arial"/>
        </w:rPr>
      </w:pP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numPr>
          <w:ilvl w:val="0"/>
          <w:numId w:val="27"/>
        </w:numPr>
        <w:rPr>
          <w:rFonts w:ascii="Arial" w:hAnsi="Arial"/>
        </w:rPr>
      </w:pPr>
      <w:r>
        <w:rPr>
          <w:rFonts w:ascii="Arial" w:hAnsi="Arial"/>
        </w:rPr>
        <w:t xml:space="preserve">EA </w:t>
      </w:r>
      <w:proofErr w:type="gramStart"/>
      <w:r>
        <w:rPr>
          <w:rFonts w:ascii="Arial" w:hAnsi="Arial"/>
        </w:rPr>
        <w:t>–kortti</w:t>
      </w:r>
      <w:proofErr w:type="gramEnd"/>
      <w:r>
        <w:rPr>
          <w:rFonts w:ascii="Arial" w:hAnsi="Arial"/>
        </w:rPr>
        <w:t xml:space="preserve"> on voimassa 3 vuotta</w:t>
      </w:r>
    </w:p>
    <w:p w:rsidR="006C67B4" w:rsidRDefault="006C67B4">
      <w:pPr>
        <w:pStyle w:val="C1PlainText"/>
        <w:numPr>
          <w:ilvl w:val="0"/>
          <w:numId w:val="27"/>
        </w:numPr>
        <w:rPr>
          <w:rFonts w:ascii="Arial" w:hAnsi="Arial"/>
          <w:b/>
          <w:bCs/>
        </w:rPr>
      </w:pPr>
      <w:r>
        <w:rPr>
          <w:rFonts w:ascii="Arial" w:hAnsi="Arial"/>
        </w:rPr>
        <w:t>Ensiapukaappien täyttäminen tärkeää</w:t>
      </w:r>
    </w:p>
    <w:p w:rsidR="006C67B4" w:rsidRPr="001A00A1" w:rsidRDefault="006C67B4">
      <w:pPr>
        <w:pStyle w:val="C1PlainText"/>
        <w:numPr>
          <w:ilvl w:val="0"/>
          <w:numId w:val="27"/>
        </w:numPr>
        <w:rPr>
          <w:rFonts w:ascii="Arial" w:hAnsi="Arial"/>
          <w:b/>
          <w:bCs/>
        </w:rPr>
      </w:pPr>
      <w:r>
        <w:rPr>
          <w:rFonts w:ascii="Arial" w:hAnsi="Arial"/>
        </w:rPr>
        <w:t>Koulutetut voivat perehdyttää myös muita työntekijöitä</w:t>
      </w:r>
    </w:p>
    <w:p w:rsidR="001A00A1" w:rsidRDefault="001A00A1" w:rsidP="001A00A1">
      <w:pPr>
        <w:pStyle w:val="C1PlainText"/>
        <w:ind w:left="2024"/>
        <w:rPr>
          <w:rFonts w:ascii="Arial" w:hAnsi="Arial"/>
          <w:b/>
          <w:bCs/>
        </w:rPr>
      </w:pPr>
    </w:p>
    <w:p w:rsidR="006C67B4" w:rsidRDefault="006C67B4">
      <w:pPr>
        <w:pStyle w:val="Otsikko3"/>
        <w:jc w:val="both"/>
      </w:pPr>
      <w:bookmarkStart w:id="82" w:name="_Toc393801069"/>
      <w:r>
        <w:t>Työterveyshuolto</w:t>
      </w:r>
      <w:bookmarkEnd w:id="82"/>
    </w:p>
    <w:p w:rsidR="006C67B4" w:rsidRDefault="006C67B4">
      <w:pPr>
        <w:ind w:firstLine="720"/>
        <w:jc w:val="both"/>
        <w:rPr>
          <w:lang w:val="fi-FI"/>
        </w:rPr>
      </w:pPr>
    </w:p>
    <w:p w:rsidR="006C67B4" w:rsidRDefault="006C67B4">
      <w:pPr>
        <w:ind w:firstLine="720"/>
        <w:jc w:val="both"/>
        <w:rPr>
          <w:lang w:val="fi-FI"/>
        </w:rPr>
      </w:pPr>
      <w:r>
        <w:rPr>
          <w:lang w:val="fi-FI"/>
        </w:rPr>
        <w:t>Tässä kohdassa voi halutessaan kertoa työterveyshuoltojärjestelyistä.</w:t>
      </w:r>
    </w:p>
    <w:p w:rsidR="006C67B4" w:rsidRDefault="006C67B4">
      <w:pPr>
        <w:pStyle w:val="Otsikko3"/>
        <w:jc w:val="both"/>
      </w:pPr>
      <w:bookmarkStart w:id="83" w:name="_Toc393801070"/>
      <w:r>
        <w:t>Työkykyä ylläpitävä toiminta</w:t>
      </w:r>
      <w:bookmarkEnd w:id="83"/>
    </w:p>
    <w:p w:rsidR="006C67B4" w:rsidRDefault="006C67B4">
      <w:pPr>
        <w:jc w:val="both"/>
        <w:rPr>
          <w:lang w:val="fi-FI"/>
        </w:rPr>
      </w:pPr>
    </w:p>
    <w:p w:rsidR="006C67B4" w:rsidRDefault="006C67B4">
      <w:pPr>
        <w:ind w:left="576"/>
        <w:jc w:val="both"/>
        <w:rPr>
          <w:lang w:val="fi-FI"/>
        </w:rPr>
      </w:pPr>
      <w:r>
        <w:rPr>
          <w:lang w:val="fi-FI"/>
        </w:rPr>
        <w:t>Tässä kohdassa voi halutessaan kertoa työkykyä ylläpitävästä toiminnasta.</w:t>
      </w:r>
    </w:p>
    <w:p w:rsidR="006C67B4" w:rsidRDefault="006C67B4">
      <w:pPr>
        <w:pStyle w:val="Otsikko2"/>
      </w:pPr>
      <w:bookmarkStart w:id="84" w:name="_Toc393801071"/>
      <w:r>
        <w:t>Toimitila- ja rikosturvallisuus</w:t>
      </w:r>
      <w:bookmarkEnd w:id="84"/>
    </w:p>
    <w:p w:rsidR="006C67B4" w:rsidRDefault="006C67B4">
      <w:pPr>
        <w:jc w:val="both"/>
        <w:rPr>
          <w:lang w:val="fi-FI"/>
        </w:rPr>
      </w:pPr>
    </w:p>
    <w:p w:rsidR="006C67B4" w:rsidRDefault="006C67B4">
      <w:pPr>
        <w:ind w:left="576"/>
        <w:jc w:val="both"/>
        <w:rPr>
          <w:lang w:val="fi-FI"/>
        </w:rPr>
      </w:pPr>
      <w:r>
        <w:rPr>
          <w:lang w:val="fi-FI"/>
        </w:rPr>
        <w:t>Tässä kohdassa voi halutessaan kertoa toimitila- ja rikosturvallisuudesta (koskee myös alakohtia).</w:t>
      </w:r>
    </w:p>
    <w:p w:rsidR="006C67B4" w:rsidRDefault="006C67B4">
      <w:pPr>
        <w:ind w:left="576"/>
        <w:jc w:val="both"/>
        <w:rPr>
          <w:lang w:val="fi-FI"/>
        </w:rPr>
      </w:pPr>
    </w:p>
    <w:p w:rsidR="005F7BB2" w:rsidRDefault="005F7BB2">
      <w:pPr>
        <w:ind w:left="576"/>
        <w:jc w:val="both"/>
        <w:rPr>
          <w:lang w:val="fi-FI"/>
        </w:rPr>
      </w:pPr>
    </w:p>
    <w:p w:rsidR="006C67B4" w:rsidRDefault="006C67B4" w:rsidP="005F7BB2">
      <w:pPr>
        <w:pStyle w:val="Otsikko3"/>
        <w:numPr>
          <w:ilvl w:val="2"/>
          <w:numId w:val="31"/>
        </w:numPr>
        <w:spacing w:before="0"/>
        <w:ind w:left="720"/>
        <w:jc w:val="both"/>
      </w:pPr>
      <w:bookmarkStart w:id="85" w:name="_Toc393801072"/>
      <w:r>
        <w:t>Rakenteellinen murtosuojaus</w:t>
      </w:r>
      <w:bookmarkEnd w:id="85"/>
    </w:p>
    <w:p w:rsidR="00ED69C4" w:rsidRPr="00ED69C4" w:rsidRDefault="00ED69C4" w:rsidP="00ED69C4">
      <w:pPr>
        <w:rPr>
          <w:lang w:val="fi-FI"/>
        </w:rPr>
      </w:pPr>
    </w:p>
    <w:p w:rsidR="006C67B4" w:rsidRDefault="006C67B4">
      <w:pPr>
        <w:pStyle w:val="Otsikko3"/>
        <w:jc w:val="both"/>
      </w:pPr>
      <w:bookmarkStart w:id="86" w:name="_Toc393801073"/>
      <w:r>
        <w:t>Vartiointi- ja valvomo</w:t>
      </w:r>
      <w:bookmarkEnd w:id="86"/>
    </w:p>
    <w:p w:rsidR="00ED69C4" w:rsidRPr="00ED69C4" w:rsidRDefault="00ED69C4" w:rsidP="00ED69C4">
      <w:pPr>
        <w:rPr>
          <w:lang w:val="fi-FI"/>
        </w:rPr>
      </w:pPr>
    </w:p>
    <w:p w:rsidR="006C67B4" w:rsidRDefault="006C67B4">
      <w:pPr>
        <w:pStyle w:val="Otsikko3"/>
        <w:jc w:val="both"/>
      </w:pPr>
      <w:bookmarkStart w:id="87" w:name="_Toc393801074"/>
      <w:r>
        <w:t>Rikosilmoitusjärjestelmä</w:t>
      </w:r>
      <w:bookmarkEnd w:id="87"/>
    </w:p>
    <w:p w:rsidR="00ED69C4" w:rsidRPr="00ED69C4" w:rsidRDefault="00ED69C4" w:rsidP="00ED69C4">
      <w:pPr>
        <w:rPr>
          <w:lang w:val="fi-FI"/>
        </w:rPr>
      </w:pPr>
    </w:p>
    <w:p w:rsidR="006C67B4" w:rsidRDefault="006C67B4">
      <w:pPr>
        <w:pStyle w:val="Otsikko3"/>
        <w:jc w:val="both"/>
      </w:pPr>
      <w:bookmarkStart w:id="88" w:name="_Toc393801075"/>
      <w:r>
        <w:t>Kulunvalvonta</w:t>
      </w:r>
      <w:bookmarkEnd w:id="88"/>
    </w:p>
    <w:p w:rsidR="00ED69C4" w:rsidRPr="00ED69C4" w:rsidRDefault="00ED69C4" w:rsidP="00ED69C4">
      <w:pPr>
        <w:rPr>
          <w:lang w:val="fi-FI"/>
        </w:rPr>
      </w:pPr>
    </w:p>
    <w:p w:rsidR="006C67B4" w:rsidRDefault="006C67B4">
      <w:pPr>
        <w:pStyle w:val="Otsikko3"/>
        <w:jc w:val="both"/>
      </w:pPr>
      <w:bookmarkStart w:id="89" w:name="_Toc393801076"/>
      <w:r>
        <w:t>Kameravalvontajärjestelmä</w:t>
      </w:r>
      <w:bookmarkEnd w:id="89"/>
    </w:p>
    <w:p w:rsidR="00ED69C4" w:rsidRPr="00ED69C4" w:rsidRDefault="00ED69C4" w:rsidP="00ED69C4">
      <w:pPr>
        <w:rPr>
          <w:lang w:val="fi-FI"/>
        </w:rPr>
      </w:pPr>
    </w:p>
    <w:p w:rsidR="006C67B4" w:rsidRDefault="006C67B4">
      <w:pPr>
        <w:pStyle w:val="Otsikko3"/>
        <w:jc w:val="both"/>
      </w:pPr>
      <w:bookmarkStart w:id="90" w:name="_Toc393801077"/>
      <w:r>
        <w:t>Avainturvallisuus</w:t>
      </w:r>
      <w:bookmarkEnd w:id="90"/>
    </w:p>
    <w:p w:rsidR="00ED69C4" w:rsidRPr="00ED69C4" w:rsidRDefault="00ED69C4" w:rsidP="00ED69C4">
      <w:pPr>
        <w:rPr>
          <w:lang w:val="fi-FI"/>
        </w:rPr>
      </w:pPr>
    </w:p>
    <w:p w:rsidR="006C67B4" w:rsidRDefault="006C67B4">
      <w:pPr>
        <w:pStyle w:val="Otsikko3"/>
        <w:jc w:val="both"/>
      </w:pPr>
      <w:bookmarkStart w:id="91" w:name="_Toc393801078"/>
      <w:r>
        <w:t>Yritykseen kohdistuva rikollisuus</w:t>
      </w:r>
      <w:bookmarkEnd w:id="91"/>
    </w:p>
    <w:p w:rsidR="00ED69C4" w:rsidRDefault="00ED69C4" w:rsidP="00ED69C4">
      <w:pPr>
        <w:rPr>
          <w:lang w:val="fi-FI"/>
        </w:rPr>
      </w:pPr>
    </w:p>
    <w:p w:rsidR="002F2FEB" w:rsidRDefault="002F2FEB" w:rsidP="00ED69C4">
      <w:pPr>
        <w:rPr>
          <w:lang w:val="fi-FI"/>
        </w:rPr>
      </w:pPr>
    </w:p>
    <w:p w:rsidR="002F2FEB" w:rsidRPr="00ED69C4" w:rsidRDefault="002F2FEB" w:rsidP="00ED69C4">
      <w:pPr>
        <w:rPr>
          <w:lang w:val="fi-FI"/>
        </w:rPr>
      </w:pPr>
    </w:p>
    <w:p w:rsidR="006C67B4" w:rsidRDefault="006C67B4" w:rsidP="002F2FEB">
      <w:pPr>
        <w:pStyle w:val="Otsikko3"/>
        <w:spacing w:before="0"/>
        <w:jc w:val="both"/>
      </w:pPr>
      <w:bookmarkStart w:id="92" w:name="_Toc393801079"/>
      <w:r>
        <w:t>Rikosriskien hallintakeinot</w:t>
      </w:r>
      <w:bookmarkEnd w:id="92"/>
    </w:p>
    <w:p w:rsidR="00ED69C4" w:rsidRPr="00ED69C4" w:rsidRDefault="00ED69C4" w:rsidP="00ED69C4">
      <w:pPr>
        <w:rPr>
          <w:lang w:val="fi-FI"/>
        </w:rPr>
      </w:pPr>
    </w:p>
    <w:p w:rsidR="006C67B4" w:rsidRDefault="006C67B4">
      <w:pPr>
        <w:pStyle w:val="Otsikko3"/>
        <w:jc w:val="both"/>
      </w:pPr>
      <w:bookmarkStart w:id="93" w:name="_Toc393801080"/>
      <w:r>
        <w:t>Toiminta rikostapauksissa</w:t>
      </w:r>
      <w:bookmarkEnd w:id="93"/>
      <w:r>
        <w:t xml:space="preserve"> </w:t>
      </w:r>
    </w:p>
    <w:p w:rsidR="00ED69C4" w:rsidRPr="00ED69C4" w:rsidRDefault="00ED69C4" w:rsidP="00ED69C4">
      <w:pPr>
        <w:rPr>
          <w:lang w:val="fi-FI"/>
        </w:rPr>
      </w:pPr>
    </w:p>
    <w:p w:rsidR="006C67B4" w:rsidRDefault="006C67B4">
      <w:pPr>
        <w:pStyle w:val="Otsikko3"/>
        <w:jc w:val="both"/>
      </w:pPr>
      <w:bookmarkStart w:id="94" w:name="_Toc393801081"/>
      <w:r>
        <w:t>Yhteistoiminta viranomaisten kanssa</w:t>
      </w:r>
      <w:bookmarkEnd w:id="94"/>
    </w:p>
    <w:p w:rsidR="006C67B4" w:rsidRDefault="006C67B4">
      <w:pPr>
        <w:ind w:left="2" w:firstLine="2"/>
        <w:jc w:val="both"/>
        <w:rPr>
          <w:lang w:val="fi-FI"/>
        </w:rPr>
      </w:pPr>
    </w:p>
    <w:p w:rsidR="006C67B4" w:rsidRDefault="006C67B4">
      <w:pPr>
        <w:ind w:left="2" w:firstLine="2"/>
        <w:jc w:val="both"/>
        <w:rPr>
          <w:lang w:val="fi-FI"/>
        </w:rPr>
      </w:pPr>
      <w:r>
        <w:rPr>
          <w:lang w:val="fi-FI"/>
        </w:rPr>
        <w:t>Kerrottava ainakin, miten pelastus-, ympäristö- ja rakennusvalvontaviranomaisen kanssa tehdään y</w:t>
      </w:r>
      <w:r>
        <w:rPr>
          <w:lang w:val="fi-FI"/>
        </w:rPr>
        <w:t>h</w:t>
      </w:r>
      <w:r>
        <w:rPr>
          <w:lang w:val="fi-FI"/>
        </w:rPr>
        <w:t>teistyötä. Halutessaan voi kertoa muusta viranomaisyhteistyöstä.</w:t>
      </w:r>
    </w:p>
    <w:p w:rsidR="006C67B4" w:rsidRDefault="006C67B4">
      <w:pPr>
        <w:jc w:val="both"/>
        <w:rPr>
          <w:lang w:val="fi-FI"/>
        </w:rPr>
      </w:pPr>
      <w:r>
        <w:rPr>
          <w:lang w:val="fi-FI"/>
        </w:rPr>
        <w:t>Pelastuslaitos</w:t>
      </w:r>
    </w:p>
    <w:p w:rsidR="006C67B4" w:rsidRDefault="006C67B4">
      <w:pPr>
        <w:jc w:val="both"/>
        <w:rPr>
          <w:lang w:val="fi-FI"/>
        </w:rPr>
      </w:pPr>
      <w:r>
        <w:rPr>
          <w:lang w:val="fi-FI"/>
        </w:rPr>
        <w:t>Rakennusvalvontaviranomainen</w:t>
      </w:r>
    </w:p>
    <w:p w:rsidR="006C67B4" w:rsidRDefault="006C67B4">
      <w:pPr>
        <w:jc w:val="both"/>
        <w:rPr>
          <w:lang w:val="fi-FI"/>
        </w:rPr>
      </w:pPr>
      <w:r>
        <w:rPr>
          <w:lang w:val="fi-FI"/>
        </w:rPr>
        <w:t>Poliisi</w:t>
      </w:r>
    </w:p>
    <w:p w:rsidR="006C67B4" w:rsidRDefault="006C67B4">
      <w:pPr>
        <w:jc w:val="both"/>
        <w:rPr>
          <w:lang w:val="fi-FI"/>
        </w:rPr>
      </w:pPr>
      <w:r>
        <w:rPr>
          <w:lang w:val="fi-FI"/>
        </w:rPr>
        <w:t>Työsuojeluviranomainen</w:t>
      </w:r>
    </w:p>
    <w:p w:rsidR="006C67B4" w:rsidRDefault="006C67B4">
      <w:pPr>
        <w:jc w:val="both"/>
        <w:rPr>
          <w:lang w:val="fi-FI"/>
        </w:rPr>
      </w:pPr>
      <w:r>
        <w:rPr>
          <w:lang w:val="fi-FI"/>
        </w:rPr>
        <w:t xml:space="preserve">Ympäristöviranomainen </w:t>
      </w:r>
    </w:p>
    <w:p w:rsidR="006C67B4" w:rsidRDefault="006C67B4">
      <w:pPr>
        <w:jc w:val="both"/>
        <w:rPr>
          <w:lang w:val="fi-FI"/>
        </w:rPr>
      </w:pPr>
      <w:r>
        <w:rPr>
          <w:lang w:val="fi-FI"/>
        </w:rPr>
        <w:t xml:space="preserve">Terveysviranomainen </w:t>
      </w:r>
    </w:p>
    <w:p w:rsidR="006C67B4" w:rsidRDefault="006C67B4">
      <w:pPr>
        <w:jc w:val="both"/>
        <w:rPr>
          <w:lang w:val="fi-FI"/>
        </w:rPr>
      </w:pPr>
      <w:r>
        <w:rPr>
          <w:lang w:val="fi-FI"/>
        </w:rPr>
        <w:t xml:space="preserve">Vakuutusyhtiön asiantuntijat </w:t>
      </w:r>
    </w:p>
    <w:p w:rsidR="006C67B4" w:rsidRDefault="006C67B4">
      <w:pPr>
        <w:jc w:val="both"/>
        <w:rPr>
          <w:lang w:val="fi-FI"/>
        </w:rPr>
      </w:pPr>
      <w:proofErr w:type="gramStart"/>
      <w:r>
        <w:rPr>
          <w:lang w:val="fi-FI"/>
        </w:rPr>
        <w:t>Tietosuojavaltuutettu</w:t>
      </w:r>
      <w:proofErr w:type="gramEnd"/>
      <w:r>
        <w:rPr>
          <w:lang w:val="fi-FI"/>
        </w:rPr>
        <w:t xml:space="preserve"> </w:t>
      </w:r>
    </w:p>
    <w:p w:rsidR="006C67B4" w:rsidRDefault="006C67B4">
      <w:pPr>
        <w:jc w:val="both"/>
        <w:rPr>
          <w:lang w:val="fi-FI"/>
        </w:rPr>
      </w:pPr>
    </w:p>
    <w:p w:rsidR="006C67B4" w:rsidRDefault="006C67B4" w:rsidP="005F7BB2">
      <w:pPr>
        <w:pStyle w:val="Otsikko2"/>
        <w:spacing w:before="0"/>
        <w:ind w:left="578" w:hanging="578"/>
      </w:pPr>
      <w:bookmarkStart w:id="95" w:name="_Toc393801082"/>
      <w:r>
        <w:t>Tietoturvallisuus</w:t>
      </w:r>
      <w:bookmarkEnd w:id="95"/>
    </w:p>
    <w:p w:rsidR="006C67B4" w:rsidRDefault="006C67B4">
      <w:pPr>
        <w:jc w:val="both"/>
        <w:rPr>
          <w:lang w:val="fi-FI"/>
        </w:rPr>
      </w:pPr>
    </w:p>
    <w:p w:rsidR="006C67B4" w:rsidRDefault="006C67B4">
      <w:pPr>
        <w:ind w:left="576"/>
        <w:jc w:val="both"/>
        <w:rPr>
          <w:lang w:val="fi-FI"/>
        </w:rPr>
      </w:pPr>
      <w:r>
        <w:rPr>
          <w:lang w:val="fi-FI"/>
        </w:rPr>
        <w:t>Tässä kohdassa voi halutessaan kertoa tietoturvallisuusjärjestelyistä.</w:t>
      </w:r>
    </w:p>
    <w:p w:rsidR="006C67B4" w:rsidRDefault="006C67B4" w:rsidP="005F7BB2">
      <w:pPr>
        <w:pStyle w:val="Otsikko3"/>
        <w:numPr>
          <w:ilvl w:val="2"/>
          <w:numId w:val="32"/>
        </w:numPr>
        <w:ind w:left="720"/>
        <w:jc w:val="both"/>
      </w:pPr>
      <w:bookmarkStart w:id="96" w:name="_Toc393801083"/>
      <w:r>
        <w:t>Tietoturvariskit</w:t>
      </w:r>
      <w:bookmarkEnd w:id="96"/>
      <w:r>
        <w:t xml:space="preserve"> </w:t>
      </w:r>
    </w:p>
    <w:p w:rsidR="00ED69C4" w:rsidRPr="00ED69C4" w:rsidRDefault="00ED69C4" w:rsidP="00ED69C4">
      <w:pPr>
        <w:rPr>
          <w:lang w:val="fi-FI"/>
        </w:rPr>
      </w:pPr>
    </w:p>
    <w:p w:rsidR="006C67B4" w:rsidRDefault="006C67B4">
      <w:pPr>
        <w:pStyle w:val="Otsikko3"/>
        <w:jc w:val="both"/>
      </w:pPr>
      <w:bookmarkStart w:id="97" w:name="_Toc393801084"/>
      <w:r>
        <w:t>Yksityisyyden suoja (=tietosuoja)</w:t>
      </w:r>
      <w:bookmarkEnd w:id="97"/>
      <w:r>
        <w:t xml:space="preserve"> </w:t>
      </w:r>
    </w:p>
    <w:p w:rsidR="00ED69C4" w:rsidRPr="00ED69C4" w:rsidRDefault="00ED69C4" w:rsidP="00ED69C4">
      <w:pPr>
        <w:rPr>
          <w:lang w:val="fi-FI"/>
        </w:rPr>
      </w:pPr>
    </w:p>
    <w:p w:rsidR="006C67B4" w:rsidRDefault="006C67B4">
      <w:pPr>
        <w:pStyle w:val="Otsikko3"/>
        <w:jc w:val="both"/>
      </w:pPr>
      <w:bookmarkStart w:id="98" w:name="_Toc393801085"/>
      <w:r>
        <w:t>Tietojenkäsittelyn turvallisuus</w:t>
      </w:r>
      <w:bookmarkEnd w:id="98"/>
    </w:p>
    <w:p w:rsidR="00ED69C4" w:rsidRPr="00ED69C4" w:rsidRDefault="00ED69C4" w:rsidP="00ED69C4">
      <w:pPr>
        <w:rPr>
          <w:lang w:val="fi-FI"/>
        </w:rPr>
      </w:pPr>
    </w:p>
    <w:p w:rsidR="006C67B4" w:rsidRDefault="006C67B4">
      <w:pPr>
        <w:pStyle w:val="Otsikko2"/>
      </w:pPr>
      <w:bookmarkStart w:id="99" w:name="_Toc393801086"/>
      <w:r>
        <w:t>Tuotannon ja toiminnan turvallisuus</w:t>
      </w:r>
      <w:bookmarkEnd w:id="99"/>
    </w:p>
    <w:p w:rsidR="006C67B4" w:rsidRDefault="006C67B4">
      <w:pPr>
        <w:jc w:val="both"/>
        <w:rPr>
          <w:lang w:val="fi-FI"/>
        </w:rPr>
      </w:pPr>
    </w:p>
    <w:p w:rsidR="006C67B4" w:rsidRDefault="006C67B4">
      <w:pPr>
        <w:ind w:left="576"/>
        <w:jc w:val="both"/>
        <w:rPr>
          <w:lang w:val="fi-FI"/>
        </w:rPr>
      </w:pPr>
      <w:r>
        <w:rPr>
          <w:lang w:val="fi-FI"/>
        </w:rPr>
        <w:t>Kannattaa kertoa siitä, mitä toimenpiteitä yritys on tehnyt, että tuotanto ja toiminta on turvallista (osa asioista jo kerrottu esim. kemikaalikohdassa)</w:t>
      </w:r>
    </w:p>
    <w:p w:rsidR="006C67B4" w:rsidRDefault="006C67B4" w:rsidP="005F7BB2">
      <w:pPr>
        <w:pStyle w:val="Otsikko3"/>
        <w:numPr>
          <w:ilvl w:val="2"/>
          <w:numId w:val="33"/>
        </w:numPr>
        <w:ind w:left="720"/>
        <w:jc w:val="both"/>
      </w:pPr>
      <w:bookmarkStart w:id="100" w:name="_Toc393801087"/>
      <w:r>
        <w:t>Liikenneturvallisuus</w:t>
      </w:r>
      <w:bookmarkEnd w:id="100"/>
    </w:p>
    <w:p w:rsidR="00ED69C4" w:rsidRPr="00ED69C4" w:rsidRDefault="00ED69C4" w:rsidP="00ED69C4">
      <w:pPr>
        <w:rPr>
          <w:lang w:val="fi-FI"/>
        </w:rPr>
      </w:pPr>
    </w:p>
    <w:p w:rsidR="006C67B4" w:rsidRDefault="006C67B4">
      <w:pPr>
        <w:pStyle w:val="Otsikko3"/>
        <w:jc w:val="both"/>
      </w:pPr>
      <w:bookmarkStart w:id="101" w:name="_Toc393801088"/>
      <w:r>
        <w:t>Onnettomuus-, vaara- ja vahinkotilanteiden hallinta</w:t>
      </w:r>
      <w:bookmarkEnd w:id="101"/>
    </w:p>
    <w:p w:rsidR="006C67B4" w:rsidRDefault="006C67B4">
      <w:pPr>
        <w:rPr>
          <w:lang w:val="fi-FI"/>
        </w:rPr>
      </w:pPr>
    </w:p>
    <w:p w:rsidR="006C67B4" w:rsidRDefault="006C67B4">
      <w:pPr>
        <w:ind w:left="720"/>
        <w:rPr>
          <w:lang w:val="fi-FI"/>
        </w:rPr>
      </w:pPr>
      <w:r>
        <w:rPr>
          <w:lang w:val="fi-FI"/>
        </w:rPr>
        <w:t>Kohdassa 3.1.24 on kerrottu jälkivahinkojen torjunnasta ja kohdassa 3.2 sammutusjätevesien hallinnasta.</w:t>
      </w:r>
    </w:p>
    <w:p w:rsidR="002F2FEB" w:rsidRDefault="002F2FEB">
      <w:pPr>
        <w:ind w:left="720"/>
        <w:rPr>
          <w:lang w:val="fi-FI"/>
        </w:rPr>
      </w:pPr>
    </w:p>
    <w:p w:rsidR="002F2FEB" w:rsidRDefault="002F2FEB">
      <w:pPr>
        <w:ind w:left="720"/>
        <w:rPr>
          <w:lang w:val="fi-FI"/>
        </w:rPr>
      </w:pPr>
    </w:p>
    <w:p w:rsidR="002F2FEB" w:rsidRDefault="002F2FEB">
      <w:pPr>
        <w:ind w:left="720"/>
        <w:rPr>
          <w:lang w:val="fi-FI"/>
        </w:rPr>
      </w:pPr>
    </w:p>
    <w:p w:rsidR="006C67B4" w:rsidRDefault="006C67B4" w:rsidP="002F2FEB">
      <w:pPr>
        <w:pStyle w:val="Otsikko3"/>
        <w:spacing w:before="0"/>
        <w:jc w:val="both"/>
      </w:pPr>
      <w:bookmarkStart w:id="102" w:name="_Toc393801089"/>
      <w:r>
        <w:t>Arvo-omaisuuden käsittely ja säilytys</w:t>
      </w:r>
      <w:bookmarkEnd w:id="102"/>
    </w:p>
    <w:p w:rsidR="00ED69C4" w:rsidRPr="00ED69C4" w:rsidRDefault="00ED69C4" w:rsidP="00ED69C4">
      <w:pPr>
        <w:rPr>
          <w:lang w:val="fi-FI"/>
        </w:rPr>
      </w:pPr>
    </w:p>
    <w:p w:rsidR="006C67B4" w:rsidRDefault="006C67B4">
      <w:pPr>
        <w:pStyle w:val="Otsikko2"/>
      </w:pPr>
      <w:bookmarkStart w:id="103" w:name="_Toc393801090"/>
      <w:commentRangeStart w:id="104"/>
      <w:r>
        <w:t>Valmiussuunnittelu</w:t>
      </w:r>
      <w:bookmarkEnd w:id="103"/>
      <w:commentRangeEnd w:id="104"/>
      <w:r>
        <w:rPr>
          <w:rStyle w:val="Kommentinviite"/>
          <w:b w:val="0"/>
          <w:bCs w:val="0"/>
          <w:vanish/>
          <w:lang w:val="en-GB"/>
        </w:rPr>
        <w:commentReference w:id="104"/>
      </w:r>
    </w:p>
    <w:p w:rsidR="006C67B4" w:rsidRDefault="006C67B4">
      <w:pPr>
        <w:jc w:val="both"/>
        <w:rPr>
          <w:lang w:val="fi-FI"/>
        </w:rPr>
      </w:pPr>
    </w:p>
    <w:p w:rsidR="006C67B4" w:rsidRDefault="006C67B4">
      <w:pPr>
        <w:ind w:left="576"/>
        <w:jc w:val="both"/>
        <w:rPr>
          <w:lang w:val="fi-FI"/>
        </w:rPr>
      </w:pPr>
      <w:r>
        <w:rPr>
          <w:lang w:val="fi-FI"/>
        </w:rPr>
        <w:t>Mikäli yritys kuuluu Huoltovarmuuskeskuksen ylläpitämään valtakunnalliseen ns. pooliorgan</w:t>
      </w:r>
      <w:r>
        <w:rPr>
          <w:lang w:val="fi-FI"/>
        </w:rPr>
        <w:t>i</w:t>
      </w:r>
      <w:r>
        <w:rPr>
          <w:lang w:val="fi-FI"/>
        </w:rPr>
        <w:t>saatioon, niin yritys on velvollinen laatimaan poikkeustilanteita koskevan valmiussuunnitelman.</w:t>
      </w:r>
    </w:p>
    <w:p w:rsidR="006C67B4" w:rsidRDefault="006C67B4">
      <w:pPr>
        <w:ind w:left="576"/>
        <w:jc w:val="both"/>
        <w:rPr>
          <w:lang w:val="fi-FI"/>
        </w:rPr>
      </w:pPr>
      <w:r>
        <w:rPr>
          <w:lang w:val="fi-FI"/>
        </w:rPr>
        <w:t>Yrityksen toiminta on tällöin luokiteltu perushuollon, teollisuustuotannon, energiahuollon tai in</w:t>
      </w:r>
      <w:r>
        <w:rPr>
          <w:lang w:val="fi-FI"/>
        </w:rPr>
        <w:t>f</w:t>
      </w:r>
      <w:r>
        <w:rPr>
          <w:lang w:val="fi-FI"/>
        </w:rPr>
        <w:t>rastruktuurin alueilla yhteiskunnan (kunnan) kannalta välttämättömäksi.</w:t>
      </w:r>
    </w:p>
    <w:p w:rsidR="006C67B4" w:rsidRDefault="006C67B4">
      <w:pPr>
        <w:ind w:left="576"/>
        <w:jc w:val="both"/>
        <w:rPr>
          <w:lang w:val="fi-FI"/>
        </w:rPr>
      </w:pPr>
    </w:p>
    <w:p w:rsidR="006C67B4" w:rsidRDefault="006C67B4">
      <w:pPr>
        <w:ind w:left="576"/>
        <w:jc w:val="both"/>
        <w:rPr>
          <w:lang w:val="fi-FI"/>
        </w:rPr>
      </w:pPr>
      <w:r>
        <w:rPr>
          <w:lang w:val="fi-FI"/>
        </w:rPr>
        <w:t xml:space="preserve">Valmiussuunnittelulla luodaan yritykselle </w:t>
      </w:r>
      <w:proofErr w:type="gramStart"/>
      <w:r>
        <w:rPr>
          <w:lang w:val="fi-FI"/>
        </w:rPr>
        <w:t>sellaiset  toimintaperiaatteet</w:t>
      </w:r>
      <w:proofErr w:type="gramEnd"/>
      <w:r>
        <w:rPr>
          <w:lang w:val="fi-FI"/>
        </w:rPr>
        <w:t xml:space="preserve"> ja johtamisjärjestelmät, joilla yrityksen toiminta on mahdollista niissä yhteiskunnan elintärkeisiin toimintoihin kohdist</w:t>
      </w:r>
      <w:r>
        <w:rPr>
          <w:lang w:val="fi-FI"/>
        </w:rPr>
        <w:t>u</w:t>
      </w:r>
      <w:r>
        <w:rPr>
          <w:lang w:val="fi-FI"/>
        </w:rPr>
        <w:t>vissa uhkamalleissa, jotka on määritelty valtioneuvoston periaatepäätöksessä 23.11.2006. Nämä uhkamallit ovat:</w:t>
      </w:r>
    </w:p>
    <w:p w:rsidR="006C67B4" w:rsidRDefault="006C67B4">
      <w:pPr>
        <w:autoSpaceDE w:val="0"/>
        <w:autoSpaceDN w:val="0"/>
        <w:adjustRightInd w:val="0"/>
        <w:rPr>
          <w:rFonts w:ascii="SignaColumn-Book" w:hAnsi="SignaColumn-Book" w:cs="Times New Roman"/>
          <w:color w:val="auto"/>
          <w:sz w:val="18"/>
          <w:szCs w:val="18"/>
          <w:lang w:val="fi-FI"/>
        </w:rPr>
      </w:pPr>
    </w:p>
    <w:p w:rsidR="006C67B4" w:rsidRDefault="006C67B4">
      <w:pPr>
        <w:autoSpaceDE w:val="0"/>
        <w:autoSpaceDN w:val="0"/>
        <w:adjustRightInd w:val="0"/>
        <w:ind w:left="576"/>
        <w:rPr>
          <w:color w:val="auto"/>
          <w:szCs w:val="18"/>
          <w:lang w:val="fi-FI"/>
        </w:rPr>
      </w:pPr>
      <w:r>
        <w:rPr>
          <w:color w:val="auto"/>
          <w:szCs w:val="18"/>
          <w:lang w:val="fi-FI"/>
        </w:rPr>
        <w:t>1. Sähköisen infrastruktuurin häiriintyminen</w:t>
      </w:r>
    </w:p>
    <w:p w:rsidR="006C67B4" w:rsidRDefault="006C67B4">
      <w:pPr>
        <w:autoSpaceDE w:val="0"/>
        <w:autoSpaceDN w:val="0"/>
        <w:adjustRightInd w:val="0"/>
        <w:ind w:left="576"/>
        <w:rPr>
          <w:color w:val="auto"/>
          <w:szCs w:val="18"/>
          <w:lang w:val="fi-FI"/>
        </w:rPr>
      </w:pPr>
      <w:r>
        <w:rPr>
          <w:color w:val="auto"/>
          <w:szCs w:val="18"/>
          <w:lang w:val="fi-FI"/>
        </w:rPr>
        <w:t>2. Väestön terveyden ja toimeentuloturvan vakava häiriintyminen</w:t>
      </w:r>
    </w:p>
    <w:p w:rsidR="006C67B4" w:rsidRDefault="006C67B4">
      <w:pPr>
        <w:autoSpaceDE w:val="0"/>
        <w:autoSpaceDN w:val="0"/>
        <w:adjustRightInd w:val="0"/>
        <w:ind w:left="576"/>
        <w:rPr>
          <w:color w:val="auto"/>
          <w:szCs w:val="18"/>
          <w:lang w:val="fi-FI"/>
        </w:rPr>
      </w:pPr>
      <w:r>
        <w:rPr>
          <w:color w:val="auto"/>
          <w:szCs w:val="18"/>
          <w:lang w:val="fi-FI"/>
        </w:rPr>
        <w:t xml:space="preserve">3. Taloudellisen toimintakyvyn vakava häiriintyminen </w:t>
      </w:r>
    </w:p>
    <w:p w:rsidR="006C67B4" w:rsidRDefault="006C67B4">
      <w:pPr>
        <w:autoSpaceDE w:val="0"/>
        <w:autoSpaceDN w:val="0"/>
        <w:adjustRightInd w:val="0"/>
        <w:ind w:left="576"/>
        <w:rPr>
          <w:color w:val="auto"/>
          <w:szCs w:val="18"/>
          <w:lang w:val="fi-FI"/>
        </w:rPr>
      </w:pPr>
      <w:r>
        <w:rPr>
          <w:color w:val="auto"/>
          <w:szCs w:val="18"/>
          <w:lang w:val="fi-FI"/>
        </w:rPr>
        <w:t xml:space="preserve">4. Suuronnettomuudet ja luonnon aiheuttamat onnettomuudet  </w:t>
      </w:r>
    </w:p>
    <w:p w:rsidR="006C67B4" w:rsidRDefault="006C67B4">
      <w:pPr>
        <w:autoSpaceDE w:val="0"/>
        <w:autoSpaceDN w:val="0"/>
        <w:adjustRightInd w:val="0"/>
        <w:ind w:left="576"/>
        <w:rPr>
          <w:color w:val="auto"/>
          <w:szCs w:val="18"/>
          <w:lang w:val="fi-FI"/>
        </w:rPr>
      </w:pPr>
      <w:r>
        <w:rPr>
          <w:color w:val="auto"/>
          <w:szCs w:val="18"/>
          <w:lang w:val="fi-FI"/>
        </w:rPr>
        <w:t>5. Ympäristöuhkat</w:t>
      </w:r>
    </w:p>
    <w:p w:rsidR="006C67B4" w:rsidRDefault="006C67B4">
      <w:pPr>
        <w:autoSpaceDE w:val="0"/>
        <w:autoSpaceDN w:val="0"/>
        <w:adjustRightInd w:val="0"/>
        <w:ind w:left="576"/>
        <w:rPr>
          <w:color w:val="auto"/>
          <w:szCs w:val="18"/>
          <w:lang w:val="fi-FI"/>
        </w:rPr>
      </w:pPr>
      <w:r>
        <w:rPr>
          <w:color w:val="auto"/>
          <w:szCs w:val="18"/>
          <w:lang w:val="fi-FI"/>
        </w:rPr>
        <w:t xml:space="preserve">6. </w:t>
      </w:r>
      <w:proofErr w:type="gramStart"/>
      <w:r>
        <w:rPr>
          <w:color w:val="auto"/>
          <w:szCs w:val="18"/>
          <w:lang w:val="fi-FI"/>
        </w:rPr>
        <w:t>Terrorismi sekä järjestäytynyt ja muu vakava rikollisuus</w:t>
      </w:r>
      <w:proofErr w:type="gramEnd"/>
      <w:r>
        <w:rPr>
          <w:color w:val="auto"/>
          <w:szCs w:val="18"/>
          <w:lang w:val="fi-FI"/>
        </w:rPr>
        <w:t xml:space="preserve"> </w:t>
      </w:r>
    </w:p>
    <w:p w:rsidR="006C67B4" w:rsidRDefault="006C67B4">
      <w:pPr>
        <w:autoSpaceDE w:val="0"/>
        <w:autoSpaceDN w:val="0"/>
        <w:adjustRightInd w:val="0"/>
        <w:ind w:left="576"/>
        <w:rPr>
          <w:color w:val="auto"/>
          <w:szCs w:val="18"/>
          <w:lang w:val="fi-FI"/>
        </w:rPr>
      </w:pPr>
      <w:r>
        <w:rPr>
          <w:color w:val="auto"/>
          <w:szCs w:val="18"/>
          <w:lang w:val="fi-FI"/>
        </w:rPr>
        <w:t>7. Väestöliikkeisiin liittyvät uhkat</w:t>
      </w:r>
    </w:p>
    <w:p w:rsidR="006C67B4" w:rsidRDefault="006C67B4">
      <w:pPr>
        <w:autoSpaceDE w:val="0"/>
        <w:autoSpaceDN w:val="0"/>
        <w:adjustRightInd w:val="0"/>
        <w:ind w:left="576"/>
        <w:rPr>
          <w:color w:val="auto"/>
          <w:szCs w:val="18"/>
          <w:lang w:val="fi-FI"/>
        </w:rPr>
      </w:pPr>
      <w:r>
        <w:rPr>
          <w:color w:val="auto"/>
          <w:szCs w:val="18"/>
          <w:lang w:val="fi-FI"/>
        </w:rPr>
        <w:t xml:space="preserve">8. Poliittinen, taloudellinen ja sotilaallinen painostus </w:t>
      </w:r>
    </w:p>
    <w:p w:rsidR="006C67B4" w:rsidRDefault="006C67B4">
      <w:pPr>
        <w:autoSpaceDE w:val="0"/>
        <w:autoSpaceDN w:val="0"/>
        <w:adjustRightInd w:val="0"/>
        <w:ind w:left="576"/>
        <w:rPr>
          <w:lang w:val="fi-FI"/>
        </w:rPr>
      </w:pPr>
      <w:r>
        <w:rPr>
          <w:color w:val="auto"/>
          <w:szCs w:val="18"/>
          <w:lang w:val="fi-FI"/>
        </w:rPr>
        <w:t xml:space="preserve">9. </w:t>
      </w:r>
      <w:proofErr w:type="gramStart"/>
      <w:r>
        <w:rPr>
          <w:color w:val="auto"/>
          <w:szCs w:val="18"/>
          <w:lang w:val="fi-FI"/>
        </w:rPr>
        <w:t>Sotilaallisen voiman käyttö.</w:t>
      </w:r>
      <w:proofErr w:type="gramEnd"/>
    </w:p>
    <w:p w:rsidR="006C67B4" w:rsidRDefault="006C67B4">
      <w:pPr>
        <w:ind w:left="576"/>
        <w:jc w:val="both"/>
        <w:rPr>
          <w:lang w:val="fi-FI"/>
        </w:rPr>
      </w:pPr>
    </w:p>
    <w:p w:rsidR="001A6566" w:rsidRDefault="001A6566">
      <w:pPr>
        <w:ind w:left="576"/>
        <w:jc w:val="both"/>
        <w:rPr>
          <w:lang w:val="fi-FI"/>
        </w:rPr>
      </w:pPr>
    </w:p>
    <w:p w:rsidR="006C67B4" w:rsidRDefault="006C67B4">
      <w:pPr>
        <w:ind w:left="576"/>
        <w:jc w:val="both"/>
        <w:rPr>
          <w:lang w:val="fi-FI"/>
        </w:rPr>
      </w:pPr>
      <w:r>
        <w:rPr>
          <w:lang w:val="fi-FI"/>
        </w:rPr>
        <w:t>Valmiussuunnitelman perustana ovat:</w:t>
      </w:r>
    </w:p>
    <w:p w:rsidR="006C67B4" w:rsidRDefault="006C67B4">
      <w:pPr>
        <w:numPr>
          <w:ilvl w:val="1"/>
          <w:numId w:val="37"/>
        </w:numPr>
        <w:jc w:val="both"/>
        <w:rPr>
          <w:lang w:val="fi-FI"/>
        </w:rPr>
      </w:pPr>
      <w:r>
        <w:rPr>
          <w:lang w:val="fi-FI"/>
        </w:rPr>
        <w:t>pelastuslaki 2011/379</w:t>
      </w:r>
    </w:p>
    <w:p w:rsidR="006C67B4" w:rsidRDefault="006C67B4">
      <w:pPr>
        <w:numPr>
          <w:ilvl w:val="1"/>
          <w:numId w:val="37"/>
        </w:numPr>
        <w:jc w:val="both"/>
        <w:rPr>
          <w:lang w:val="fi-FI"/>
        </w:rPr>
      </w:pPr>
      <w:r>
        <w:rPr>
          <w:lang w:val="fi-FI"/>
        </w:rPr>
        <w:t>valmiuslaki 22.7.1991/1080</w:t>
      </w:r>
    </w:p>
    <w:p w:rsidR="006C67B4" w:rsidRDefault="006C67B4">
      <w:pPr>
        <w:numPr>
          <w:ilvl w:val="1"/>
          <w:numId w:val="37"/>
        </w:numPr>
        <w:jc w:val="both"/>
        <w:rPr>
          <w:lang w:val="fi-FI"/>
        </w:rPr>
      </w:pPr>
      <w:r>
        <w:rPr>
          <w:lang w:val="fi-FI"/>
        </w:rPr>
        <w:t xml:space="preserve">Pirkanmaan pelastustoimen palvelutaso vuosille </w:t>
      </w:r>
      <w:proofErr w:type="gramStart"/>
      <w:r>
        <w:rPr>
          <w:lang w:val="fi-FI"/>
        </w:rPr>
        <w:t>2010-2013</w:t>
      </w:r>
      <w:proofErr w:type="gramEnd"/>
    </w:p>
    <w:p w:rsidR="006C67B4" w:rsidRDefault="006C67B4">
      <w:pPr>
        <w:numPr>
          <w:ilvl w:val="1"/>
          <w:numId w:val="37"/>
        </w:numPr>
        <w:jc w:val="both"/>
        <w:rPr>
          <w:lang w:val="fi-FI"/>
        </w:rPr>
      </w:pPr>
      <w:r>
        <w:rPr>
          <w:lang w:val="fi-FI"/>
        </w:rPr>
        <w:t>Yhteiskunnan elintärkeiden toimintojen turvaaminen (</w:t>
      </w:r>
      <w:proofErr w:type="spellStart"/>
      <w:r>
        <w:rPr>
          <w:lang w:val="fi-FI"/>
        </w:rPr>
        <w:t>VN:n</w:t>
      </w:r>
      <w:proofErr w:type="spellEnd"/>
      <w:r>
        <w:rPr>
          <w:lang w:val="fi-FI"/>
        </w:rPr>
        <w:t xml:space="preserve"> periaatepäätös 23.11.2006)</w:t>
      </w:r>
    </w:p>
    <w:p w:rsidR="006C67B4" w:rsidRDefault="006C67B4">
      <w:pPr>
        <w:numPr>
          <w:ilvl w:val="1"/>
          <w:numId w:val="37"/>
        </w:numPr>
        <w:jc w:val="both"/>
        <w:rPr>
          <w:lang w:val="fi-FI"/>
        </w:rPr>
      </w:pPr>
      <w:r>
        <w:rPr>
          <w:lang w:val="fi-FI"/>
        </w:rPr>
        <w:t>sisäisen turvallisuuden ohjelma (</w:t>
      </w:r>
      <w:proofErr w:type="spellStart"/>
      <w:r>
        <w:rPr>
          <w:lang w:val="fi-FI"/>
        </w:rPr>
        <w:t>VN:n</w:t>
      </w:r>
      <w:proofErr w:type="spellEnd"/>
      <w:r>
        <w:rPr>
          <w:lang w:val="fi-FI"/>
        </w:rPr>
        <w:t xml:space="preserve"> periaatepäätös 23.9.2004)</w:t>
      </w:r>
    </w:p>
    <w:p w:rsidR="006C67B4" w:rsidRDefault="006C67B4">
      <w:pPr>
        <w:numPr>
          <w:ilvl w:val="1"/>
          <w:numId w:val="37"/>
        </w:numPr>
        <w:jc w:val="both"/>
        <w:rPr>
          <w:lang w:val="fi-FI"/>
        </w:rPr>
      </w:pPr>
      <w:r>
        <w:rPr>
          <w:lang w:val="fi-FI"/>
        </w:rPr>
        <w:t>turvallisuus- ja puolustuspoliittinen selonteko (VNS 16/2004)</w:t>
      </w:r>
    </w:p>
    <w:p w:rsidR="006C67B4" w:rsidRDefault="006C67B4">
      <w:pPr>
        <w:ind w:left="576"/>
        <w:jc w:val="both"/>
        <w:rPr>
          <w:lang w:val="fi-FI"/>
        </w:rPr>
      </w:pPr>
    </w:p>
    <w:p w:rsidR="006C67B4" w:rsidRDefault="006C67B4">
      <w:pPr>
        <w:ind w:left="576"/>
        <w:jc w:val="both"/>
        <w:rPr>
          <w:lang w:val="fi-FI"/>
        </w:rPr>
      </w:pPr>
      <w:r>
        <w:rPr>
          <w:lang w:val="fi-FI"/>
        </w:rPr>
        <w:t>Yrityksen valmiussuunnitelma sisältää mm.</w:t>
      </w:r>
    </w:p>
    <w:p w:rsidR="006C67B4" w:rsidRDefault="006C67B4">
      <w:pPr>
        <w:numPr>
          <w:ilvl w:val="0"/>
          <w:numId w:val="38"/>
        </w:numPr>
        <w:jc w:val="both"/>
        <w:rPr>
          <w:lang w:val="fi-FI"/>
        </w:rPr>
      </w:pPr>
      <w:r>
        <w:rPr>
          <w:lang w:val="fi-FI"/>
        </w:rPr>
        <w:t>poikkeustilanteisiin varautumisen perusteet</w:t>
      </w:r>
    </w:p>
    <w:p w:rsidR="006C67B4" w:rsidRDefault="006C67B4">
      <w:pPr>
        <w:numPr>
          <w:ilvl w:val="0"/>
          <w:numId w:val="38"/>
        </w:numPr>
        <w:jc w:val="both"/>
        <w:rPr>
          <w:lang w:val="fi-FI"/>
        </w:rPr>
      </w:pPr>
      <w:r>
        <w:rPr>
          <w:lang w:val="fi-FI"/>
        </w:rPr>
        <w:t>yrityksen tärkeysluokitus (Huoltovarmuuskeskuksen luokitus)</w:t>
      </w:r>
    </w:p>
    <w:p w:rsidR="006C67B4" w:rsidRDefault="006C67B4">
      <w:pPr>
        <w:numPr>
          <w:ilvl w:val="0"/>
          <w:numId w:val="38"/>
        </w:numPr>
        <w:jc w:val="both"/>
        <w:rPr>
          <w:lang w:val="fi-FI"/>
        </w:rPr>
      </w:pPr>
      <w:r>
        <w:rPr>
          <w:lang w:val="fi-FI"/>
        </w:rPr>
        <w:t>mahdolliset hallinnolliset muutokset poikkeustilanteissa</w:t>
      </w:r>
    </w:p>
    <w:p w:rsidR="006C67B4" w:rsidRDefault="006C67B4">
      <w:pPr>
        <w:numPr>
          <w:ilvl w:val="0"/>
          <w:numId w:val="38"/>
        </w:numPr>
        <w:jc w:val="both"/>
        <w:rPr>
          <w:lang w:val="fi-FI"/>
        </w:rPr>
      </w:pPr>
      <w:r>
        <w:rPr>
          <w:lang w:val="fi-FI"/>
        </w:rPr>
        <w:t>yrityksen toimintojen jatkuvuuden varmistaminen</w:t>
      </w:r>
    </w:p>
    <w:p w:rsidR="006C67B4" w:rsidRDefault="006C67B4">
      <w:pPr>
        <w:numPr>
          <w:ilvl w:val="0"/>
          <w:numId w:val="38"/>
        </w:numPr>
        <w:jc w:val="both"/>
        <w:rPr>
          <w:lang w:val="fi-FI"/>
        </w:rPr>
      </w:pPr>
      <w:r>
        <w:rPr>
          <w:lang w:val="fi-FI"/>
        </w:rPr>
        <w:t>yhteistoiminta eri sidosryhmien kanssa</w:t>
      </w:r>
    </w:p>
    <w:p w:rsidR="006C67B4" w:rsidRDefault="006C67B4">
      <w:pPr>
        <w:numPr>
          <w:ilvl w:val="0"/>
          <w:numId w:val="38"/>
        </w:numPr>
        <w:jc w:val="both"/>
        <w:rPr>
          <w:lang w:val="fi-FI"/>
        </w:rPr>
      </w:pPr>
      <w:r>
        <w:rPr>
          <w:lang w:val="fi-FI"/>
        </w:rPr>
        <w:t>toimenpiteet valmiutta tehostettaessa</w:t>
      </w:r>
    </w:p>
    <w:p w:rsidR="006C67B4" w:rsidRDefault="006C67B4">
      <w:pPr>
        <w:numPr>
          <w:ilvl w:val="0"/>
          <w:numId w:val="38"/>
        </w:numPr>
        <w:jc w:val="both"/>
        <w:rPr>
          <w:lang w:val="fi-FI"/>
        </w:rPr>
      </w:pPr>
      <w:r>
        <w:rPr>
          <w:lang w:val="fi-FI"/>
        </w:rPr>
        <w:t>valmiuden ylläpito ja vastuuhenkilöt</w:t>
      </w:r>
    </w:p>
    <w:p w:rsidR="006C67B4" w:rsidRDefault="006C67B4">
      <w:pPr>
        <w:numPr>
          <w:ilvl w:val="0"/>
          <w:numId w:val="38"/>
        </w:numPr>
        <w:jc w:val="both"/>
        <w:rPr>
          <w:lang w:val="fi-FI"/>
        </w:rPr>
      </w:pPr>
      <w:r>
        <w:rPr>
          <w:lang w:val="fi-FI"/>
        </w:rPr>
        <w:t>yhteydenpito kuntaan</w:t>
      </w:r>
    </w:p>
    <w:p w:rsidR="00ED69C4" w:rsidRDefault="00ED69C4" w:rsidP="00ED69C4">
      <w:pPr>
        <w:rPr>
          <w:lang w:val="fi-FI"/>
        </w:rPr>
      </w:pPr>
    </w:p>
    <w:p w:rsidR="002F2FEB" w:rsidRDefault="002F2FEB" w:rsidP="00ED69C4">
      <w:pPr>
        <w:rPr>
          <w:lang w:val="fi-FI"/>
        </w:rPr>
      </w:pPr>
    </w:p>
    <w:p w:rsidR="002F2FEB" w:rsidRDefault="002F2FEB" w:rsidP="00ED69C4">
      <w:pPr>
        <w:rPr>
          <w:lang w:val="fi-FI"/>
        </w:rPr>
      </w:pPr>
    </w:p>
    <w:p w:rsidR="002F2FEB" w:rsidRDefault="002F2FEB" w:rsidP="00ED69C4">
      <w:pPr>
        <w:rPr>
          <w:lang w:val="fi-FI"/>
        </w:rPr>
      </w:pPr>
    </w:p>
    <w:p w:rsidR="002F2FEB" w:rsidRDefault="002F2FEB" w:rsidP="00ED69C4">
      <w:pPr>
        <w:rPr>
          <w:lang w:val="fi-FI"/>
        </w:rPr>
      </w:pPr>
    </w:p>
    <w:p w:rsidR="006C67B4" w:rsidRDefault="006C67B4" w:rsidP="002F2FEB">
      <w:pPr>
        <w:pStyle w:val="Otsikko2"/>
        <w:spacing w:before="0"/>
        <w:ind w:left="578" w:hanging="578"/>
      </w:pPr>
      <w:bookmarkStart w:id="105" w:name="_Toc393801091"/>
      <w:r>
        <w:t>Ympäristöturvallisuus</w:t>
      </w:r>
      <w:bookmarkEnd w:id="105"/>
    </w:p>
    <w:p w:rsidR="00ED69C4" w:rsidRPr="00ED69C4" w:rsidRDefault="00ED69C4" w:rsidP="00ED69C4">
      <w:pPr>
        <w:rPr>
          <w:lang w:val="fi-FI"/>
        </w:rPr>
      </w:pPr>
    </w:p>
    <w:p w:rsidR="006C67B4" w:rsidRDefault="006C67B4" w:rsidP="005F7BB2">
      <w:pPr>
        <w:pStyle w:val="Otsikko3"/>
        <w:numPr>
          <w:ilvl w:val="2"/>
          <w:numId w:val="35"/>
        </w:numPr>
        <w:ind w:left="720"/>
        <w:jc w:val="both"/>
      </w:pPr>
      <w:bookmarkStart w:id="106" w:name="_Toc393801092"/>
      <w:r>
        <w:t>Toiminnasta aiheutuvat ympäristövahinkoriskit</w:t>
      </w:r>
      <w:bookmarkEnd w:id="106"/>
      <w:r>
        <w:t xml:space="preserve"> </w:t>
      </w:r>
    </w:p>
    <w:p w:rsidR="006C67B4" w:rsidRDefault="006C67B4">
      <w:pPr>
        <w:rPr>
          <w:lang w:val="fi-FI"/>
        </w:rPr>
      </w:pPr>
    </w:p>
    <w:p w:rsidR="006C67B4" w:rsidRDefault="006C67B4">
      <w:pPr>
        <w:jc w:val="both"/>
        <w:rPr>
          <w:lang w:val="fi-FI"/>
        </w:rPr>
      </w:pPr>
      <w:r>
        <w:rPr>
          <w:lang w:val="fi-FI"/>
        </w:rPr>
        <w:t>Yrityksen toiminta tai henkilöstö sekä onnettomuudet aiheuttavat ympäristöön kohdistuvia riskejä. Ympäristöriskit kerrotaan liitteessä 4 ja 5. Tässä joitakin riskiesimerkkejä: jätteet, ongelmajätteet, k</w:t>
      </w:r>
      <w:r>
        <w:rPr>
          <w:lang w:val="fi-FI"/>
        </w:rPr>
        <w:t>e</w:t>
      </w:r>
      <w:r>
        <w:rPr>
          <w:lang w:val="fi-FI"/>
        </w:rPr>
        <w:t>mikaalit, päästöt, melu, jätevedet, raaka-aineet, palavat nesteet, sammutusvedet jne. Riskien tunnist</w:t>
      </w:r>
      <w:r>
        <w:rPr>
          <w:lang w:val="fi-FI"/>
        </w:rPr>
        <w:t>a</w:t>
      </w:r>
      <w:r>
        <w:rPr>
          <w:lang w:val="fi-FI"/>
        </w:rPr>
        <w:t>misen yhteydessä on tärkeää huomioida myös ympäristöön kohdistuvat riskit ja arvioida niiden su</w:t>
      </w:r>
      <w:r>
        <w:rPr>
          <w:lang w:val="fi-FI"/>
        </w:rPr>
        <w:t>u</w:t>
      </w:r>
      <w:r>
        <w:rPr>
          <w:lang w:val="fi-FI"/>
        </w:rPr>
        <w:t>ruus. Riskianalyysin perusteella yrityksen tulee valita keinot, kuinka se hallitsee ympäristöön kohdist</w:t>
      </w:r>
      <w:r>
        <w:rPr>
          <w:lang w:val="fi-FI"/>
        </w:rPr>
        <w:t>u</w:t>
      </w:r>
      <w:r>
        <w:rPr>
          <w:lang w:val="fi-FI"/>
        </w:rPr>
        <w:t xml:space="preserve">vat riskinsä. </w:t>
      </w:r>
    </w:p>
    <w:p w:rsidR="006C67B4" w:rsidRDefault="006C67B4">
      <w:pPr>
        <w:jc w:val="both"/>
        <w:rPr>
          <w:lang w:val="fi-FI"/>
        </w:rPr>
      </w:pPr>
    </w:p>
    <w:p w:rsidR="006C67B4" w:rsidRDefault="006C67B4">
      <w:pPr>
        <w:jc w:val="both"/>
        <w:rPr>
          <w:lang w:val="fi-FI"/>
        </w:rPr>
      </w:pPr>
      <w:r>
        <w:rPr>
          <w:lang w:val="fi-FI"/>
        </w:rPr>
        <w:t xml:space="preserve">Tässä kohteessa ympäristöriskejä hallitaan siten, että </w:t>
      </w:r>
      <w:proofErr w:type="gramStart"/>
      <w:r>
        <w:rPr>
          <w:lang w:val="fi-FI"/>
        </w:rPr>
        <w:t>……</w:t>
      </w:r>
      <w:proofErr w:type="gramEnd"/>
    </w:p>
    <w:p w:rsidR="006C67B4" w:rsidRDefault="006C67B4">
      <w:pPr>
        <w:pStyle w:val="Otsikko3"/>
        <w:jc w:val="both"/>
      </w:pPr>
      <w:bookmarkStart w:id="107" w:name="_Toc393801093"/>
      <w:r>
        <w:t>Onnettomuus- ja häiriötilanteen aiheuttama ympäristövahinko</w:t>
      </w:r>
      <w:bookmarkEnd w:id="107"/>
    </w:p>
    <w:p w:rsidR="006C67B4" w:rsidRDefault="006C67B4">
      <w:pPr>
        <w:pStyle w:val="C1PlainText"/>
        <w:rPr>
          <w:rFonts w:ascii="Arial" w:hAnsi="Arial"/>
        </w:rPr>
      </w:pPr>
    </w:p>
    <w:p w:rsidR="006C67B4" w:rsidRDefault="006C67B4">
      <w:pPr>
        <w:jc w:val="both"/>
        <w:rPr>
          <w:lang w:val="fi-FI"/>
        </w:rPr>
      </w:pPr>
      <w:r>
        <w:rPr>
          <w:lang w:val="fi-FI"/>
        </w:rPr>
        <w:t>Öljysäiliöt, kemikaalivarastot, palavat nesteet, pesuaineet jne. voivat vuotaessaan tai muun tilanteen seurauksena aiheuttaa ympäristövahingon. Sellaisella vahingolla voi olla merkittävät seuraukset, jos maaperä tai pohjavesi saastuu. Tulipalo voi aiheuttaa myös riskejä, jos kohteessa olevat öljyt ja vaara</w:t>
      </w:r>
      <w:r>
        <w:rPr>
          <w:lang w:val="fi-FI"/>
        </w:rPr>
        <w:t>l</w:t>
      </w:r>
      <w:r>
        <w:rPr>
          <w:lang w:val="fi-FI"/>
        </w:rPr>
        <w:t>liset aineet ym. joutuvat tulipaloalueelle. Ensinnäkin ne voivat suurentaa tulipaloa, aiheuttaa räjähdy</w:t>
      </w:r>
      <w:r>
        <w:rPr>
          <w:lang w:val="fi-FI"/>
        </w:rPr>
        <w:t>k</w:t>
      </w:r>
      <w:r>
        <w:rPr>
          <w:lang w:val="fi-FI"/>
        </w:rPr>
        <w:t>siä ja vuotoja, mutta myös ilmansaasteita. Sellaisen tulipalon sammutuksen yhteydessä nesteet voivat joutua yleiseen viemäriverkostoon ja sitä kautta puhdistamolle, jossa ne voivat aiheuttaa huomattavaa vahinkoa. Tilanteiden ennalta ehkäisemiseksi ja vahinkojen pienentämiseksi on tärkeää, että aineet sä</w:t>
      </w:r>
      <w:r>
        <w:rPr>
          <w:lang w:val="fi-FI"/>
        </w:rPr>
        <w:t>i</w:t>
      </w:r>
      <w:r>
        <w:rPr>
          <w:lang w:val="fi-FI"/>
        </w:rPr>
        <w:t>lytetään määräysten ja ohjeiden mukaisesti, niistä ilmoitetaan pelastusviranomaisille ja onnettomuust</w:t>
      </w:r>
      <w:r>
        <w:rPr>
          <w:lang w:val="fi-FI"/>
        </w:rPr>
        <w:t>i</w:t>
      </w:r>
      <w:r>
        <w:rPr>
          <w:lang w:val="fi-FI"/>
        </w:rPr>
        <w:t>lanteissa niiden olemassaolo huomioidaan. Lisäksi onnettomuudesta tiedotetaan tarvittaessa ympärist</w:t>
      </w:r>
      <w:r>
        <w:rPr>
          <w:lang w:val="fi-FI"/>
        </w:rPr>
        <w:t>ö</w:t>
      </w:r>
      <w:r>
        <w:rPr>
          <w:lang w:val="fi-FI"/>
        </w:rPr>
        <w:t>viranomaisille, lähialueen asukkaille jne.</w:t>
      </w:r>
    </w:p>
    <w:p w:rsidR="006C67B4" w:rsidRDefault="006C67B4">
      <w:pPr>
        <w:jc w:val="both"/>
        <w:rPr>
          <w:lang w:val="fi-FI"/>
        </w:rPr>
      </w:pPr>
    </w:p>
    <w:p w:rsidR="006C67B4" w:rsidRDefault="006C67B4">
      <w:pPr>
        <w:jc w:val="both"/>
        <w:rPr>
          <w:lang w:val="fi-FI"/>
        </w:rPr>
      </w:pPr>
      <w:r>
        <w:rPr>
          <w:lang w:val="fi-FI"/>
        </w:rPr>
        <w:t xml:space="preserve">Tässä kohteessa onnettomuus- ja häiriötilanteen aiheuttamaa ympäristövahinkoa pyritään pienentämään seuraavin keinoin </w:t>
      </w:r>
      <w:proofErr w:type="gramStart"/>
      <w:r>
        <w:rPr>
          <w:lang w:val="fi-FI"/>
        </w:rPr>
        <w:t>….</w:t>
      </w:r>
      <w:proofErr w:type="gramEnd"/>
    </w:p>
    <w:p w:rsidR="001A6566" w:rsidRDefault="001A6566">
      <w:pPr>
        <w:jc w:val="both"/>
        <w:rPr>
          <w:lang w:val="fi-FI"/>
        </w:rPr>
      </w:pPr>
    </w:p>
    <w:p w:rsidR="006C67B4" w:rsidRDefault="006C67B4">
      <w:pPr>
        <w:jc w:val="both"/>
        <w:rPr>
          <w:lang w:val="fi-FI"/>
        </w:rPr>
      </w:pPr>
      <w:r>
        <w:rPr>
          <w:lang w:val="fi-FI"/>
        </w:rPr>
        <w:t>Sammutusjätevesien hallinnasta ja toimintaohjeista eri kemikaalien vuototilanteissa on kerrottu ene</w:t>
      </w:r>
      <w:r>
        <w:rPr>
          <w:lang w:val="fi-FI"/>
        </w:rPr>
        <w:t>m</w:t>
      </w:r>
      <w:r>
        <w:rPr>
          <w:lang w:val="fi-FI"/>
        </w:rPr>
        <w:t>män kohdassa 3.2.</w:t>
      </w:r>
    </w:p>
    <w:p w:rsidR="006C67B4" w:rsidRDefault="006C67B4">
      <w:pPr>
        <w:pStyle w:val="Otsikko3"/>
        <w:jc w:val="both"/>
      </w:pPr>
      <w:bookmarkStart w:id="108" w:name="_Toc393801094"/>
      <w:r>
        <w:t>Toimintaan, henkilöstöön tai kiinteistöön vaikuttavat ulkopuoliset ympäristöriskit</w:t>
      </w:r>
      <w:bookmarkEnd w:id="108"/>
    </w:p>
    <w:p w:rsidR="006C67B4" w:rsidRDefault="006C67B4">
      <w:pPr>
        <w:jc w:val="both"/>
        <w:rPr>
          <w:lang w:val="fi-FI"/>
        </w:rPr>
      </w:pPr>
    </w:p>
    <w:p w:rsidR="006C67B4" w:rsidRDefault="006C67B4">
      <w:pPr>
        <w:jc w:val="both"/>
        <w:rPr>
          <w:lang w:val="fi-FI"/>
        </w:rPr>
      </w:pPr>
      <w:r>
        <w:rPr>
          <w:lang w:val="fi-FI"/>
        </w:rPr>
        <w:t>Yrityksen omasta toiminnasta tai työntekijöistä riippumattomat riskit voivat aiheuttaa yrityksen toimi</w:t>
      </w:r>
      <w:r>
        <w:rPr>
          <w:lang w:val="fi-FI"/>
        </w:rPr>
        <w:t>n</w:t>
      </w:r>
      <w:r>
        <w:rPr>
          <w:lang w:val="fi-FI"/>
        </w:rPr>
        <w:t>nalle häiriötä tai muita vaaratilanteita. Näistä esimerkkejä ovat sääolojen aiheuttamat vahingot, kuten myrskyvahingot, tulvat jne. säteily sekä vaarallisten aineiden kuljetukset lähialueilla. Säteily voi aihe</w:t>
      </w:r>
      <w:r>
        <w:rPr>
          <w:lang w:val="fi-FI"/>
        </w:rPr>
        <w:t>u</w:t>
      </w:r>
      <w:r>
        <w:rPr>
          <w:lang w:val="fi-FI"/>
        </w:rPr>
        <w:t xml:space="preserve">tua esim. jossakin muussa kohteessa tapahtuneesta onnettomuudesta. </w:t>
      </w:r>
      <w:proofErr w:type="gramStart"/>
      <w:r>
        <w:rPr>
          <w:lang w:val="fi-FI"/>
        </w:rPr>
        <w:t>Samoin lähialueella tapahtunut liikenneonnettomuus voi aiheuttaa vaaraa henkilöstölle tai toiminnalle, jos vaarallista ainetta tai kem</w:t>
      </w:r>
      <w:r>
        <w:rPr>
          <w:lang w:val="fi-FI"/>
        </w:rPr>
        <w:t>i</w:t>
      </w:r>
      <w:r>
        <w:rPr>
          <w:lang w:val="fi-FI"/>
        </w:rPr>
        <w:t>kaalia valuu/haihtuu ympäristöön.</w:t>
      </w:r>
      <w:proofErr w:type="gramEnd"/>
      <w:r>
        <w:rPr>
          <w:lang w:val="fi-FI"/>
        </w:rPr>
        <w:t xml:space="preserve"> </w:t>
      </w:r>
    </w:p>
    <w:p w:rsidR="006C67B4" w:rsidRDefault="006C67B4">
      <w:pPr>
        <w:jc w:val="both"/>
        <w:rPr>
          <w:lang w:val="fi-FI"/>
        </w:rPr>
      </w:pPr>
      <w:r>
        <w:rPr>
          <w:lang w:val="fi-FI"/>
        </w:rPr>
        <w:t xml:space="preserve">Tässä kohteessa ulkopuolisia ympäristöriskejä hallitaan seuraavalla tavalla </w:t>
      </w:r>
      <w:proofErr w:type="gramStart"/>
      <w:r>
        <w:rPr>
          <w:lang w:val="fi-FI"/>
        </w:rPr>
        <w:t>………</w:t>
      </w:r>
      <w:proofErr w:type="gramEnd"/>
    </w:p>
    <w:p w:rsidR="006C67B4" w:rsidRDefault="006C67B4">
      <w:pPr>
        <w:jc w:val="both"/>
        <w:rPr>
          <w:lang w:val="fi-FI"/>
        </w:rPr>
      </w:pPr>
    </w:p>
    <w:p w:rsidR="002F2FEB" w:rsidRDefault="002F2FEB">
      <w:pPr>
        <w:jc w:val="both"/>
        <w:rPr>
          <w:lang w:val="fi-FI"/>
        </w:rPr>
      </w:pPr>
    </w:p>
    <w:p w:rsidR="002F2FEB" w:rsidRDefault="002F2FEB">
      <w:pPr>
        <w:jc w:val="both"/>
        <w:rPr>
          <w:lang w:val="fi-FI"/>
        </w:rPr>
      </w:pPr>
    </w:p>
    <w:p w:rsidR="002F2FEB" w:rsidRDefault="002F2FEB">
      <w:pPr>
        <w:jc w:val="both"/>
        <w:rPr>
          <w:lang w:val="fi-FI"/>
        </w:rPr>
      </w:pPr>
    </w:p>
    <w:p w:rsidR="002F2FEB" w:rsidRDefault="002F2FEB">
      <w:pPr>
        <w:jc w:val="both"/>
        <w:rPr>
          <w:lang w:val="fi-FI"/>
        </w:rPr>
      </w:pPr>
    </w:p>
    <w:p w:rsidR="002F2FEB" w:rsidRDefault="002F2FEB">
      <w:pPr>
        <w:jc w:val="both"/>
        <w:rPr>
          <w:lang w:val="fi-FI"/>
        </w:rPr>
      </w:pPr>
    </w:p>
    <w:p w:rsidR="006C67B4" w:rsidRDefault="006C67B4" w:rsidP="002F2FEB">
      <w:pPr>
        <w:pStyle w:val="Otsikko2"/>
        <w:spacing w:before="0"/>
        <w:ind w:left="578" w:hanging="578"/>
      </w:pPr>
      <w:bookmarkStart w:id="109" w:name="_Toc393801095"/>
      <w:r>
        <w:t>Kiinteistöhuolto</w:t>
      </w:r>
      <w:bookmarkEnd w:id="109"/>
    </w:p>
    <w:p w:rsidR="006C67B4" w:rsidRDefault="006C67B4">
      <w:pPr>
        <w:jc w:val="both"/>
        <w:rPr>
          <w:lang w:val="fi-FI"/>
        </w:rPr>
      </w:pPr>
    </w:p>
    <w:p w:rsidR="006C67B4" w:rsidRDefault="006C67B4">
      <w:pPr>
        <w:jc w:val="both"/>
        <w:rPr>
          <w:lang w:val="fi-FI"/>
        </w:rPr>
      </w:pPr>
      <w:r>
        <w:rPr>
          <w:lang w:val="fi-FI"/>
        </w:rPr>
        <w:t>Kiinteistöhuollon tarkoituksena on omalta osaltaan vähentää onnettomuuksia. Tässä kohdassa on y</w:t>
      </w:r>
      <w:r>
        <w:rPr>
          <w:lang w:val="fi-FI"/>
        </w:rPr>
        <w:t>h</w:t>
      </w:r>
      <w:r>
        <w:rPr>
          <w:lang w:val="fi-FI"/>
        </w:rPr>
        <w:t>teenveto kiinteistöhuollon vastuista.</w:t>
      </w:r>
    </w:p>
    <w:p w:rsidR="006C67B4" w:rsidRDefault="006C67B4">
      <w:pPr>
        <w:jc w:val="both"/>
        <w:rPr>
          <w:lang w:val="fi-FI"/>
        </w:rPr>
      </w:pPr>
    </w:p>
    <w:p w:rsidR="006C67B4" w:rsidRDefault="006C67B4">
      <w:pPr>
        <w:jc w:val="both"/>
        <w:rPr>
          <w:lang w:val="fi-FI"/>
        </w:rPr>
      </w:pPr>
      <w:r>
        <w:rPr>
          <w:lang w:val="fi-FI"/>
        </w:rPr>
        <w:t>Kohteen kiinteistöhuollosta vastaa</w:t>
      </w:r>
      <w:proofErr w:type="gramStart"/>
      <w:r>
        <w:rPr>
          <w:lang w:val="fi-FI"/>
        </w:rPr>
        <w:t>…………..</w:t>
      </w:r>
      <w:proofErr w:type="gramEnd"/>
    </w:p>
    <w:p w:rsidR="006C67B4" w:rsidRDefault="006C67B4">
      <w:pPr>
        <w:jc w:val="both"/>
        <w:rPr>
          <w:lang w:val="fi-FI"/>
        </w:rPr>
      </w:pPr>
      <w:r>
        <w:rPr>
          <w:lang w:val="fi-FI"/>
        </w:rPr>
        <w:t xml:space="preserve">Huoltojärjestelyistä (kiinteistö ja tuotantolaitteet) vastaa </w:t>
      </w:r>
      <w:proofErr w:type="gramStart"/>
      <w:r>
        <w:rPr>
          <w:lang w:val="fi-FI"/>
        </w:rPr>
        <w:t>………..</w:t>
      </w:r>
      <w:proofErr w:type="gramEnd"/>
    </w:p>
    <w:p w:rsidR="006C67B4" w:rsidRDefault="006C67B4">
      <w:pPr>
        <w:jc w:val="both"/>
        <w:rPr>
          <w:lang w:val="fi-FI"/>
        </w:rPr>
      </w:pPr>
      <w:r>
        <w:rPr>
          <w:lang w:val="fi-FI"/>
        </w:rPr>
        <w:t>Sähkönjakeluun ja varavoimaan liittyvistä huolto-, tarkastus- ja ylläpitotehtävistä vastaa</w:t>
      </w:r>
      <w:proofErr w:type="gramStart"/>
      <w:r>
        <w:rPr>
          <w:lang w:val="fi-FI"/>
        </w:rPr>
        <w:t>…………….</w:t>
      </w:r>
      <w:proofErr w:type="gramEnd"/>
    </w:p>
    <w:p w:rsidR="006C67B4" w:rsidRDefault="006C67B4">
      <w:pPr>
        <w:jc w:val="both"/>
        <w:rPr>
          <w:lang w:val="fi-FI"/>
        </w:rPr>
      </w:pPr>
      <w:r>
        <w:rPr>
          <w:lang w:val="fi-FI"/>
        </w:rPr>
        <w:t>Lämmityslaitteistoihin liittyvistä huolto-, tarkastus- ja ylläpitotehtävistä vastaa</w:t>
      </w:r>
      <w:proofErr w:type="gramStart"/>
      <w:r>
        <w:rPr>
          <w:lang w:val="fi-FI"/>
        </w:rPr>
        <w:t>…………….</w:t>
      </w:r>
      <w:proofErr w:type="gramEnd"/>
    </w:p>
    <w:p w:rsidR="006C67B4" w:rsidRDefault="006C67B4">
      <w:pPr>
        <w:jc w:val="both"/>
        <w:rPr>
          <w:lang w:val="fi-FI"/>
        </w:rPr>
      </w:pPr>
      <w:r>
        <w:rPr>
          <w:lang w:val="fi-FI"/>
        </w:rPr>
        <w:t>Vesi- ja viemärilaitteisiin liittyvistä huolto-, tarkastus- ja ylläpitotehtävistä vastaa</w:t>
      </w:r>
      <w:proofErr w:type="gramStart"/>
      <w:r>
        <w:rPr>
          <w:lang w:val="fi-FI"/>
        </w:rPr>
        <w:t>…………….</w:t>
      </w:r>
      <w:proofErr w:type="gramEnd"/>
    </w:p>
    <w:p w:rsidR="006C67B4" w:rsidRDefault="006C67B4">
      <w:pPr>
        <w:jc w:val="both"/>
        <w:rPr>
          <w:lang w:val="fi-FI"/>
        </w:rPr>
      </w:pPr>
      <w:r>
        <w:rPr>
          <w:lang w:val="fi-FI"/>
        </w:rPr>
        <w:t>Muiden teknisten laitteiden huolto, tarkastus ja ylläpitotehtävistä vastaa</w:t>
      </w:r>
      <w:proofErr w:type="gramStart"/>
      <w:r>
        <w:rPr>
          <w:lang w:val="fi-FI"/>
        </w:rPr>
        <w:t>…………….</w:t>
      </w:r>
      <w:proofErr w:type="gramEnd"/>
    </w:p>
    <w:p w:rsidR="006C67B4" w:rsidRDefault="006C67B4">
      <w:pPr>
        <w:jc w:val="both"/>
        <w:rPr>
          <w:lang w:val="fi-FI"/>
        </w:rPr>
      </w:pPr>
      <w:r>
        <w:rPr>
          <w:lang w:val="fi-FI"/>
        </w:rPr>
        <w:t xml:space="preserve">Ilmanvaihtokanavien tarkastuksesta ja puhdistuksesta vastaa </w:t>
      </w:r>
      <w:proofErr w:type="gramStart"/>
      <w:r>
        <w:rPr>
          <w:lang w:val="fi-FI"/>
        </w:rPr>
        <w:t>….</w:t>
      </w:r>
      <w:proofErr w:type="gramEnd"/>
    </w:p>
    <w:p w:rsidR="006C67B4" w:rsidRDefault="006C67B4">
      <w:pPr>
        <w:jc w:val="both"/>
        <w:rPr>
          <w:lang w:val="fi-FI"/>
        </w:rPr>
      </w:pPr>
      <w:r>
        <w:rPr>
          <w:lang w:val="fi-FI"/>
        </w:rPr>
        <w:t>Ilmanvaihtokanavien puhdistusväli: …</w:t>
      </w:r>
    </w:p>
    <w:p w:rsidR="006C67B4" w:rsidRDefault="006C67B4">
      <w:pPr>
        <w:jc w:val="both"/>
        <w:rPr>
          <w:lang w:val="fi-FI"/>
        </w:rPr>
      </w:pPr>
      <w:r>
        <w:rPr>
          <w:lang w:val="fi-FI"/>
        </w:rPr>
        <w:t xml:space="preserve">Nuohouksesta vastaa </w:t>
      </w:r>
      <w:proofErr w:type="gramStart"/>
      <w:r>
        <w:rPr>
          <w:lang w:val="fi-FI"/>
        </w:rPr>
        <w:t>….</w:t>
      </w:r>
      <w:proofErr w:type="gramEnd"/>
    </w:p>
    <w:p w:rsidR="006C67B4" w:rsidRDefault="006C67B4">
      <w:pPr>
        <w:jc w:val="both"/>
        <w:rPr>
          <w:lang w:val="fi-FI"/>
        </w:rPr>
      </w:pPr>
      <w:r>
        <w:rPr>
          <w:lang w:val="fi-FI"/>
        </w:rPr>
        <w:t>Nuohousväli:</w:t>
      </w:r>
      <w:proofErr w:type="gramStart"/>
      <w:r>
        <w:rPr>
          <w:lang w:val="fi-FI"/>
        </w:rPr>
        <w:t>…………..</w:t>
      </w:r>
      <w:proofErr w:type="gramEnd"/>
    </w:p>
    <w:p w:rsidR="006C67B4" w:rsidRDefault="006C67B4">
      <w:pPr>
        <w:jc w:val="both"/>
        <w:rPr>
          <w:lang w:val="fi-FI"/>
        </w:rPr>
      </w:pPr>
      <w:r>
        <w:rPr>
          <w:lang w:val="fi-FI"/>
        </w:rPr>
        <w:t xml:space="preserve">Jätehuollosta vastaa </w:t>
      </w:r>
      <w:proofErr w:type="gramStart"/>
      <w:r>
        <w:rPr>
          <w:lang w:val="fi-FI"/>
        </w:rPr>
        <w:t>….</w:t>
      </w:r>
      <w:proofErr w:type="gramEnd"/>
    </w:p>
    <w:p w:rsidR="006C67B4" w:rsidRDefault="006C67B4">
      <w:pPr>
        <w:jc w:val="both"/>
        <w:rPr>
          <w:lang w:val="fi-FI"/>
        </w:rPr>
      </w:pPr>
      <w:r>
        <w:rPr>
          <w:lang w:val="fi-FI"/>
        </w:rPr>
        <w:t xml:space="preserve">Ongelmajätteistä vastaa </w:t>
      </w:r>
      <w:proofErr w:type="gramStart"/>
      <w:r>
        <w:rPr>
          <w:lang w:val="fi-FI"/>
        </w:rPr>
        <w:t>….</w:t>
      </w:r>
      <w:proofErr w:type="gramEnd"/>
    </w:p>
    <w:p w:rsidR="006C67B4" w:rsidRDefault="006C67B4">
      <w:pPr>
        <w:jc w:val="both"/>
        <w:rPr>
          <w:lang w:val="fi-FI"/>
        </w:rPr>
      </w:pPr>
      <w:r>
        <w:rPr>
          <w:lang w:val="fi-FI"/>
        </w:rPr>
        <w:t xml:space="preserve">Hissihuolloista vastaa </w:t>
      </w:r>
      <w:proofErr w:type="gramStart"/>
      <w:r>
        <w:rPr>
          <w:lang w:val="fi-FI"/>
        </w:rPr>
        <w:t>……….</w:t>
      </w:r>
      <w:proofErr w:type="gramEnd"/>
    </w:p>
    <w:p w:rsidR="006C67B4" w:rsidRDefault="006C67B4">
      <w:pPr>
        <w:jc w:val="both"/>
        <w:rPr>
          <w:lang w:val="fi-FI"/>
        </w:rPr>
      </w:pPr>
      <w:r>
        <w:rPr>
          <w:lang w:val="fi-FI"/>
        </w:rPr>
        <w:t>Osoitemerkinnöistä ja niiden näkyvyydestä vastaa …</w:t>
      </w:r>
    </w:p>
    <w:p w:rsidR="006C67B4" w:rsidRDefault="006C67B4">
      <w:pPr>
        <w:pStyle w:val="C1PlainText"/>
        <w:rPr>
          <w:rFonts w:ascii="Arial" w:hAnsi="Arial"/>
        </w:rPr>
      </w:pPr>
    </w:p>
    <w:p w:rsidR="006C67B4" w:rsidRDefault="006C67B4">
      <w:pPr>
        <w:pStyle w:val="C1PlainText"/>
        <w:rPr>
          <w:rFonts w:ascii="Arial" w:hAnsi="Arial"/>
          <w:b/>
          <w:bCs/>
        </w:rPr>
      </w:pPr>
      <w:r>
        <w:rPr>
          <w:rFonts w:ascii="Arial" w:hAnsi="Arial"/>
          <w:b/>
          <w:bCs/>
        </w:rPr>
        <w:t>Huomioitavia asioita:</w:t>
      </w:r>
    </w:p>
    <w:p w:rsidR="006C67B4" w:rsidRDefault="006C67B4">
      <w:pPr>
        <w:pStyle w:val="C1PlainText"/>
        <w:rPr>
          <w:rFonts w:ascii="Arial" w:hAnsi="Arial"/>
        </w:rPr>
      </w:pPr>
      <w:proofErr w:type="gramStart"/>
      <w:r>
        <w:rPr>
          <w:rFonts w:ascii="Arial" w:hAnsi="Arial"/>
          <w:b/>
          <w:bCs/>
        </w:rPr>
        <w:t>-</w:t>
      </w:r>
      <w:proofErr w:type="gramEnd"/>
      <w:r>
        <w:rPr>
          <w:rFonts w:ascii="Arial" w:hAnsi="Arial"/>
          <w:b/>
          <w:bCs/>
        </w:rPr>
        <w:t xml:space="preserve"> </w:t>
      </w:r>
      <w:r>
        <w:rPr>
          <w:rFonts w:ascii="Arial" w:hAnsi="Arial"/>
        </w:rPr>
        <w:t>Huoltoyhtiötiedot ja vastuuhenkilömuutokset on päivitettävä pelastussuunnite</w:t>
      </w:r>
      <w:r>
        <w:rPr>
          <w:rFonts w:ascii="Arial" w:hAnsi="Arial"/>
        </w:rPr>
        <w:t>l</w:t>
      </w:r>
      <w:r>
        <w:rPr>
          <w:rFonts w:ascii="Arial" w:hAnsi="Arial"/>
        </w:rPr>
        <w:t>maan ja tiedotettava kiinteistön henkilöstölle</w:t>
      </w:r>
    </w:p>
    <w:p w:rsidR="00ED69C4" w:rsidRPr="00BD0EB8" w:rsidRDefault="00ED69C4" w:rsidP="00ED69C4">
      <w:pPr>
        <w:rPr>
          <w:lang w:val="fi-FI"/>
        </w:rPr>
      </w:pPr>
    </w:p>
    <w:p w:rsidR="006C67B4" w:rsidRDefault="006C67B4">
      <w:pPr>
        <w:pStyle w:val="Otsikko2"/>
      </w:pPr>
      <w:bookmarkStart w:id="110" w:name="_Toc393801096"/>
      <w:r>
        <w:t>Väestönsuojat</w:t>
      </w:r>
      <w:bookmarkEnd w:id="110"/>
    </w:p>
    <w:p w:rsidR="006C67B4" w:rsidRDefault="006C67B4">
      <w:pPr>
        <w:jc w:val="both"/>
        <w:rPr>
          <w:lang w:val="fi-FI"/>
        </w:rPr>
      </w:pPr>
    </w:p>
    <w:p w:rsidR="001A6566" w:rsidRDefault="006C67B4">
      <w:pPr>
        <w:autoSpaceDE w:val="0"/>
        <w:autoSpaceDN w:val="0"/>
        <w:adjustRightInd w:val="0"/>
        <w:rPr>
          <w:color w:val="231F20"/>
          <w:lang w:val="fi-FI" w:eastAsia="fi-FI"/>
        </w:rPr>
      </w:pPr>
      <w:r>
        <w:rPr>
          <w:lang w:val="fi-FI"/>
        </w:rPr>
        <w:t>Useimmissa 50-luvun loppupuolen jälkeen rakennetuissa kerrostaloissa on väestönsuoja. Nykyään v</w:t>
      </w:r>
      <w:r>
        <w:rPr>
          <w:color w:val="231F20"/>
          <w:lang w:val="fi-FI" w:eastAsia="fi-FI"/>
        </w:rPr>
        <w:t>ä</w:t>
      </w:r>
      <w:r>
        <w:rPr>
          <w:color w:val="231F20"/>
          <w:lang w:val="fi-FI" w:eastAsia="fi-FI"/>
        </w:rPr>
        <w:t>estönsuoja on rakennettava rakennusta tai samalla tontilla tai rakennuspaikalla olevaa rakennusryhmää varten, jos sen kerrosala on vähintään 1 200 neliömetriä ja siinä asutaan tai työskennellään tai oleske</w:t>
      </w:r>
      <w:r>
        <w:rPr>
          <w:color w:val="231F20"/>
          <w:lang w:val="fi-FI" w:eastAsia="fi-FI"/>
        </w:rPr>
        <w:t>l</w:t>
      </w:r>
      <w:r>
        <w:rPr>
          <w:color w:val="231F20"/>
          <w:lang w:val="fi-FI" w:eastAsia="fi-FI"/>
        </w:rPr>
        <w:t>laan muutoin pysyvästi. Teollisuus-, tuotanto-, varasto- ja kokoontumisrakennusta varten väestönsuoja on edellä tässä momentissa säädetystä poiketen rakennettava, jos rakennuksen tai rakennusryhmän ke</w:t>
      </w:r>
      <w:r>
        <w:rPr>
          <w:color w:val="231F20"/>
          <w:lang w:val="fi-FI" w:eastAsia="fi-FI"/>
        </w:rPr>
        <w:t>r</w:t>
      </w:r>
      <w:r>
        <w:rPr>
          <w:color w:val="231F20"/>
          <w:lang w:val="fi-FI" w:eastAsia="fi-FI"/>
        </w:rPr>
        <w:t>rosala on vähintään 1500 neliömetriä. Väestönsuojan rakentamisvelvollisuutta ei kuitenkaan ole, jos tontilla tai rakennuspaikalla tai yhteisessä väestönsuojassa on ennestään tässä laissa ja sen nojalla anne</w:t>
      </w:r>
    </w:p>
    <w:p w:rsidR="001A6566" w:rsidRDefault="001A6566">
      <w:pPr>
        <w:autoSpaceDE w:val="0"/>
        <w:autoSpaceDN w:val="0"/>
        <w:adjustRightInd w:val="0"/>
        <w:rPr>
          <w:color w:val="231F20"/>
          <w:lang w:val="fi-FI" w:eastAsia="fi-FI"/>
        </w:rPr>
      </w:pPr>
    </w:p>
    <w:p w:rsidR="006C67B4" w:rsidRDefault="006C67B4">
      <w:pPr>
        <w:autoSpaceDE w:val="0"/>
        <w:autoSpaceDN w:val="0"/>
        <w:adjustRightInd w:val="0"/>
        <w:rPr>
          <w:lang w:val="fi-FI"/>
        </w:rPr>
      </w:pPr>
      <w:r>
        <w:rPr>
          <w:color w:val="231F20"/>
          <w:lang w:val="fi-FI" w:eastAsia="fi-FI"/>
        </w:rPr>
        <w:t xml:space="preserve">tuissa asetuksissa säädetty määrä vaatimukset täyttäviä suojapaikkoja. </w:t>
      </w:r>
      <w:r>
        <w:rPr>
          <w:lang w:val="fi-FI"/>
        </w:rPr>
        <w:t>Nykyaikainen väestönsuoja ku</w:t>
      </w:r>
      <w:r>
        <w:rPr>
          <w:lang w:val="fi-FI"/>
        </w:rPr>
        <w:t>n</w:t>
      </w:r>
      <w:r>
        <w:rPr>
          <w:lang w:val="fi-FI"/>
        </w:rPr>
        <w:t xml:space="preserve">toon laitettuna suojaa säteilyltä, myrkyllisiltä aineilta, sortumilta ja asevaikutuksilta. </w:t>
      </w:r>
    </w:p>
    <w:p w:rsidR="006C67B4" w:rsidRDefault="006C67B4">
      <w:pPr>
        <w:jc w:val="both"/>
        <w:rPr>
          <w:lang w:val="fi-FI"/>
        </w:rPr>
      </w:pPr>
    </w:p>
    <w:p w:rsidR="006C67B4" w:rsidRDefault="006C67B4">
      <w:pPr>
        <w:pStyle w:val="C1PlainText"/>
        <w:rPr>
          <w:rFonts w:ascii="Arial" w:hAnsi="Arial"/>
          <w:b/>
          <w:bCs/>
        </w:rPr>
      </w:pPr>
      <w:r>
        <w:rPr>
          <w:rFonts w:ascii="Arial" w:hAnsi="Arial"/>
          <w:b/>
          <w:bCs/>
        </w:rPr>
        <w:t>Tämän kohteen väestönsuojatiedot ovat seuraavat:</w:t>
      </w:r>
    </w:p>
    <w:p w:rsidR="006C67B4" w:rsidRDefault="006C67B4">
      <w:pPr>
        <w:pStyle w:val="C1PlainText"/>
        <w:rPr>
          <w:rFonts w:ascii="Arial" w:hAnsi="Arial"/>
          <w:b/>
          <w:bCs/>
        </w:rPr>
      </w:pPr>
    </w:p>
    <w:p w:rsidR="006C67B4" w:rsidRDefault="006C67B4">
      <w:pPr>
        <w:pStyle w:val="C1PlainText"/>
        <w:rPr>
          <w:rFonts w:ascii="Arial" w:hAnsi="Arial"/>
        </w:rPr>
      </w:pPr>
      <w:r>
        <w:rPr>
          <w:rFonts w:ascii="Arial" w:hAnsi="Arial"/>
        </w:rPr>
        <w:t xml:space="preserve">Kiinteistössä tulee olla suojan käyttöön koulutettu henkilö. Tässä kohteessa se on </w:t>
      </w:r>
      <w:proofErr w:type="gramStart"/>
      <w:r>
        <w:rPr>
          <w:rFonts w:ascii="Arial" w:hAnsi="Arial"/>
        </w:rPr>
        <w:t>……………..</w:t>
      </w:r>
      <w:proofErr w:type="gramEnd"/>
      <w:r>
        <w:rPr>
          <w:rFonts w:ascii="Arial" w:hAnsi="Arial"/>
        </w:rPr>
        <w:t xml:space="preserve">yhteystiedot. Hänen varahenkilönä on </w:t>
      </w:r>
      <w:proofErr w:type="gramStart"/>
      <w:r>
        <w:rPr>
          <w:rFonts w:ascii="Arial" w:hAnsi="Arial"/>
        </w:rPr>
        <w:t>……………..</w:t>
      </w:r>
      <w:proofErr w:type="gramEnd"/>
      <w:r>
        <w:rPr>
          <w:rFonts w:ascii="Arial" w:hAnsi="Arial"/>
        </w:rPr>
        <w:t xml:space="preserve"> yhteystiedot. He ovat saaneet </w:t>
      </w:r>
      <w:proofErr w:type="gramStart"/>
      <w:r>
        <w:rPr>
          <w:rFonts w:ascii="Arial" w:hAnsi="Arial"/>
        </w:rPr>
        <w:t>……………..</w:t>
      </w:r>
      <w:proofErr w:type="gramEnd"/>
      <w:r>
        <w:rPr>
          <w:rFonts w:ascii="Arial" w:hAnsi="Arial"/>
        </w:rPr>
        <w:t>koulutuksen.</w:t>
      </w:r>
    </w:p>
    <w:p w:rsidR="006C67B4" w:rsidRDefault="006C67B4">
      <w:pPr>
        <w:pStyle w:val="C1PlainText"/>
        <w:rPr>
          <w:rFonts w:ascii="Arial" w:hAnsi="Arial"/>
        </w:rPr>
      </w:pPr>
      <w:r>
        <w:rPr>
          <w:rFonts w:ascii="Arial" w:hAnsi="Arial"/>
        </w:rPr>
        <w:t xml:space="preserve">Uhkatilanteessa tai viranomaisen </w:t>
      </w:r>
      <w:proofErr w:type="gramStart"/>
      <w:r>
        <w:rPr>
          <w:rFonts w:ascii="Arial" w:hAnsi="Arial"/>
        </w:rPr>
        <w:t>määrätessä  …</w:t>
      </w:r>
      <w:proofErr w:type="gramEnd"/>
      <w:r>
        <w:rPr>
          <w:rFonts w:ascii="Arial" w:hAnsi="Arial"/>
        </w:rPr>
        <w:t>………………..tyhjentävät su</w:t>
      </w:r>
      <w:r>
        <w:rPr>
          <w:rFonts w:ascii="Arial" w:hAnsi="Arial"/>
        </w:rPr>
        <w:t>o</w:t>
      </w:r>
      <w:r>
        <w:rPr>
          <w:rFonts w:ascii="Arial" w:hAnsi="Arial"/>
        </w:rPr>
        <w:t>jan ja laittavat sen käyttökuntoon.</w:t>
      </w:r>
    </w:p>
    <w:p w:rsidR="002F2FEB" w:rsidRDefault="002F2FEB">
      <w:pPr>
        <w:pStyle w:val="C1PlainText"/>
        <w:rPr>
          <w:rFonts w:ascii="Arial" w:hAnsi="Arial"/>
        </w:rPr>
      </w:pPr>
    </w:p>
    <w:p w:rsidR="006C67B4" w:rsidRDefault="006C67B4">
      <w:pPr>
        <w:pStyle w:val="C1PlainText"/>
        <w:rPr>
          <w:rFonts w:ascii="Arial" w:hAnsi="Arial"/>
        </w:rPr>
      </w:pPr>
      <w:r>
        <w:rPr>
          <w:rFonts w:ascii="Arial" w:hAnsi="Arial"/>
        </w:rPr>
        <w:t>Suojan omistaja huolehtii siitä, että suoja laitteineen pysyy vuosien saatossa kunnossa ja että siellä on suojan kuntoon laittamiseksi ja hätätilanteita varten ta</w:t>
      </w:r>
      <w:r>
        <w:rPr>
          <w:rFonts w:ascii="Arial" w:hAnsi="Arial"/>
        </w:rPr>
        <w:t>r</w:t>
      </w:r>
      <w:r>
        <w:rPr>
          <w:rFonts w:ascii="Arial" w:hAnsi="Arial"/>
        </w:rPr>
        <w:t xml:space="preserve">peelliset työkalut. </w:t>
      </w:r>
    </w:p>
    <w:p w:rsidR="006C67B4" w:rsidRDefault="006C67B4">
      <w:pPr>
        <w:pStyle w:val="C1PlainText"/>
        <w:rPr>
          <w:rFonts w:ascii="Arial" w:hAnsi="Arial"/>
        </w:rPr>
      </w:pPr>
      <w:r>
        <w:rPr>
          <w:rFonts w:ascii="Arial" w:hAnsi="Arial"/>
        </w:rPr>
        <w:t>Suojan ovet, luukut, ilmastointi- ja sähkölaitteet sekä viemäröinti on huollettava vuosittain. Laitteiden mukana toimitetut suojan huolto- ja käyttöohjeet on pidett</w:t>
      </w:r>
      <w:r>
        <w:rPr>
          <w:rFonts w:ascii="Arial" w:hAnsi="Arial"/>
        </w:rPr>
        <w:t>ä</w:t>
      </w:r>
      <w:r>
        <w:rPr>
          <w:rFonts w:ascii="Arial" w:hAnsi="Arial"/>
        </w:rPr>
        <w:t xml:space="preserve">vä tallessa suojassa. </w:t>
      </w:r>
    </w:p>
    <w:p w:rsidR="006C67B4" w:rsidRDefault="006C67B4">
      <w:pPr>
        <w:pStyle w:val="C1PlainText"/>
        <w:rPr>
          <w:rFonts w:ascii="Arial" w:hAnsi="Arial"/>
        </w:rPr>
      </w:pPr>
      <w:r>
        <w:rPr>
          <w:rFonts w:ascii="Arial" w:hAnsi="Arial"/>
        </w:rPr>
        <w:t>Väestönsuojaa voi käyttää esimerkiksi varasto- tai kokoontumistilana kunhan suoja hätätilanteessa voidaan tyhjentää ja laittaa käyttökuntoon vuorokaudessa. Normaaliolojen käyttö ei saa vahingoittaa suojaa tai estää suojan huoltoa tai ta</w:t>
      </w:r>
      <w:r>
        <w:rPr>
          <w:rFonts w:ascii="Arial" w:hAnsi="Arial"/>
        </w:rPr>
        <w:t>r</w:t>
      </w:r>
      <w:r>
        <w:rPr>
          <w:rFonts w:ascii="Arial" w:hAnsi="Arial"/>
        </w:rPr>
        <w:t xml:space="preserve">kastuksia. Suojan laitteita kuten suojaovia tai ilmanvaihtolaitteita ei saa poistaa paikoiltaan. </w:t>
      </w:r>
    </w:p>
    <w:p w:rsidR="006C67B4" w:rsidRDefault="006C67B4">
      <w:pPr>
        <w:pStyle w:val="C1PlainText"/>
        <w:rPr>
          <w:rFonts w:ascii="Arial" w:hAnsi="Arial"/>
        </w:rPr>
      </w:pPr>
      <w:r>
        <w:rPr>
          <w:rFonts w:ascii="Arial" w:hAnsi="Arial"/>
        </w:rPr>
        <w:t>Suojan ovi merkitään oranssilla pohjalla olevalla sinisellä kolmiolla, jonka alla l</w:t>
      </w:r>
      <w:r>
        <w:rPr>
          <w:rFonts w:ascii="Arial" w:hAnsi="Arial"/>
        </w:rPr>
        <w:t>u</w:t>
      </w:r>
      <w:r>
        <w:rPr>
          <w:rFonts w:ascii="Arial" w:hAnsi="Arial"/>
        </w:rPr>
        <w:t xml:space="preserve">kee väestönsuoja. Myös kulkutiet suojaan viitoitetaan sisätiloissa. </w:t>
      </w:r>
    </w:p>
    <w:p w:rsidR="006C67B4" w:rsidRDefault="006C67B4">
      <w:pPr>
        <w:pStyle w:val="Otsikko3"/>
        <w:numPr>
          <w:ilvl w:val="2"/>
          <w:numId w:val="36"/>
        </w:numPr>
        <w:tabs>
          <w:tab w:val="num" w:pos="900"/>
        </w:tabs>
        <w:jc w:val="both"/>
      </w:pPr>
      <w:r>
        <w:t xml:space="preserve"> </w:t>
      </w:r>
      <w:bookmarkStart w:id="111" w:name="_Toc393801097"/>
      <w:r>
        <w:t>Suojien tiedot</w:t>
      </w:r>
      <w:bookmarkEnd w:id="111"/>
    </w:p>
    <w:p w:rsidR="006C67B4" w:rsidRDefault="006C67B4">
      <w:pPr>
        <w:jc w:val="both"/>
        <w:rPr>
          <w:lang w:val="fi-FI"/>
        </w:rPr>
      </w:pPr>
    </w:p>
    <w:p w:rsidR="006C67B4" w:rsidRDefault="006C67B4">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630"/>
        <w:gridCol w:w="3780"/>
        <w:gridCol w:w="2546"/>
      </w:tblGrid>
      <w:tr w:rsidR="006C67B4">
        <w:tc>
          <w:tcPr>
            <w:tcW w:w="188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SUOJA (nro)</w:t>
            </w:r>
          </w:p>
        </w:tc>
        <w:tc>
          <w:tcPr>
            <w:tcW w:w="161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LUOKKA/m</w:t>
            </w:r>
            <w:r>
              <w:rPr>
                <w:b/>
                <w:bCs/>
                <w:vertAlign w:val="superscript"/>
                <w:lang w:val="fi-FI"/>
              </w:rPr>
              <w:t>2</w:t>
            </w:r>
          </w:p>
        </w:tc>
        <w:tc>
          <w:tcPr>
            <w:tcW w:w="378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SIJAINTI</w:t>
            </w:r>
          </w:p>
        </w:tc>
        <w:tc>
          <w:tcPr>
            <w:tcW w:w="2546"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SUOJAPAIKKOJEN MÄÄRÄ</w:t>
            </w:r>
          </w:p>
        </w:tc>
      </w:tr>
      <w:tr w:rsidR="006C67B4">
        <w:tc>
          <w:tcPr>
            <w:tcW w:w="18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61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8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61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8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61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8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161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188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YHTEENSÄ</w:t>
            </w:r>
          </w:p>
        </w:tc>
        <w:tc>
          <w:tcPr>
            <w:tcW w:w="161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6C67B4" w:rsidRDefault="006C67B4">
      <w:pPr>
        <w:jc w:val="both"/>
        <w:rPr>
          <w:lang w:val="fi-FI"/>
        </w:rPr>
      </w:pPr>
    </w:p>
    <w:p w:rsidR="006C67B4" w:rsidRDefault="006C67B4">
      <w:pPr>
        <w:pStyle w:val="Otsikko3"/>
        <w:tabs>
          <w:tab w:val="clear" w:pos="720"/>
          <w:tab w:val="num" w:pos="900"/>
        </w:tabs>
        <w:jc w:val="both"/>
      </w:pPr>
      <w:bookmarkStart w:id="112" w:name="_Toc393801098"/>
      <w:r>
        <w:t>Suojien avainten säilytys</w:t>
      </w:r>
      <w:bookmarkEnd w:id="112"/>
    </w:p>
    <w:p w:rsidR="006C67B4" w:rsidRDefault="006C67B4">
      <w:pPr>
        <w:jc w:val="both"/>
        <w:rPr>
          <w:lang w:val="fi-FI"/>
        </w:rPr>
      </w:pPr>
    </w:p>
    <w:p w:rsidR="006C67B4" w:rsidRDefault="006C67B4">
      <w:pPr>
        <w:jc w:val="both"/>
        <w:rPr>
          <w:lang w:val="fi-FI"/>
        </w:rPr>
      </w:pPr>
      <w:r>
        <w:rPr>
          <w:lang w:val="fi-FI"/>
        </w:rPr>
        <w:t xml:space="preserve">Suojien avaimet ovat </w:t>
      </w:r>
      <w:proofErr w:type="gramStart"/>
      <w:r>
        <w:rPr>
          <w:lang w:val="fi-FI"/>
        </w:rPr>
        <w:t>……………</w:t>
      </w:r>
      <w:proofErr w:type="gramEnd"/>
    </w:p>
    <w:p w:rsidR="006C67B4" w:rsidRDefault="006C67B4">
      <w:pPr>
        <w:pStyle w:val="Otsikko3"/>
        <w:tabs>
          <w:tab w:val="clear" w:pos="720"/>
          <w:tab w:val="num" w:pos="900"/>
        </w:tabs>
        <w:jc w:val="both"/>
      </w:pPr>
      <w:bookmarkStart w:id="113" w:name="_Toc393801099"/>
      <w:r>
        <w:t>Suojien huolto-ohjeet</w:t>
      </w:r>
      <w:bookmarkEnd w:id="113"/>
    </w:p>
    <w:p w:rsidR="006C67B4" w:rsidRDefault="006C67B4">
      <w:pPr>
        <w:jc w:val="both"/>
        <w:rPr>
          <w:lang w:val="fi-FI"/>
        </w:rPr>
      </w:pPr>
    </w:p>
    <w:p w:rsidR="00F1344B" w:rsidRDefault="006C67B4">
      <w:pPr>
        <w:jc w:val="both"/>
        <w:rPr>
          <w:lang w:val="fi-FI"/>
        </w:rPr>
      </w:pPr>
      <w:r>
        <w:rPr>
          <w:lang w:val="fi-FI"/>
        </w:rPr>
        <w:t xml:space="preserve">Suojien käyttö- ja huolto-ohjeet säilytetään </w:t>
      </w:r>
      <w:proofErr w:type="gramStart"/>
      <w:r>
        <w:rPr>
          <w:lang w:val="fi-FI"/>
        </w:rPr>
        <w:t>……………</w:t>
      </w:r>
      <w:proofErr w:type="gramEnd"/>
      <w:r>
        <w:rPr>
          <w:lang w:val="fi-FI"/>
        </w:rPr>
        <w:t>ja suojan hoitaja vastaa niiden olemassa olosta ja toteuttamisesta. Ohjeita saa tarvitt</w:t>
      </w:r>
      <w:r w:rsidR="001A6566">
        <w:rPr>
          <w:lang w:val="fi-FI"/>
        </w:rPr>
        <w:t>aessa laitteiden valmistajilta.</w:t>
      </w:r>
    </w:p>
    <w:p w:rsidR="006C67B4" w:rsidRDefault="006C67B4">
      <w:pPr>
        <w:pStyle w:val="Otsikko3"/>
        <w:tabs>
          <w:tab w:val="clear" w:pos="720"/>
          <w:tab w:val="num" w:pos="900"/>
        </w:tabs>
        <w:jc w:val="both"/>
      </w:pPr>
      <w:bookmarkStart w:id="114" w:name="_Toc393801100"/>
      <w:r>
        <w:t>Suojien tarkastukset ja huollot</w:t>
      </w:r>
      <w:bookmarkEnd w:id="114"/>
    </w:p>
    <w:p w:rsidR="006C67B4" w:rsidRDefault="006C67B4">
      <w:pPr>
        <w:jc w:val="both"/>
        <w:rPr>
          <w:lang w:val="fi-FI"/>
        </w:rPr>
      </w:pPr>
    </w:p>
    <w:p w:rsidR="006C67B4" w:rsidRDefault="006C67B4">
      <w:pPr>
        <w:pStyle w:val="py"/>
        <w:spacing w:before="0" w:beforeAutospacing="0" w:after="0" w:afterAutospacing="0"/>
        <w:rPr>
          <w:rFonts w:ascii="Arial" w:hAnsi="Arial" w:cs="Arial"/>
          <w:lang w:val="fi-FI"/>
        </w:rPr>
      </w:pPr>
      <w:r>
        <w:rPr>
          <w:rFonts w:ascii="Arial" w:hAnsi="Arial" w:cs="Arial"/>
          <w:lang w:val="fi-FI"/>
        </w:rPr>
        <w:t xml:space="preserve">Suojan hoitaja ja </w:t>
      </w:r>
      <w:proofErr w:type="gramStart"/>
      <w:r>
        <w:rPr>
          <w:rFonts w:ascii="Arial" w:hAnsi="Arial" w:cs="Arial"/>
          <w:lang w:val="fi-FI"/>
        </w:rPr>
        <w:t>………….</w:t>
      </w:r>
      <w:proofErr w:type="gramEnd"/>
      <w:r>
        <w:rPr>
          <w:rFonts w:ascii="Arial" w:hAnsi="Arial" w:cs="Arial"/>
          <w:lang w:val="fi-FI"/>
        </w:rPr>
        <w:t>tarkastavat ja koekäyttävät suojan luukut, ovet, ilmastointi- ja sä</w:t>
      </w:r>
      <w:r>
        <w:rPr>
          <w:rFonts w:ascii="Arial" w:hAnsi="Arial" w:cs="Arial"/>
          <w:lang w:val="fi-FI"/>
        </w:rPr>
        <w:t>h</w:t>
      </w:r>
      <w:r>
        <w:rPr>
          <w:rFonts w:ascii="Arial" w:hAnsi="Arial" w:cs="Arial"/>
          <w:lang w:val="fi-FI"/>
        </w:rPr>
        <w:t>kölaitteet sekä viemäröinnin laitetoimittajan ohjeiden mukaisesti. Apuna vuosihuollossa voi käyttää vuosihuoltopöytäkirjaa. Sellaiset viat, joita ei itse pysty korjaamaan vaativat laitteen valmistajan tai toimittajan huollon. Palotarkastaja valvoo väestönsuojaa ja sen kunnossapitoa palotarkastuksen yhteydessä. Lisäksi Sisäasiainministeriön asetuksen 506/2011 väestö</w:t>
      </w:r>
      <w:r>
        <w:rPr>
          <w:rFonts w:ascii="Arial" w:hAnsi="Arial" w:cs="Arial"/>
          <w:lang w:val="fi-FI"/>
        </w:rPr>
        <w:t>n</w:t>
      </w:r>
      <w:r>
        <w:rPr>
          <w:rFonts w:ascii="Arial" w:hAnsi="Arial" w:cs="Arial"/>
          <w:lang w:val="fi-FI"/>
        </w:rPr>
        <w:t>suojien teknisistä vaatimuksista ja väestönsuojien laitteiden kunnossapidosta 20§ mukaan: Väestönsuojan laitteiden toimintakunnon varmistamiseksi ne tulee tarkastaa ja huoltaa vähi</w:t>
      </w:r>
      <w:r>
        <w:rPr>
          <w:rFonts w:ascii="Arial" w:hAnsi="Arial" w:cs="Arial"/>
          <w:lang w:val="fi-FI"/>
        </w:rPr>
        <w:t>n</w:t>
      </w:r>
      <w:r>
        <w:rPr>
          <w:rFonts w:ascii="Arial" w:hAnsi="Arial" w:cs="Arial"/>
          <w:lang w:val="fi-FI"/>
        </w:rPr>
        <w:t>tään 10 vuoden välein.</w:t>
      </w:r>
    </w:p>
    <w:p w:rsidR="002F2FEB" w:rsidRDefault="002F2FEB">
      <w:pPr>
        <w:jc w:val="both"/>
        <w:rPr>
          <w:lang w:val="fi-FI"/>
        </w:rPr>
      </w:pPr>
    </w:p>
    <w:p w:rsidR="002F2FEB" w:rsidRDefault="002F2FEB">
      <w:pPr>
        <w:jc w:val="both"/>
        <w:rPr>
          <w:lang w:val="fi-FI"/>
        </w:rPr>
      </w:pPr>
    </w:p>
    <w:p w:rsidR="006C67B4" w:rsidRDefault="006C67B4">
      <w:pPr>
        <w:jc w:val="both"/>
        <w:rPr>
          <w:lang w:val="fi-FI"/>
        </w:rPr>
      </w:pPr>
      <w:r>
        <w:rPr>
          <w:lang w:val="fi-FI"/>
        </w:rPr>
        <w:t>Laitteiden toiminnan tarkastuksesta tulee laatia tarkastuspöytäkirja, johon tehdään merkinnät suorit</w:t>
      </w:r>
      <w:r>
        <w:rPr>
          <w:lang w:val="fi-FI"/>
        </w:rPr>
        <w:t>e</w:t>
      </w:r>
      <w:r>
        <w:rPr>
          <w:lang w:val="fi-FI"/>
        </w:rPr>
        <w:t>tuista tarkastuksista laitekohtaisesti. Tarkastuspöytäkirja on pyydettäessä esitettävä pelastusviranoma</w:t>
      </w:r>
      <w:r>
        <w:rPr>
          <w:lang w:val="fi-FI"/>
        </w:rPr>
        <w:t>i</w:t>
      </w:r>
      <w:r w:rsidR="001A6566">
        <w:rPr>
          <w:lang w:val="fi-FI"/>
        </w:rPr>
        <w:t>selle.</w:t>
      </w:r>
    </w:p>
    <w:p w:rsidR="006C67B4" w:rsidRDefault="006C67B4">
      <w:pPr>
        <w:pStyle w:val="Otsikko3"/>
        <w:tabs>
          <w:tab w:val="clear" w:pos="720"/>
          <w:tab w:val="num" w:pos="900"/>
        </w:tabs>
        <w:jc w:val="both"/>
      </w:pPr>
      <w:bookmarkStart w:id="115" w:name="_Toc393801101"/>
      <w:r>
        <w:t>Väestönsuoja</w:t>
      </w:r>
      <w:r w:rsidR="00123499">
        <w:t>n</w:t>
      </w:r>
      <w:r>
        <w:t xml:space="preserve"> käyttö</w:t>
      </w:r>
      <w:r w:rsidR="00123499">
        <w:t xml:space="preserve">- ja </w:t>
      </w:r>
      <w:proofErr w:type="spellStart"/>
      <w:r w:rsidR="00123499">
        <w:t>kuntoonlaitto</w:t>
      </w:r>
      <w:r>
        <w:t>suunnitelma</w:t>
      </w:r>
      <w:bookmarkEnd w:id="115"/>
      <w:proofErr w:type="spellEnd"/>
    </w:p>
    <w:p w:rsidR="006C67B4" w:rsidRDefault="006C67B4">
      <w:pPr>
        <w:jc w:val="both"/>
        <w:rPr>
          <w:lang w:val="fi-FI"/>
        </w:rPr>
      </w:pPr>
    </w:p>
    <w:p w:rsidR="006C67B4" w:rsidRDefault="006C67B4">
      <w:pPr>
        <w:jc w:val="both"/>
        <w:rPr>
          <w:lang w:val="fi-FI"/>
        </w:rPr>
      </w:pPr>
      <w:r>
        <w:rPr>
          <w:lang w:val="fi-FI"/>
        </w:rPr>
        <w:t xml:space="preserve">Kohteen turvallisuusorganisaatio vastaa, että väestönsuojilla on käyttösuunnitelmat ja </w:t>
      </w:r>
      <w:proofErr w:type="spellStart"/>
      <w:r>
        <w:rPr>
          <w:lang w:val="fi-FI"/>
        </w:rPr>
        <w:t>kuntoonlaitto</w:t>
      </w:r>
      <w:proofErr w:type="spellEnd"/>
      <w:r>
        <w:rPr>
          <w:lang w:val="fi-FI"/>
        </w:rPr>
        <w:t xml:space="preserve"> </w:t>
      </w:r>
      <w:proofErr w:type="gramStart"/>
      <w:r>
        <w:rPr>
          <w:lang w:val="fi-FI"/>
        </w:rPr>
        <w:t>–ohjeet</w:t>
      </w:r>
      <w:proofErr w:type="gramEnd"/>
      <w:r>
        <w:rPr>
          <w:lang w:val="fi-FI"/>
        </w:rPr>
        <w:t>. Nämä nopeuttavat toimintaa tilanteessa, jolloin suojia käytetään. Sen tähden on tärkeää myös tiedottaa ja jopa harjoitella, kuinka suojat laitetaan käyttökuntoon ja ketkä menevät mihinkin suojaan. Samoin tiedot siitä, että mitä suojautuvat henkilöt ottavat suojaan mukaan ja mitä taas eivät.</w:t>
      </w:r>
    </w:p>
    <w:p w:rsidR="006C67B4" w:rsidRDefault="006C67B4">
      <w:pPr>
        <w:jc w:val="both"/>
        <w:rPr>
          <w:lang w:val="fi-FI"/>
        </w:rPr>
      </w:pPr>
      <w:proofErr w:type="gramStart"/>
      <w:r>
        <w:rPr>
          <w:lang w:val="fi-FI"/>
        </w:rPr>
        <w:t>Seuraavassa esimerkki väestönsuojan kunnostamistoimenpiteistä.</w:t>
      </w:r>
      <w:proofErr w:type="gramEnd"/>
      <w:r>
        <w:rPr>
          <w:lang w:val="fi-FI"/>
        </w:rPr>
        <w:t xml:space="preserve"> Väestönsuojan hoitajan tai muun kiinteistön edustajan on hankittava ko. suojaluokan omat kunnostusohjeet. Liitteenä 12 on esimerkki suojan kunnostusohjeista, ohje on muokattava kohteen suojaan sopivaksi.</w:t>
      </w:r>
    </w:p>
    <w:p w:rsidR="006C67B4" w:rsidRDefault="006C67B4">
      <w:pPr>
        <w:pStyle w:val="Otsikko3"/>
        <w:tabs>
          <w:tab w:val="clear" w:pos="720"/>
          <w:tab w:val="num" w:pos="900"/>
        </w:tabs>
        <w:jc w:val="both"/>
      </w:pPr>
      <w:bookmarkStart w:id="116" w:name="_Toc393801102"/>
      <w:r>
        <w:t>Väestönsuojan materiaali</w:t>
      </w:r>
      <w:bookmarkEnd w:id="116"/>
      <w:r>
        <w:t xml:space="preserve"> </w:t>
      </w:r>
    </w:p>
    <w:p w:rsidR="006C67B4" w:rsidRDefault="006C67B4">
      <w:pPr>
        <w:jc w:val="both"/>
        <w:rPr>
          <w:lang w:val="fi-FI"/>
        </w:rPr>
      </w:pPr>
    </w:p>
    <w:p w:rsidR="006C67B4" w:rsidRDefault="006C67B4">
      <w:pPr>
        <w:jc w:val="both"/>
        <w:rPr>
          <w:lang w:val="fi-FI"/>
        </w:rPr>
      </w:pPr>
      <w:proofErr w:type="gramStart"/>
      <w:r>
        <w:rPr>
          <w:lang w:val="fi-FI"/>
        </w:rPr>
        <w:t xml:space="preserve">Kohteet, joilla on velvollisuus laatia pelastussuunnitelma ja/tai joissa </w:t>
      </w:r>
      <w:r>
        <w:rPr>
          <w:b/>
          <w:lang w:val="fi-FI"/>
        </w:rPr>
        <w:t>on väestönsuoja</w:t>
      </w:r>
      <w:r>
        <w:rPr>
          <w:lang w:val="fi-FI"/>
        </w:rPr>
        <w:t xml:space="preserve"> tulee hankkia </w:t>
      </w:r>
      <w:r>
        <w:rPr>
          <w:b/>
          <w:lang w:val="fi-FI"/>
        </w:rPr>
        <w:t>väestönsuojan ja turvallisuushenkilöstön</w:t>
      </w:r>
      <w:r>
        <w:rPr>
          <w:lang w:val="fi-FI"/>
        </w:rPr>
        <w:t xml:space="preserve"> materiaali, liitteenä 13 on esimerkki materiaalista.</w:t>
      </w:r>
      <w:proofErr w:type="gramEnd"/>
      <w:r>
        <w:rPr>
          <w:lang w:val="fi-FI"/>
        </w:rPr>
        <w:t xml:space="preserve"> Mikäli kiinteistössä </w:t>
      </w:r>
      <w:r>
        <w:rPr>
          <w:b/>
          <w:lang w:val="fi-FI"/>
        </w:rPr>
        <w:t>ei ole väestönsuojaa</w:t>
      </w:r>
      <w:r>
        <w:rPr>
          <w:lang w:val="fi-FI"/>
        </w:rPr>
        <w:t>, hankitaan vain turvallisuusorganisaation materiaali. Lisätietoja m</w:t>
      </w:r>
      <w:r>
        <w:rPr>
          <w:lang w:val="fi-FI"/>
        </w:rPr>
        <w:t>a</w:t>
      </w:r>
      <w:r>
        <w:rPr>
          <w:lang w:val="fi-FI"/>
        </w:rPr>
        <w:t>teriaalin hankinnasta, korvaavuuksista ja normaaliajan käytöstä saa kohteen palotarkastajalta. Täytä liitteenä 13 oleva taulukko tarvittavilta osin (muuta numeroita ja laita X:n kohdalle numero).</w:t>
      </w:r>
    </w:p>
    <w:p w:rsidR="006C67B4" w:rsidRDefault="006C67B4">
      <w:pPr>
        <w:pStyle w:val="Otsikko2"/>
      </w:pPr>
      <w:bookmarkStart w:id="117" w:name="_Toc393801103"/>
      <w:r>
        <w:t>Kohteen tavanomaisesta poikkeava käyttö</w:t>
      </w:r>
      <w:bookmarkEnd w:id="117"/>
    </w:p>
    <w:p w:rsidR="006C67B4" w:rsidRDefault="006C67B4">
      <w:pPr>
        <w:jc w:val="both"/>
        <w:rPr>
          <w:lang w:val="fi-FI"/>
        </w:rPr>
      </w:pPr>
    </w:p>
    <w:p w:rsidR="006C67B4" w:rsidRDefault="006C67B4">
      <w:pPr>
        <w:jc w:val="both"/>
        <w:rPr>
          <w:lang w:val="fi-FI"/>
        </w:rPr>
      </w:pPr>
      <w:r>
        <w:rPr>
          <w:lang w:val="fi-FI"/>
        </w:rPr>
        <w:t>Tavanomaisesta poikkeavalla käytöllä tarkoitetaan esim. tiloissa tapahtuvaa majoittumista, erilaisia yleisötapahtumia, tiloissa tapahtuvaa ilotulitemyyntiä, tilojen tilapäistä käyttötavan muutosta tms.</w:t>
      </w:r>
    </w:p>
    <w:p w:rsidR="006C67B4" w:rsidRDefault="006C67B4">
      <w:pPr>
        <w:jc w:val="both"/>
        <w:rPr>
          <w:lang w:val="fi-FI"/>
        </w:rPr>
      </w:pPr>
    </w:p>
    <w:p w:rsidR="001A6566" w:rsidRDefault="006C67B4">
      <w:pPr>
        <w:jc w:val="both"/>
        <w:rPr>
          <w:lang w:val="fi-FI"/>
        </w:rPr>
      </w:pPr>
      <w:r>
        <w:rPr>
          <w:lang w:val="fi-FI"/>
        </w:rPr>
        <w:t>Turvallisuustaso pitää olla korkealla myös muun kuin tavanomaisen toiminnan aikana. Useasti poi</w:t>
      </w:r>
      <w:r>
        <w:rPr>
          <w:lang w:val="fi-FI"/>
        </w:rPr>
        <w:t>k</w:t>
      </w:r>
      <w:r>
        <w:rPr>
          <w:lang w:val="fi-FI"/>
        </w:rPr>
        <w:t xml:space="preserve">keavan käytön aikana kohteessa on paljon ihmisiä, jotka eivät tunne kohteen riskejä, eikä niiden ennalta ehkäisykeinoja, saati toimintaohjeita poikkeamatilanteissa. On tärkeää, että kohteessa huomioidaan asia </w:t>
      </w:r>
    </w:p>
    <w:p w:rsidR="001A6566" w:rsidRDefault="001A6566">
      <w:pPr>
        <w:jc w:val="both"/>
        <w:rPr>
          <w:lang w:val="fi-FI"/>
        </w:rPr>
      </w:pPr>
    </w:p>
    <w:p w:rsidR="006C67B4" w:rsidRDefault="006C67B4">
      <w:pPr>
        <w:jc w:val="both"/>
        <w:rPr>
          <w:lang w:val="fi-FI"/>
        </w:rPr>
      </w:pPr>
      <w:r>
        <w:rPr>
          <w:lang w:val="fi-FI"/>
        </w:rPr>
        <w:t>jo pelastussuunnitelmassa riskianalyysin ja ohjeiden muodossa sekä käytännössä perehdyttämällä poi</w:t>
      </w:r>
      <w:r>
        <w:rPr>
          <w:lang w:val="fi-FI"/>
        </w:rPr>
        <w:t>k</w:t>
      </w:r>
      <w:r>
        <w:rPr>
          <w:lang w:val="fi-FI"/>
        </w:rPr>
        <w:t>keavan käytön vastuuhenkilöt.</w:t>
      </w:r>
    </w:p>
    <w:p w:rsidR="005F7BB2" w:rsidRDefault="005F7BB2">
      <w:pPr>
        <w:jc w:val="both"/>
        <w:rPr>
          <w:b/>
          <w:bCs/>
          <w:lang w:val="fi-FI"/>
        </w:rPr>
      </w:pPr>
    </w:p>
    <w:p w:rsidR="006C67B4" w:rsidRDefault="006C67B4">
      <w:pPr>
        <w:jc w:val="both"/>
        <w:rPr>
          <w:b/>
          <w:bCs/>
          <w:lang w:val="fi-FI"/>
        </w:rPr>
      </w:pPr>
      <w:r>
        <w:rPr>
          <w:b/>
          <w:bCs/>
          <w:lang w:val="fi-FI"/>
        </w:rPr>
        <w:t>Poikkeavan käytön aiheuttamia riskejä pienennetään seuraavin toimenpitein:</w:t>
      </w:r>
    </w:p>
    <w:p w:rsidR="006C67B4" w:rsidRDefault="006C67B4">
      <w:pPr>
        <w:pStyle w:val="Sisluet2"/>
      </w:pPr>
    </w:p>
    <w:p w:rsidR="006C67B4" w:rsidRDefault="006C67B4">
      <w:pPr>
        <w:pStyle w:val="Sisluet2"/>
      </w:pPr>
      <w:r>
        <w:t>Vastuuhenkilöt</w:t>
      </w:r>
    </w:p>
    <w:p w:rsidR="006C67B4" w:rsidRDefault="006C67B4">
      <w:pPr>
        <w:jc w:val="both"/>
        <w:rPr>
          <w:lang w:val="fi-FI"/>
        </w:rPr>
      </w:pPr>
      <w:proofErr w:type="gramStart"/>
      <w:r>
        <w:rPr>
          <w:lang w:val="fi-FI"/>
        </w:rPr>
        <w:t>Riskit tunnistettu ja arvioitu</w:t>
      </w:r>
      <w:proofErr w:type="gramEnd"/>
      <w:r>
        <w:rPr>
          <w:lang w:val="fi-FI"/>
        </w:rPr>
        <w:t xml:space="preserve"> </w:t>
      </w:r>
    </w:p>
    <w:p w:rsidR="006C67B4" w:rsidRDefault="006C67B4">
      <w:pPr>
        <w:jc w:val="both"/>
        <w:rPr>
          <w:lang w:val="fi-FI"/>
        </w:rPr>
      </w:pPr>
      <w:r>
        <w:rPr>
          <w:lang w:val="fi-FI"/>
        </w:rPr>
        <w:t>Ennalta ehkäisevät toimenpiteet toteutettu (luvat, rakenteet, välineet, ohjeet, pelastussuunnittelu (esim. (tapahtuma tai tilapäismajoitus), perehdytys, seuranta, tarkastukset)</w:t>
      </w:r>
    </w:p>
    <w:p w:rsidR="006C67B4" w:rsidRDefault="006C67B4">
      <w:pPr>
        <w:jc w:val="both"/>
        <w:rPr>
          <w:lang w:val="fi-FI"/>
        </w:rPr>
      </w:pPr>
      <w:r>
        <w:rPr>
          <w:lang w:val="fi-FI"/>
        </w:rPr>
        <w:t>Valvonta</w:t>
      </w:r>
    </w:p>
    <w:p w:rsidR="006C67B4" w:rsidRDefault="006C67B4">
      <w:pPr>
        <w:jc w:val="both"/>
        <w:rPr>
          <w:lang w:val="fi-FI"/>
        </w:rPr>
      </w:pPr>
    </w:p>
    <w:p w:rsidR="006C67B4" w:rsidRDefault="006C67B4">
      <w:pPr>
        <w:jc w:val="both"/>
        <w:rPr>
          <w:lang w:val="fi-FI"/>
        </w:rPr>
      </w:pPr>
    </w:p>
    <w:p w:rsidR="006C67B4" w:rsidRDefault="006C67B4">
      <w:pPr>
        <w:pStyle w:val="Subheading1"/>
        <w:overflowPunct/>
        <w:autoSpaceDE/>
        <w:autoSpaceDN/>
        <w:adjustRightInd/>
        <w:spacing w:before="0"/>
        <w:ind w:firstLine="1304"/>
        <w:jc w:val="both"/>
        <w:textAlignment w:val="auto"/>
        <w:rPr>
          <w:rFonts w:ascii="Arial" w:hAnsi="Arial"/>
          <w:caps w:val="0"/>
        </w:rPr>
      </w:pPr>
      <w:r>
        <w:rPr>
          <w:rFonts w:ascii="Arial" w:hAnsi="Arial"/>
          <w:caps w:val="0"/>
        </w:rPr>
        <w:t>Huomioitavia asioita:</w:t>
      </w:r>
    </w:p>
    <w:p w:rsidR="006C67B4" w:rsidRDefault="006C67B4">
      <w:pPr>
        <w:pStyle w:val="NormaaliWWW"/>
        <w:numPr>
          <w:ilvl w:val="0"/>
          <w:numId w:val="27"/>
        </w:numPr>
        <w:jc w:val="both"/>
        <w:rPr>
          <w:sz w:val="24"/>
        </w:rPr>
      </w:pPr>
      <w:r>
        <w:rPr>
          <w:sz w:val="24"/>
        </w:rPr>
        <w:t>Yleisötapahtuman pelastussuunnitelmasta on säädetty Pelastuslain 379/2011 16§:ssä ja Pelastusasetuksen 407/2011 3§:n mukaan suunnitelma on laadittava yleisötilaisuuteen tai tapahtumaan, jossa:</w:t>
      </w:r>
    </w:p>
    <w:p w:rsidR="009F3F55" w:rsidRDefault="009F3F55">
      <w:pPr>
        <w:autoSpaceDE w:val="0"/>
        <w:autoSpaceDN w:val="0"/>
        <w:adjustRightInd w:val="0"/>
        <w:ind w:left="2024"/>
        <w:rPr>
          <w:rFonts w:ascii="TimesNewRoman" w:hAnsi="TimesNewRoman" w:cs="TimesNewRoman"/>
          <w:color w:val="auto"/>
          <w:sz w:val="22"/>
          <w:szCs w:val="22"/>
          <w:lang w:val="fi-FI" w:eastAsia="fi-FI"/>
        </w:rPr>
      </w:pPr>
    </w:p>
    <w:p w:rsidR="006C67B4" w:rsidRDefault="006C67B4">
      <w:pPr>
        <w:autoSpaceDE w:val="0"/>
        <w:autoSpaceDN w:val="0"/>
        <w:adjustRightInd w:val="0"/>
        <w:ind w:left="2024"/>
        <w:rPr>
          <w:rFonts w:ascii="TimesNewRoman" w:hAnsi="TimesNewRoman" w:cs="TimesNewRoman"/>
          <w:color w:val="auto"/>
          <w:sz w:val="22"/>
          <w:szCs w:val="22"/>
          <w:lang w:val="fi-FI" w:eastAsia="fi-FI"/>
        </w:rPr>
      </w:pPr>
      <w:r>
        <w:rPr>
          <w:rFonts w:ascii="TimesNewRoman" w:hAnsi="TimesNewRoman" w:cs="TimesNewRoman"/>
          <w:color w:val="auto"/>
          <w:sz w:val="22"/>
          <w:szCs w:val="22"/>
          <w:lang w:val="fi-FI" w:eastAsia="fi-FI"/>
        </w:rPr>
        <w:t>1) arvioidaan olevan läsnä samanaikaisesti vähintään 200 henkilöä;</w:t>
      </w:r>
    </w:p>
    <w:p w:rsidR="006C67B4" w:rsidRDefault="006C67B4">
      <w:pPr>
        <w:autoSpaceDE w:val="0"/>
        <w:autoSpaceDN w:val="0"/>
        <w:adjustRightInd w:val="0"/>
        <w:ind w:left="2024"/>
        <w:rPr>
          <w:rFonts w:ascii="TimesNewRoman" w:hAnsi="TimesNewRoman" w:cs="TimesNewRoman"/>
          <w:color w:val="auto"/>
          <w:sz w:val="22"/>
          <w:szCs w:val="22"/>
          <w:lang w:val="fi-FI" w:eastAsia="fi-FI"/>
        </w:rPr>
      </w:pPr>
      <w:r>
        <w:rPr>
          <w:rFonts w:ascii="TimesNewRoman" w:hAnsi="TimesNewRoman" w:cs="TimesNewRoman"/>
          <w:color w:val="auto"/>
          <w:sz w:val="22"/>
          <w:szCs w:val="22"/>
          <w:lang w:val="fi-FI" w:eastAsia="fi-FI"/>
        </w:rPr>
        <w:t>2) käytetään avotulta, ilotulitteita tai muita pyroteknisiä tuotteita taikka erikoist</w:t>
      </w:r>
      <w:r>
        <w:rPr>
          <w:rFonts w:ascii="TimesNewRoman" w:hAnsi="TimesNewRoman" w:cs="TimesNewRoman"/>
          <w:color w:val="auto"/>
          <w:sz w:val="22"/>
          <w:szCs w:val="22"/>
          <w:lang w:val="fi-FI" w:eastAsia="fi-FI"/>
        </w:rPr>
        <w:t>e</w:t>
      </w:r>
      <w:r>
        <w:rPr>
          <w:rFonts w:ascii="TimesNewRoman" w:hAnsi="TimesNewRoman" w:cs="TimesNewRoman"/>
          <w:color w:val="auto"/>
          <w:sz w:val="22"/>
          <w:szCs w:val="22"/>
          <w:lang w:val="fi-FI" w:eastAsia="fi-FI"/>
        </w:rPr>
        <w:t>hosteina palo- ja räjähdysvaarallisia kemikaaleja;</w:t>
      </w:r>
    </w:p>
    <w:p w:rsidR="006C67B4" w:rsidRDefault="006C67B4">
      <w:pPr>
        <w:autoSpaceDE w:val="0"/>
        <w:autoSpaceDN w:val="0"/>
        <w:adjustRightInd w:val="0"/>
        <w:ind w:left="2024"/>
        <w:rPr>
          <w:rFonts w:ascii="TimesNewRoman" w:hAnsi="TimesNewRoman" w:cs="TimesNewRoman"/>
          <w:color w:val="auto"/>
          <w:sz w:val="22"/>
          <w:szCs w:val="22"/>
          <w:lang w:val="fi-FI" w:eastAsia="fi-FI"/>
        </w:rPr>
      </w:pPr>
      <w:r>
        <w:rPr>
          <w:rFonts w:ascii="TimesNewRoman" w:hAnsi="TimesNewRoman" w:cs="TimesNewRoman"/>
          <w:color w:val="auto"/>
          <w:sz w:val="22"/>
          <w:szCs w:val="22"/>
          <w:lang w:val="fi-FI" w:eastAsia="fi-FI"/>
        </w:rPr>
        <w:t xml:space="preserve">3) tapahtumapaikan poistumisjärjestelyt poikkeavat tavanomaisesta; tai </w:t>
      </w:r>
    </w:p>
    <w:p w:rsidR="006C67B4" w:rsidRDefault="006C67B4">
      <w:pPr>
        <w:autoSpaceDE w:val="0"/>
        <w:autoSpaceDN w:val="0"/>
        <w:adjustRightInd w:val="0"/>
        <w:ind w:left="2024"/>
        <w:rPr>
          <w:lang w:val="fi-FI"/>
        </w:rPr>
      </w:pPr>
      <w:r>
        <w:rPr>
          <w:rFonts w:ascii="TimesNewRoman" w:hAnsi="TimesNewRoman" w:cs="TimesNewRoman"/>
          <w:color w:val="auto"/>
          <w:sz w:val="22"/>
          <w:szCs w:val="22"/>
          <w:lang w:val="fi-FI" w:eastAsia="fi-FI"/>
        </w:rPr>
        <w:t>4) tapahtuman luonne aiheuttaa erityistä vaaraa ihmisille.</w:t>
      </w:r>
    </w:p>
    <w:p w:rsidR="006C67B4" w:rsidRDefault="006C67B4">
      <w:pPr>
        <w:pStyle w:val="NormaaliWWW"/>
        <w:numPr>
          <w:ilvl w:val="0"/>
          <w:numId w:val="27"/>
        </w:numPr>
        <w:jc w:val="both"/>
        <w:rPr>
          <w:sz w:val="24"/>
        </w:rPr>
      </w:pPr>
      <w:r>
        <w:rPr>
          <w:sz w:val="24"/>
        </w:rPr>
        <w:t>Tilapäismajoituksen pelastussuunnitelma on laadittava tiloihin, joita käytetään v</w:t>
      </w:r>
      <w:r>
        <w:rPr>
          <w:sz w:val="24"/>
        </w:rPr>
        <w:t>ä</w:t>
      </w:r>
      <w:r>
        <w:rPr>
          <w:sz w:val="24"/>
        </w:rPr>
        <w:t>hintään 20 henkilön tilapäiseen joukkomajoitukseen</w:t>
      </w:r>
    </w:p>
    <w:p w:rsidR="006C67B4" w:rsidRDefault="00EE495C">
      <w:pPr>
        <w:pStyle w:val="NormaaliWWW"/>
        <w:numPr>
          <w:ilvl w:val="0"/>
          <w:numId w:val="27"/>
        </w:numPr>
        <w:rPr>
          <w:sz w:val="24"/>
        </w:rPr>
      </w:pPr>
      <w:r>
        <w:rPr>
          <w:sz w:val="24"/>
        </w:rPr>
        <w:t>Pirkanmaan pelastuslaitoksen</w:t>
      </w:r>
      <w:r w:rsidR="006C67B4">
        <w:rPr>
          <w:sz w:val="24"/>
        </w:rPr>
        <w:t xml:space="preserve"> internet </w:t>
      </w:r>
      <w:proofErr w:type="gramStart"/>
      <w:r w:rsidR="006C67B4">
        <w:rPr>
          <w:sz w:val="24"/>
        </w:rPr>
        <w:t>–sivuilta</w:t>
      </w:r>
      <w:proofErr w:type="gramEnd"/>
      <w:r w:rsidR="006C67B4">
        <w:rPr>
          <w:sz w:val="24"/>
        </w:rPr>
        <w:t xml:space="preserve"> on saatavissa yleisötapahtuman ja tilapäismajoituksen pelastussuunnitelmapohjat </w:t>
      </w:r>
      <w:hyperlink r:id="rId25" w:history="1">
        <w:r w:rsidR="006C67B4">
          <w:rPr>
            <w:rStyle w:val="Hyperlinkki"/>
            <w:sz w:val="24"/>
          </w:rPr>
          <w:t>http://</w:t>
        </w:r>
        <w:r>
          <w:rPr>
            <w:rStyle w:val="Hyperlinkki"/>
            <w:sz w:val="24"/>
          </w:rPr>
          <w:t>www.pirkanmaanpelastuslaitos.fi</w:t>
        </w:r>
        <w:r w:rsidR="006C67B4">
          <w:rPr>
            <w:rStyle w:val="Hyperlinkki"/>
            <w:sz w:val="24"/>
          </w:rPr>
          <w:t>/onnettomuuksienehkaisy/pelastussuunnittelu.html</w:t>
        </w:r>
      </w:hyperlink>
    </w:p>
    <w:p w:rsidR="006C67B4" w:rsidRDefault="006C67B4">
      <w:pPr>
        <w:pStyle w:val="NormaaliWWW"/>
        <w:numPr>
          <w:ilvl w:val="0"/>
          <w:numId w:val="27"/>
        </w:numPr>
        <w:jc w:val="both"/>
        <w:rPr>
          <w:sz w:val="24"/>
        </w:rPr>
      </w:pPr>
      <w:r>
        <w:rPr>
          <w:sz w:val="24"/>
        </w:rPr>
        <w:t>Hankittava tarvittavat luvat poikkeavalle toiminnalle</w:t>
      </w:r>
    </w:p>
    <w:p w:rsidR="006C67B4" w:rsidRPr="00ED69C4" w:rsidRDefault="006C67B4">
      <w:pPr>
        <w:pStyle w:val="NormaaliWWW"/>
        <w:numPr>
          <w:ilvl w:val="0"/>
          <w:numId w:val="27"/>
        </w:numPr>
        <w:jc w:val="both"/>
      </w:pPr>
      <w:r>
        <w:rPr>
          <w:sz w:val="24"/>
        </w:rPr>
        <w:t>Lisätietoja saa kohteen palotarkastajalta</w:t>
      </w:r>
    </w:p>
    <w:p w:rsidR="00ED69C4" w:rsidRDefault="00ED69C4" w:rsidP="00ED69C4"/>
    <w:p w:rsidR="006C67B4" w:rsidRDefault="006C67B4">
      <w:pPr>
        <w:pStyle w:val="Otsikko2"/>
      </w:pPr>
      <w:bookmarkStart w:id="118" w:name="_Toc393801104"/>
      <w:r>
        <w:t>Onnettomuus-, vaara- ja poikkeamatilanteiden raportointi</w:t>
      </w:r>
      <w:bookmarkEnd w:id="118"/>
    </w:p>
    <w:p w:rsidR="006C67B4" w:rsidRDefault="006C67B4">
      <w:pPr>
        <w:rPr>
          <w:lang w:val="fi-FI"/>
        </w:rPr>
      </w:pPr>
    </w:p>
    <w:p w:rsidR="006C67B4" w:rsidRDefault="006C67B4">
      <w:pPr>
        <w:rPr>
          <w:lang w:val="fi-FI"/>
        </w:rPr>
      </w:pPr>
      <w:proofErr w:type="gramStart"/>
      <w:r>
        <w:rPr>
          <w:lang w:val="fi-FI"/>
        </w:rPr>
        <w:t>Onnettomuus-, vaara- ja poikkeamatilanteiden raportoinnin avulla voidaan saadaan todellinen kuva kohteen riskeistä, niihin voidaan reagoida nopeammin ja hyödyntää tuloksia turvallisuuden kehity</w:t>
      </w:r>
      <w:r>
        <w:rPr>
          <w:lang w:val="fi-FI"/>
        </w:rPr>
        <w:t>s</w:t>
      </w:r>
      <w:r>
        <w:rPr>
          <w:lang w:val="fi-FI"/>
        </w:rPr>
        <w:t>työssä.</w:t>
      </w:r>
      <w:proofErr w:type="gramEnd"/>
      <w:r>
        <w:rPr>
          <w:lang w:val="fi-FI"/>
        </w:rPr>
        <w:t xml:space="preserve"> Liitteenä 14 on esimerkkitaulukko.</w:t>
      </w:r>
    </w:p>
    <w:p w:rsidR="006C67B4" w:rsidRDefault="006C67B4">
      <w:pPr>
        <w:rPr>
          <w:lang w:val="fi-FI"/>
        </w:rPr>
      </w:pPr>
    </w:p>
    <w:p w:rsidR="006C67B4" w:rsidRDefault="006C67B4">
      <w:pPr>
        <w:rPr>
          <w:lang w:val="fi-FI"/>
        </w:rPr>
      </w:pPr>
      <w:r>
        <w:rPr>
          <w:lang w:val="fi-FI"/>
        </w:rPr>
        <w:t>Kerrottava, kuinka kohde seuraa onnettomuus-, vaara- ja poikkeamatilanteita ja kuinka niihin reago</w:t>
      </w:r>
      <w:r>
        <w:rPr>
          <w:lang w:val="fi-FI"/>
        </w:rPr>
        <w:t>i</w:t>
      </w:r>
      <w:r>
        <w:rPr>
          <w:lang w:val="fi-FI"/>
        </w:rPr>
        <w:t>daan:</w:t>
      </w:r>
    </w:p>
    <w:p w:rsidR="00BD0EB8" w:rsidRDefault="00BD0EB8">
      <w:pPr>
        <w:rPr>
          <w:lang w:val="fi-FI"/>
        </w:rPr>
      </w:pPr>
      <w:r w:rsidRPr="00BD0EB8">
        <w:rPr>
          <w:lang w:val="fi-FI"/>
        </w:rPr>
        <w:br w:type="page"/>
      </w:r>
    </w:p>
    <w:p w:rsidR="002F2FEB" w:rsidRDefault="002F2FEB">
      <w:pPr>
        <w:rPr>
          <w:lang w:val="fi-FI"/>
        </w:rPr>
      </w:pPr>
    </w:p>
    <w:p w:rsidR="006C67B4" w:rsidRDefault="006C67B4" w:rsidP="002F2FEB">
      <w:pPr>
        <w:pStyle w:val="Otsikko1"/>
        <w:spacing w:before="0"/>
        <w:ind w:left="1298" w:hanging="1298"/>
      </w:pPr>
      <w:bookmarkStart w:id="119" w:name="_Toc393801105"/>
      <w:r>
        <w:t>TURVALLISUUDESTA VASTAAVAT HENKILÖT</w:t>
      </w:r>
      <w:bookmarkEnd w:id="119"/>
      <w:r>
        <w:t xml:space="preserve"> </w:t>
      </w:r>
    </w:p>
    <w:p w:rsidR="006C67B4" w:rsidRDefault="006C67B4">
      <w:pPr>
        <w:jc w:val="both"/>
        <w:rPr>
          <w:lang w:val="fi-FI"/>
        </w:rPr>
      </w:pPr>
    </w:p>
    <w:p w:rsidR="006C67B4" w:rsidRDefault="006C67B4">
      <w:pPr>
        <w:jc w:val="both"/>
        <w:rPr>
          <w:lang w:val="fi-FI"/>
        </w:rPr>
      </w:pPr>
      <w:r>
        <w:rPr>
          <w:lang w:val="fi-FI"/>
        </w:rPr>
        <w:t>Vastuu turvallisuusasioista on yritysten ja laitosten johdolla, tarvittaessa johto voi nimetä tueksi turva</w:t>
      </w:r>
      <w:r>
        <w:rPr>
          <w:lang w:val="fi-FI"/>
        </w:rPr>
        <w:t>l</w:t>
      </w:r>
      <w:r>
        <w:rPr>
          <w:lang w:val="fi-FI"/>
        </w:rPr>
        <w:t>lisuusorganisaation. Nimetyn turvallisuushenkilöstön avulla pyritään tehostamaan kohteen ennalta e</w:t>
      </w:r>
      <w:r>
        <w:rPr>
          <w:lang w:val="fi-FI"/>
        </w:rPr>
        <w:t>h</w:t>
      </w:r>
      <w:r>
        <w:rPr>
          <w:lang w:val="fi-FI"/>
        </w:rPr>
        <w:t xml:space="preserve">käiseviä turvallisuustoimenpiteitä sekä varmistamaan poikkeamatilanteissa järjestäytynyt ja turvallinen toiminta. Tässä kohdassa on esitetty </w:t>
      </w:r>
      <w:proofErr w:type="spellStart"/>
      <w:r>
        <w:rPr>
          <w:lang w:val="fi-FI"/>
        </w:rPr>
        <w:t>esimerkinomaisesti</w:t>
      </w:r>
      <w:proofErr w:type="spellEnd"/>
      <w:r>
        <w:rPr>
          <w:lang w:val="fi-FI"/>
        </w:rPr>
        <w:t xml:space="preserve"> kohteen turvallisuudesta vastaavat henkilöt normaalioloissa, mutta myös häiriö- ja poikkeamatilanteissa. Heidän tehtäviään on määritelty 4.6 ko</w:t>
      </w:r>
      <w:r>
        <w:rPr>
          <w:lang w:val="fi-FI"/>
        </w:rPr>
        <w:t>h</w:t>
      </w:r>
      <w:r>
        <w:rPr>
          <w:lang w:val="fi-FI"/>
        </w:rPr>
        <w:t>dassa.</w:t>
      </w:r>
    </w:p>
    <w:p w:rsidR="0053318F" w:rsidRDefault="0053318F">
      <w:pPr>
        <w:jc w:val="both"/>
        <w:rPr>
          <w:lang w:val="fi-FI"/>
        </w:rPr>
      </w:pPr>
    </w:p>
    <w:p w:rsidR="006C67B4" w:rsidRDefault="006C67B4" w:rsidP="005F7BB2">
      <w:pPr>
        <w:pStyle w:val="Otsikko2"/>
        <w:spacing w:before="0"/>
        <w:ind w:left="578" w:hanging="578"/>
      </w:pPr>
      <w:bookmarkStart w:id="120" w:name="_Toc393801106"/>
      <w:r>
        <w:t>Turvallisuusjohto</w:t>
      </w:r>
      <w:bookmarkEnd w:id="120"/>
    </w:p>
    <w:p w:rsidR="006C67B4" w:rsidRDefault="006C67B4">
      <w:pPr>
        <w:jc w:val="both"/>
        <w:rPr>
          <w:lang w:val="fi-FI"/>
        </w:rPr>
      </w:pPr>
    </w:p>
    <w:p w:rsidR="006C67B4" w:rsidRDefault="006C67B4">
      <w:pPr>
        <w:jc w:val="both"/>
        <w:rPr>
          <w:lang w:val="fi-FI"/>
        </w:rPr>
      </w:pPr>
      <w:r>
        <w:rPr>
          <w:lang w:val="fi-FI"/>
        </w:rPr>
        <w:t>Vähintään toisen turvallisuusjohtoon kuuluvan tulisi olla kohteessa vakituisesti työskentelevä henkilö.</w:t>
      </w:r>
    </w:p>
    <w:p w:rsidR="006C67B4" w:rsidRDefault="006C67B4">
      <w:pPr>
        <w:ind w:firstLine="1304"/>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9"/>
        <w:gridCol w:w="4889"/>
      </w:tblGrid>
      <w:tr w:rsidR="006C67B4">
        <w:tc>
          <w:tcPr>
            <w:tcW w:w="4889"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Turvallisuuspäällikkö</w:t>
            </w:r>
          </w:p>
        </w:tc>
        <w:tc>
          <w:tcPr>
            <w:tcW w:w="4889"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Yhteystiedot</w:t>
            </w:r>
          </w:p>
        </w:tc>
      </w:tr>
      <w:tr w:rsidR="006C67B4">
        <w:tc>
          <w:tcPr>
            <w:tcW w:w="488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488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4889"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Apulaisturvallisuuspäällikkö</w:t>
            </w:r>
          </w:p>
        </w:tc>
        <w:tc>
          <w:tcPr>
            <w:tcW w:w="4889"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Yhteystiedot</w:t>
            </w:r>
          </w:p>
        </w:tc>
      </w:tr>
      <w:tr w:rsidR="006C67B4">
        <w:tc>
          <w:tcPr>
            <w:tcW w:w="488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488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6C67B4" w:rsidRDefault="006C67B4">
      <w:pPr>
        <w:pStyle w:val="Otsikko2"/>
      </w:pPr>
      <w:bookmarkStart w:id="121" w:name="_Toc393801107"/>
      <w:r>
        <w:t>Turvallisuusvalvojat ja heidän varahenkilöt</w:t>
      </w:r>
      <w:bookmarkEnd w:id="121"/>
    </w:p>
    <w:p w:rsidR="006C67B4" w:rsidRDefault="006C67B4">
      <w:pPr>
        <w:jc w:val="both"/>
        <w:rPr>
          <w:lang w:val="fi-FI"/>
        </w:rPr>
      </w:pPr>
    </w:p>
    <w:p w:rsidR="006C67B4" w:rsidRDefault="006C67B4">
      <w:pPr>
        <w:jc w:val="both"/>
        <w:rPr>
          <w:lang w:val="fi-FI"/>
        </w:rPr>
      </w:pPr>
      <w:r>
        <w:rPr>
          <w:lang w:val="fi-FI"/>
        </w:rPr>
        <w:t>Nimetään eri kerroksiin tai rakennuksen eri osiin/osastoihin henkilöitä siten, että kaikki tilat katetaan nimetyillä henkilöillä.</w:t>
      </w:r>
    </w:p>
    <w:p w:rsidR="006C67B4" w:rsidRDefault="006C67B4">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5040"/>
        <w:gridCol w:w="2688"/>
      </w:tblGrid>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Alue</w:t>
            </w: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Turvallisuusvalvojat/varahenkilö</w:t>
            </w: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Yhteystiedot</w:t>
            </w: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6C67B4" w:rsidRDefault="006C67B4">
      <w:pPr>
        <w:pStyle w:val="Otsikko2"/>
      </w:pPr>
      <w:bookmarkStart w:id="122" w:name="_Toc393801108"/>
      <w:r>
        <w:t>Väestönsuojan hoitajat ja heidän varahenkilöt</w:t>
      </w:r>
      <w:bookmarkEnd w:id="122"/>
    </w:p>
    <w:p w:rsidR="006C67B4" w:rsidRDefault="006C67B4">
      <w:pPr>
        <w:jc w:val="both"/>
        <w:rPr>
          <w:lang w:val="fi-FI"/>
        </w:rPr>
      </w:pPr>
    </w:p>
    <w:p w:rsidR="006C67B4" w:rsidRDefault="006C67B4">
      <w:pPr>
        <w:jc w:val="both"/>
        <w:rPr>
          <w:lang w:val="fi-FI"/>
        </w:rPr>
      </w:pPr>
      <w:r>
        <w:rPr>
          <w:lang w:val="fi-FI"/>
        </w:rPr>
        <w:t>Vähintään toisen henkilön pitää olla kohteessa työskentelevä. Lisäksi eri suojille tulee nimetä eri hoit</w:t>
      </w:r>
      <w:r>
        <w:rPr>
          <w:lang w:val="fi-FI"/>
        </w:rPr>
        <w:t>a</w:t>
      </w:r>
      <w:r>
        <w:rPr>
          <w:lang w:val="fi-FI"/>
        </w:rPr>
        <w:t>jat (vähintään toisen tulee olla eri henkilö).</w:t>
      </w:r>
    </w:p>
    <w:p w:rsidR="006C67B4" w:rsidRDefault="006C67B4">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5040"/>
        <w:gridCol w:w="2688"/>
      </w:tblGrid>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Suoja</w:t>
            </w: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Suojan hoitaja/varahenkilö</w:t>
            </w: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Yhteystiedot</w:t>
            </w: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205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6C67B4" w:rsidRDefault="006C67B4">
      <w:pPr>
        <w:pStyle w:val="Otsikko2"/>
      </w:pPr>
      <w:bookmarkStart w:id="123" w:name="_Toc393801109"/>
      <w:r>
        <w:t>Ensiapuryhmän yhteystiedot</w:t>
      </w:r>
      <w:bookmarkEnd w:id="123"/>
    </w:p>
    <w:p w:rsidR="006C67B4" w:rsidRDefault="006C67B4">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3259"/>
        <w:gridCol w:w="3260"/>
      </w:tblGrid>
      <w:tr w:rsidR="006C67B4">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Alue</w:t>
            </w:r>
          </w:p>
        </w:tc>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Henkilön nimi</w:t>
            </w:r>
          </w:p>
        </w:tc>
        <w:tc>
          <w:tcPr>
            <w:tcW w:w="326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Yhteystiedot</w:t>
            </w:r>
          </w:p>
        </w:tc>
      </w:tr>
      <w:tr w:rsidR="006C67B4">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6C67B4" w:rsidRDefault="006C67B4">
      <w:pPr>
        <w:pStyle w:val="Otsikko2"/>
      </w:pPr>
      <w:bookmarkStart w:id="124" w:name="_Toc393801110"/>
      <w:r>
        <w:t>Muut turvallisuuteen liittyvät henkilöt</w:t>
      </w:r>
      <w:bookmarkEnd w:id="124"/>
    </w:p>
    <w:p w:rsidR="006C67B4" w:rsidRDefault="006C67B4">
      <w:pPr>
        <w:jc w:val="both"/>
        <w:rPr>
          <w:lang w:val="fi-FI"/>
        </w:rPr>
      </w:pPr>
    </w:p>
    <w:p w:rsidR="006C67B4" w:rsidRDefault="006C67B4">
      <w:pPr>
        <w:jc w:val="both"/>
        <w:rPr>
          <w:lang w:val="fi-FI"/>
        </w:rPr>
      </w:pPr>
      <w:proofErr w:type="gramStart"/>
      <w:r>
        <w:rPr>
          <w:lang w:val="fi-FI"/>
        </w:rPr>
        <w:t>Turvallisuuteen liittyvien muiden henkilöiden tiedot (esim. työterveyshuolto, vartiointi, kiinteistöhuo</w:t>
      </w:r>
      <w:r>
        <w:rPr>
          <w:lang w:val="fi-FI"/>
        </w:rPr>
        <w:t>l</w:t>
      </w:r>
      <w:r>
        <w:rPr>
          <w:lang w:val="fi-FI"/>
        </w:rPr>
        <w:t>to, isännöitsijä).</w:t>
      </w:r>
      <w:proofErr w:type="gramEnd"/>
    </w:p>
    <w:p w:rsidR="001A00A1" w:rsidRDefault="001A00A1">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3259"/>
        <w:gridCol w:w="3260"/>
      </w:tblGrid>
      <w:tr w:rsidR="006C67B4">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Nimi</w:t>
            </w:r>
          </w:p>
        </w:tc>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Tehtävä</w:t>
            </w:r>
          </w:p>
        </w:tc>
        <w:tc>
          <w:tcPr>
            <w:tcW w:w="3260" w:type="dxa"/>
            <w:tcBorders>
              <w:top w:val="single" w:sz="4" w:space="0" w:color="auto"/>
              <w:left w:val="single" w:sz="4" w:space="0" w:color="auto"/>
              <w:bottom w:val="single" w:sz="4" w:space="0" w:color="auto"/>
              <w:right w:val="single" w:sz="4" w:space="0" w:color="auto"/>
            </w:tcBorders>
          </w:tcPr>
          <w:p w:rsidR="006C67B4" w:rsidRDefault="006C67B4">
            <w:pPr>
              <w:jc w:val="both"/>
              <w:rPr>
                <w:b/>
                <w:bCs/>
                <w:lang w:val="fi-FI"/>
              </w:rPr>
            </w:pPr>
            <w:r>
              <w:rPr>
                <w:b/>
                <w:bCs/>
                <w:lang w:val="fi-FI"/>
              </w:rPr>
              <w:t>Yhteystiedot</w:t>
            </w:r>
          </w:p>
        </w:tc>
      </w:tr>
      <w:tr w:rsidR="006C67B4">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r w:rsidR="006C67B4">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6C67B4" w:rsidRDefault="006C67B4">
            <w:pPr>
              <w:jc w:val="both"/>
              <w:rPr>
                <w:lang w:val="fi-FI"/>
              </w:rPr>
            </w:pPr>
          </w:p>
        </w:tc>
      </w:tr>
    </w:tbl>
    <w:p w:rsidR="006C67B4" w:rsidRDefault="006C67B4">
      <w:pPr>
        <w:pStyle w:val="Otsikko2"/>
      </w:pPr>
      <w:bookmarkStart w:id="125" w:name="_Toc393801111"/>
      <w:r>
        <w:t>Turvallisuusorganisaation tehtäviä</w:t>
      </w:r>
      <w:bookmarkEnd w:id="125"/>
    </w:p>
    <w:p w:rsidR="006C67B4" w:rsidRDefault="006C67B4">
      <w:pPr>
        <w:jc w:val="both"/>
        <w:rPr>
          <w:lang w:val="fi-FI"/>
        </w:rPr>
      </w:pPr>
    </w:p>
    <w:p w:rsidR="006C67B4" w:rsidRDefault="006C67B4">
      <w:pPr>
        <w:jc w:val="both"/>
        <w:rPr>
          <w:lang w:val="fi-FI"/>
        </w:rPr>
      </w:pPr>
      <w:r>
        <w:rPr>
          <w:lang w:val="fi-FI"/>
        </w:rPr>
        <w:t>Organisaation tehtävät pitää määritellä kussakin kohteessa siten, että ne ovat realistisia ja kohteeseen sopivia eri henkilöillä.</w:t>
      </w:r>
    </w:p>
    <w:p w:rsidR="006C67B4" w:rsidRDefault="006C67B4">
      <w:pPr>
        <w:jc w:val="both"/>
        <w:rPr>
          <w:lang w:val="fi-FI"/>
        </w:rPr>
      </w:pPr>
    </w:p>
    <w:p w:rsidR="006C67B4" w:rsidRDefault="006C67B4">
      <w:pPr>
        <w:jc w:val="both"/>
        <w:rPr>
          <w:lang w:val="fi-FI"/>
        </w:rPr>
      </w:pPr>
      <w:r>
        <w:rPr>
          <w:lang w:val="fi-FI"/>
        </w:rPr>
        <w:t>Seuraavassa on esimerkkejä tehtävistä, joita turvallisuusorganisaatioon kuuluvat henkilöt voivat hoitaa pääsääntöisesti normaaliaikana.</w:t>
      </w:r>
    </w:p>
    <w:p w:rsidR="006C67B4" w:rsidRDefault="006C67B4">
      <w:pPr>
        <w:jc w:val="both"/>
        <w:rPr>
          <w:lang w:val="fi-FI"/>
        </w:rPr>
      </w:pPr>
    </w:p>
    <w:p w:rsidR="006C67B4" w:rsidRDefault="006C67B4">
      <w:pPr>
        <w:pStyle w:val="Otsikko3"/>
        <w:numPr>
          <w:ilvl w:val="0"/>
          <w:numId w:val="0"/>
        </w:numPr>
        <w:tabs>
          <w:tab w:val="left" w:pos="360"/>
          <w:tab w:val="left" w:pos="720"/>
        </w:tabs>
        <w:jc w:val="both"/>
      </w:pPr>
      <w:bookmarkStart w:id="126" w:name="_Toc393801112"/>
      <w:r>
        <w:t xml:space="preserve">4.6.1 </w:t>
      </w:r>
      <w:r>
        <w:tab/>
        <w:t>Turvallisuuspäällikön tehtävät (esimerkki)</w:t>
      </w:r>
      <w:bookmarkEnd w:id="126"/>
    </w:p>
    <w:p w:rsidR="006C67B4" w:rsidRDefault="006C67B4">
      <w:pPr>
        <w:pStyle w:val="Leipteksti3"/>
        <w:jc w:val="both"/>
        <w:rPr>
          <w:b/>
          <w:bCs/>
          <w:lang w:val="fi-FI"/>
        </w:rPr>
      </w:pPr>
    </w:p>
    <w:p w:rsidR="006C67B4" w:rsidRDefault="006C67B4">
      <w:pPr>
        <w:pStyle w:val="C1PlainText"/>
        <w:numPr>
          <w:ilvl w:val="0"/>
          <w:numId w:val="5"/>
        </w:numPr>
        <w:rPr>
          <w:rFonts w:ascii="Arial" w:hAnsi="Arial"/>
        </w:rPr>
      </w:pPr>
      <w:r>
        <w:rPr>
          <w:rFonts w:ascii="Arial" w:hAnsi="Arial"/>
        </w:rPr>
        <w:t>Hänen tulee omaksua laadittu suunnitelma ja ohjeet sekä selvittää toim</w:t>
      </w:r>
      <w:r>
        <w:rPr>
          <w:rFonts w:ascii="Arial" w:hAnsi="Arial"/>
        </w:rPr>
        <w:t>i</w:t>
      </w:r>
      <w:r>
        <w:rPr>
          <w:rFonts w:ascii="Arial" w:hAnsi="Arial"/>
        </w:rPr>
        <w:t>paikkansa turvallisuusjärjestelyt (alkusammuttimet, hälyttäminen, poist</w:t>
      </w:r>
      <w:r>
        <w:rPr>
          <w:rFonts w:ascii="Arial" w:hAnsi="Arial"/>
        </w:rPr>
        <w:t>u</w:t>
      </w:r>
      <w:r>
        <w:rPr>
          <w:rFonts w:ascii="Arial" w:hAnsi="Arial"/>
        </w:rPr>
        <w:t>mistiet, ensiapu, muut uhkatilanteet, turvallisuusorganisaatio, turvallisuu</w:t>
      </w:r>
      <w:r>
        <w:rPr>
          <w:rFonts w:ascii="Arial" w:hAnsi="Arial"/>
        </w:rPr>
        <w:t>s</w:t>
      </w:r>
      <w:r>
        <w:rPr>
          <w:rFonts w:ascii="Arial" w:hAnsi="Arial"/>
        </w:rPr>
        <w:t>viranomaiset)</w:t>
      </w:r>
    </w:p>
    <w:p w:rsidR="006C67B4" w:rsidRDefault="006C67B4">
      <w:pPr>
        <w:pStyle w:val="C1PlainText"/>
        <w:numPr>
          <w:ilvl w:val="0"/>
          <w:numId w:val="5"/>
        </w:numPr>
        <w:rPr>
          <w:rFonts w:ascii="Arial" w:hAnsi="Arial"/>
        </w:rPr>
      </w:pPr>
      <w:r>
        <w:rPr>
          <w:rFonts w:ascii="Arial" w:hAnsi="Arial"/>
        </w:rPr>
        <w:t>Vastaa turvallisuustoiminnan suunnittelusta ja organisaation toiminnasta kohteen alueella sekä pitää tarvittavat yhteydet alan viranomaisiin ja v</w:t>
      </w:r>
      <w:r>
        <w:rPr>
          <w:rFonts w:ascii="Arial" w:hAnsi="Arial"/>
        </w:rPr>
        <w:t>a</w:t>
      </w:r>
      <w:r>
        <w:rPr>
          <w:rFonts w:ascii="Arial" w:hAnsi="Arial"/>
        </w:rPr>
        <w:t xml:space="preserve">kuutusyhtiöön.  </w:t>
      </w:r>
    </w:p>
    <w:p w:rsidR="006C67B4" w:rsidRDefault="006C67B4">
      <w:pPr>
        <w:pStyle w:val="C1PlainText"/>
        <w:numPr>
          <w:ilvl w:val="0"/>
          <w:numId w:val="5"/>
        </w:numPr>
        <w:rPr>
          <w:rFonts w:ascii="Arial" w:hAnsi="Arial"/>
        </w:rPr>
      </w:pPr>
      <w:r>
        <w:rPr>
          <w:rFonts w:ascii="Arial" w:hAnsi="Arial"/>
        </w:rPr>
        <w:t>Huolehtii tiedottamalla siitä, että kohteen vastuuhenkilöt tuntevat määräy</w:t>
      </w:r>
      <w:r>
        <w:rPr>
          <w:rFonts w:ascii="Arial" w:hAnsi="Arial"/>
        </w:rPr>
        <w:t>k</w:t>
      </w:r>
      <w:r>
        <w:rPr>
          <w:rFonts w:ascii="Arial" w:hAnsi="Arial"/>
        </w:rPr>
        <w:t>set ja suojeluohjeet ja osastoilla tiedetään, että tilat on pidettävä määräy</w:t>
      </w:r>
      <w:r>
        <w:rPr>
          <w:rFonts w:ascii="Arial" w:hAnsi="Arial"/>
        </w:rPr>
        <w:t>s</w:t>
      </w:r>
      <w:r>
        <w:rPr>
          <w:rFonts w:ascii="Arial" w:hAnsi="Arial"/>
        </w:rPr>
        <w:t>ten ja suojeluohjeiden mukaisessa kunnossa.</w:t>
      </w:r>
    </w:p>
    <w:p w:rsidR="006C67B4" w:rsidRDefault="006C67B4">
      <w:pPr>
        <w:pStyle w:val="C1PlainText"/>
        <w:numPr>
          <w:ilvl w:val="0"/>
          <w:numId w:val="5"/>
        </w:numPr>
        <w:rPr>
          <w:rFonts w:ascii="Arial" w:hAnsi="Arial"/>
        </w:rPr>
      </w:pPr>
      <w:r>
        <w:rPr>
          <w:rFonts w:ascii="Arial" w:hAnsi="Arial"/>
        </w:rPr>
        <w:t>Huolehtii pelastussuunnitelman tarkistamisesta ja päivittämisestä määr</w:t>
      </w:r>
      <w:r>
        <w:rPr>
          <w:rFonts w:ascii="Arial" w:hAnsi="Arial"/>
        </w:rPr>
        <w:t>ä</w:t>
      </w:r>
      <w:r>
        <w:rPr>
          <w:rFonts w:ascii="Arial" w:hAnsi="Arial"/>
        </w:rPr>
        <w:t xml:space="preserve">välein sekä toiminnan muuttuessa. </w:t>
      </w:r>
    </w:p>
    <w:p w:rsidR="006C67B4" w:rsidRDefault="006C67B4">
      <w:pPr>
        <w:pStyle w:val="C1PlainText"/>
        <w:numPr>
          <w:ilvl w:val="0"/>
          <w:numId w:val="5"/>
        </w:numPr>
        <w:rPr>
          <w:rFonts w:ascii="Arial" w:hAnsi="Arial"/>
        </w:rPr>
      </w:pPr>
      <w:r>
        <w:rPr>
          <w:rFonts w:ascii="Arial" w:hAnsi="Arial"/>
        </w:rPr>
        <w:t>Huolehtii, että pelastussuunnitelmaan liittyvät merkittävät muutokset ilmo</w:t>
      </w:r>
      <w:r>
        <w:rPr>
          <w:rFonts w:ascii="Arial" w:hAnsi="Arial"/>
        </w:rPr>
        <w:t>i</w:t>
      </w:r>
      <w:r>
        <w:rPr>
          <w:rFonts w:ascii="Arial" w:hAnsi="Arial"/>
        </w:rPr>
        <w:t xml:space="preserve">tetaan pelastuslaitokselle. Jos paloilmoitinlaitteiston vastuullinen hoitaja muuttuu, hän huolehtii uusien tietojen ilmoittamisesta hätäkeskukseen. </w:t>
      </w:r>
    </w:p>
    <w:p w:rsidR="006C67B4" w:rsidRDefault="006C67B4">
      <w:pPr>
        <w:pStyle w:val="C1PlainText"/>
        <w:numPr>
          <w:ilvl w:val="0"/>
          <w:numId w:val="5"/>
        </w:numPr>
        <w:rPr>
          <w:rFonts w:ascii="Arial" w:hAnsi="Arial"/>
        </w:rPr>
      </w:pPr>
      <w:r>
        <w:rPr>
          <w:rFonts w:ascii="Arial" w:hAnsi="Arial"/>
        </w:rPr>
        <w:t>Edistää eri tavoin turvallisuustietoutta ja -valmiutta niin turvallisuushenk</w:t>
      </w:r>
      <w:r>
        <w:rPr>
          <w:rFonts w:ascii="Arial" w:hAnsi="Arial"/>
        </w:rPr>
        <w:t>i</w:t>
      </w:r>
      <w:r>
        <w:rPr>
          <w:rFonts w:ascii="Arial" w:hAnsi="Arial"/>
        </w:rPr>
        <w:t>löstön kuin myös henkilökunnan keskuudessa. Järjestää käytännön harjo</w:t>
      </w:r>
      <w:r>
        <w:rPr>
          <w:rFonts w:ascii="Arial" w:hAnsi="Arial"/>
        </w:rPr>
        <w:t>i</w:t>
      </w:r>
      <w:r>
        <w:rPr>
          <w:rFonts w:ascii="Arial" w:hAnsi="Arial"/>
        </w:rPr>
        <w:t>tuksia yhteistyössä pelastusviranomaisten ja vakuutusyhtiön kanssa.</w:t>
      </w:r>
    </w:p>
    <w:p w:rsidR="006C67B4" w:rsidRDefault="006C67B4">
      <w:pPr>
        <w:pStyle w:val="C1PlainText"/>
        <w:numPr>
          <w:ilvl w:val="0"/>
          <w:numId w:val="5"/>
        </w:numPr>
        <w:rPr>
          <w:rFonts w:ascii="Arial" w:hAnsi="Arial"/>
        </w:rPr>
      </w:pPr>
      <w:r>
        <w:rPr>
          <w:rFonts w:ascii="Arial" w:hAnsi="Arial"/>
        </w:rPr>
        <w:t>Johtaa sammutus- ja pelastustoimintaa ennen pelastuslaitoksen saap</w:t>
      </w:r>
      <w:r>
        <w:rPr>
          <w:rFonts w:ascii="Arial" w:hAnsi="Arial"/>
        </w:rPr>
        <w:t>u</w:t>
      </w:r>
      <w:r>
        <w:rPr>
          <w:rFonts w:ascii="Arial" w:hAnsi="Arial"/>
        </w:rPr>
        <w:t>mista sekä kohteen oman henkilöstön toimintaa tilanteen aikana. Antaa tarvittaessa määräyksen töiden lopettamisesta ja evakuoinnista.</w:t>
      </w:r>
    </w:p>
    <w:p w:rsidR="006C67B4" w:rsidRDefault="006C67B4">
      <w:pPr>
        <w:pStyle w:val="C1PlainText"/>
        <w:numPr>
          <w:ilvl w:val="0"/>
          <w:numId w:val="5"/>
        </w:numPr>
        <w:rPr>
          <w:rFonts w:ascii="Arial" w:hAnsi="Arial"/>
        </w:rPr>
      </w:pPr>
      <w:r>
        <w:rPr>
          <w:rFonts w:ascii="Arial" w:hAnsi="Arial"/>
        </w:rPr>
        <w:t>Vastaa jälkivahinkojen torjunnasta tulipalon tai muun onnettomuuden jä</w:t>
      </w:r>
      <w:r>
        <w:rPr>
          <w:rFonts w:ascii="Arial" w:hAnsi="Arial"/>
        </w:rPr>
        <w:t>l</w:t>
      </w:r>
      <w:r>
        <w:rPr>
          <w:rFonts w:ascii="Arial" w:hAnsi="Arial"/>
        </w:rPr>
        <w:t>keen.</w:t>
      </w:r>
    </w:p>
    <w:p w:rsidR="006C67B4" w:rsidRDefault="006C67B4">
      <w:pPr>
        <w:pStyle w:val="C1PlainText"/>
        <w:numPr>
          <w:ilvl w:val="0"/>
          <w:numId w:val="5"/>
        </w:numPr>
        <w:rPr>
          <w:rFonts w:ascii="Arial" w:hAnsi="Arial"/>
        </w:rPr>
      </w:pPr>
      <w:r>
        <w:rPr>
          <w:rFonts w:ascii="Arial" w:hAnsi="Arial"/>
        </w:rPr>
        <w:t>Toimii onnettomuustilanteessa kohteen tiedottajana yhdessä pelastusto</w:t>
      </w:r>
      <w:r>
        <w:rPr>
          <w:rFonts w:ascii="Arial" w:hAnsi="Arial"/>
        </w:rPr>
        <w:t>i</w:t>
      </w:r>
      <w:r>
        <w:rPr>
          <w:rFonts w:ascii="Arial" w:hAnsi="Arial"/>
        </w:rPr>
        <w:t>minnan johtajan kanssa.</w:t>
      </w:r>
    </w:p>
    <w:p w:rsidR="006C67B4" w:rsidRDefault="006C67B4">
      <w:pPr>
        <w:pStyle w:val="C1PlainText"/>
        <w:numPr>
          <w:ilvl w:val="0"/>
          <w:numId w:val="5"/>
        </w:numPr>
        <w:rPr>
          <w:rFonts w:ascii="Arial" w:hAnsi="Arial"/>
        </w:rPr>
      </w:pPr>
      <w:r>
        <w:rPr>
          <w:rFonts w:ascii="Arial" w:hAnsi="Arial"/>
        </w:rPr>
        <w:t>Johtaa kohteen onnettomuuksia ehkäisevää turvallisuustyötä ja tekee es</w:t>
      </w:r>
      <w:r>
        <w:rPr>
          <w:rFonts w:ascii="Arial" w:hAnsi="Arial"/>
        </w:rPr>
        <w:t>i</w:t>
      </w:r>
      <w:r>
        <w:rPr>
          <w:rFonts w:ascii="Arial" w:hAnsi="Arial"/>
        </w:rPr>
        <w:t>tyksiä turvallisuustason parantamiseksi yhdessä apulaisturvallisuuspääll</w:t>
      </w:r>
      <w:r>
        <w:rPr>
          <w:rFonts w:ascii="Arial" w:hAnsi="Arial"/>
        </w:rPr>
        <w:t>i</w:t>
      </w:r>
      <w:r>
        <w:rPr>
          <w:rFonts w:ascii="Arial" w:hAnsi="Arial"/>
        </w:rPr>
        <w:t>kön kanssa.</w:t>
      </w:r>
    </w:p>
    <w:p w:rsidR="006C67B4" w:rsidRDefault="006C67B4">
      <w:pPr>
        <w:pStyle w:val="C1PlainText"/>
        <w:numPr>
          <w:ilvl w:val="0"/>
          <w:numId w:val="5"/>
        </w:numPr>
        <w:rPr>
          <w:rFonts w:ascii="Arial" w:hAnsi="Arial"/>
        </w:rPr>
      </w:pPr>
      <w:r>
        <w:rPr>
          <w:rFonts w:ascii="Arial" w:hAnsi="Arial"/>
        </w:rPr>
        <w:t>On mukana palotarkastuksissa ja suorittaa apulaisturvallisuuspäällikön kanssa sisäisiä turvallisuus- ja palotarkastuksia</w:t>
      </w:r>
    </w:p>
    <w:p w:rsidR="006C67B4" w:rsidRDefault="006C67B4">
      <w:pPr>
        <w:pStyle w:val="C1PlainText"/>
        <w:numPr>
          <w:ilvl w:val="0"/>
          <w:numId w:val="5"/>
        </w:numPr>
        <w:rPr>
          <w:rFonts w:ascii="Arial" w:hAnsi="Arial"/>
        </w:rPr>
      </w:pPr>
      <w:r>
        <w:rPr>
          <w:rFonts w:ascii="Arial" w:hAnsi="Arial"/>
        </w:rPr>
        <w:t>Huolehtii, että palo- ja henkilöturvallisuutta vaarantavat epäkohdat korj</w:t>
      </w:r>
      <w:r>
        <w:rPr>
          <w:rFonts w:ascii="Arial" w:hAnsi="Arial"/>
        </w:rPr>
        <w:t>a</w:t>
      </w:r>
      <w:r>
        <w:rPr>
          <w:rFonts w:ascii="Arial" w:hAnsi="Arial"/>
        </w:rPr>
        <w:t>taan tai poistetaan yhdessä apulaisturvallisuuspäällikön kanssa.</w:t>
      </w:r>
    </w:p>
    <w:p w:rsidR="006C67B4" w:rsidRDefault="006C67B4">
      <w:pPr>
        <w:pStyle w:val="C1PlainText"/>
        <w:numPr>
          <w:ilvl w:val="0"/>
          <w:numId w:val="5"/>
        </w:numPr>
        <w:rPr>
          <w:rFonts w:ascii="Arial" w:hAnsi="Arial"/>
          <w:b/>
          <w:bCs/>
        </w:rPr>
      </w:pPr>
      <w:r>
        <w:rPr>
          <w:rFonts w:ascii="Arial" w:hAnsi="Arial"/>
        </w:rPr>
        <w:t>Vastaa palovaarallisten töiden (tulitöiden) turvajärjestelyiden toteutuksesta ja tulityöluvista.</w:t>
      </w:r>
    </w:p>
    <w:p w:rsidR="006C67B4" w:rsidRDefault="006C67B4">
      <w:pPr>
        <w:pStyle w:val="C1PlainText"/>
        <w:numPr>
          <w:ilvl w:val="0"/>
          <w:numId w:val="5"/>
        </w:numPr>
        <w:rPr>
          <w:rFonts w:ascii="Arial" w:hAnsi="Arial"/>
        </w:rPr>
      </w:pPr>
      <w:r>
        <w:rPr>
          <w:rFonts w:ascii="Arial" w:hAnsi="Arial"/>
        </w:rPr>
        <w:t>Valvoo yhdessä apulaisturvallisuuspäällikön kanssa alkusammutuskalu</w:t>
      </w:r>
      <w:r>
        <w:rPr>
          <w:rFonts w:ascii="Arial" w:hAnsi="Arial"/>
        </w:rPr>
        <w:t>s</w:t>
      </w:r>
      <w:r>
        <w:rPr>
          <w:rFonts w:ascii="Arial" w:hAnsi="Arial"/>
        </w:rPr>
        <w:t>ton kuntoa ja asianmukaista sijoittamista turvallisuusvalvojien kanssa.</w:t>
      </w:r>
    </w:p>
    <w:p w:rsidR="006C67B4" w:rsidRDefault="006C67B4">
      <w:pPr>
        <w:pStyle w:val="C1PlainText"/>
        <w:numPr>
          <w:ilvl w:val="0"/>
          <w:numId w:val="5"/>
        </w:numPr>
        <w:rPr>
          <w:rFonts w:ascii="Arial" w:hAnsi="Arial"/>
        </w:rPr>
      </w:pPr>
      <w:r>
        <w:rPr>
          <w:rFonts w:ascii="Arial" w:hAnsi="Arial"/>
        </w:rPr>
        <w:t>Vastaa henkilöstön lukumäärän tarkistamisesta evakuointitilanteessa.</w:t>
      </w:r>
    </w:p>
    <w:p w:rsidR="006C67B4" w:rsidRDefault="006C67B4">
      <w:pPr>
        <w:pStyle w:val="Otsikko3"/>
        <w:numPr>
          <w:ilvl w:val="2"/>
          <w:numId w:val="34"/>
        </w:numPr>
        <w:jc w:val="both"/>
      </w:pPr>
      <w:bookmarkStart w:id="127" w:name="_Toc393801113"/>
      <w:r>
        <w:t>Apulaisturvallisuuspäällikön tehtävät (esimerkki)</w:t>
      </w:r>
      <w:bookmarkEnd w:id="127"/>
    </w:p>
    <w:p w:rsidR="006C67B4" w:rsidRDefault="006C67B4">
      <w:pPr>
        <w:tabs>
          <w:tab w:val="left" w:pos="567"/>
        </w:tabs>
        <w:jc w:val="both"/>
        <w:rPr>
          <w:b/>
          <w:bCs/>
          <w:lang w:val="fi-FI"/>
        </w:rPr>
      </w:pPr>
    </w:p>
    <w:p w:rsidR="006C67B4" w:rsidRDefault="006C67B4">
      <w:pPr>
        <w:pStyle w:val="C1PlainText"/>
        <w:numPr>
          <w:ilvl w:val="0"/>
          <w:numId w:val="6"/>
        </w:numPr>
        <w:rPr>
          <w:rFonts w:ascii="Arial" w:hAnsi="Arial"/>
        </w:rPr>
      </w:pPr>
      <w:r>
        <w:rPr>
          <w:rFonts w:ascii="Arial" w:hAnsi="Arial"/>
        </w:rPr>
        <w:t>Hänen tulee omaksua laadittu suunnitelma ja ohjeet ja selvittää toimipai</w:t>
      </w:r>
      <w:r>
        <w:rPr>
          <w:rFonts w:ascii="Arial" w:hAnsi="Arial"/>
        </w:rPr>
        <w:t>k</w:t>
      </w:r>
      <w:r>
        <w:rPr>
          <w:rFonts w:ascii="Arial" w:hAnsi="Arial"/>
        </w:rPr>
        <w:t>kansa turvallisuusjärjestelyt (alkusammuttimet, hälyttäminen, poistumistiet, ensiapu, muut uhkatilanteet, turvallisuusorganisaatio, turvallisuusvira</w:t>
      </w:r>
      <w:r>
        <w:rPr>
          <w:rFonts w:ascii="Arial" w:hAnsi="Arial"/>
        </w:rPr>
        <w:t>n</w:t>
      </w:r>
      <w:r>
        <w:rPr>
          <w:rFonts w:ascii="Arial" w:hAnsi="Arial"/>
        </w:rPr>
        <w:t>omaiset)</w:t>
      </w:r>
    </w:p>
    <w:p w:rsidR="006C67B4" w:rsidRDefault="006C67B4">
      <w:pPr>
        <w:pStyle w:val="C1PlainText"/>
        <w:numPr>
          <w:ilvl w:val="0"/>
          <w:numId w:val="6"/>
        </w:numPr>
        <w:rPr>
          <w:rFonts w:ascii="Arial" w:hAnsi="Arial"/>
        </w:rPr>
      </w:pPr>
      <w:r>
        <w:rPr>
          <w:rFonts w:ascii="Arial" w:hAnsi="Arial"/>
        </w:rPr>
        <w:t>Johtaa kohteen onnettomuuksia ehkäisevää turvallisuustyötä ja tekee es</w:t>
      </w:r>
      <w:r>
        <w:rPr>
          <w:rFonts w:ascii="Arial" w:hAnsi="Arial"/>
        </w:rPr>
        <w:t>i</w:t>
      </w:r>
      <w:r>
        <w:rPr>
          <w:rFonts w:ascii="Arial" w:hAnsi="Arial"/>
        </w:rPr>
        <w:t>tyksiä turvallisuustason parantamiseksi yhdessä turvallisuuspäällikön kanssa.</w:t>
      </w:r>
    </w:p>
    <w:p w:rsidR="006C67B4" w:rsidRDefault="006C67B4">
      <w:pPr>
        <w:pStyle w:val="C1PlainText"/>
        <w:numPr>
          <w:ilvl w:val="0"/>
          <w:numId w:val="6"/>
        </w:numPr>
        <w:rPr>
          <w:rFonts w:ascii="Arial" w:hAnsi="Arial"/>
        </w:rPr>
      </w:pPr>
      <w:r>
        <w:rPr>
          <w:rFonts w:ascii="Arial" w:hAnsi="Arial"/>
        </w:rPr>
        <w:t>Huolehtii, että palo- ja henkilöturvallisuutta vaarantavat epäkohdat korj</w:t>
      </w:r>
      <w:r>
        <w:rPr>
          <w:rFonts w:ascii="Arial" w:hAnsi="Arial"/>
        </w:rPr>
        <w:t>a</w:t>
      </w:r>
      <w:r>
        <w:rPr>
          <w:rFonts w:ascii="Arial" w:hAnsi="Arial"/>
        </w:rPr>
        <w:t>taan tai poistetaan yhdessä turvallisuuspäällikön kanssa.</w:t>
      </w:r>
    </w:p>
    <w:p w:rsidR="006C67B4" w:rsidRDefault="006C67B4">
      <w:pPr>
        <w:pStyle w:val="C1PlainText"/>
        <w:numPr>
          <w:ilvl w:val="0"/>
          <w:numId w:val="6"/>
        </w:numPr>
        <w:rPr>
          <w:rFonts w:ascii="Arial" w:hAnsi="Arial"/>
        </w:rPr>
      </w:pPr>
      <w:r>
        <w:rPr>
          <w:rFonts w:ascii="Arial" w:hAnsi="Arial"/>
        </w:rPr>
        <w:t>Järjestää yhteistyössä turvallisuuspäällikön kanssa käytännön paloturvall</w:t>
      </w:r>
      <w:r>
        <w:rPr>
          <w:rFonts w:ascii="Arial" w:hAnsi="Arial"/>
        </w:rPr>
        <w:t>i</w:t>
      </w:r>
      <w:r>
        <w:rPr>
          <w:rFonts w:ascii="Arial" w:hAnsi="Arial"/>
        </w:rPr>
        <w:t>suusharjoituksia.</w:t>
      </w:r>
    </w:p>
    <w:p w:rsidR="006C67B4" w:rsidRDefault="006C67B4">
      <w:pPr>
        <w:pStyle w:val="C1PlainText"/>
        <w:numPr>
          <w:ilvl w:val="0"/>
          <w:numId w:val="6"/>
        </w:numPr>
        <w:rPr>
          <w:rFonts w:ascii="Arial" w:hAnsi="Arial"/>
        </w:rPr>
      </w:pPr>
      <w:r>
        <w:rPr>
          <w:rFonts w:ascii="Arial" w:hAnsi="Arial"/>
        </w:rPr>
        <w:t>Valvoo yhdessä turvallisuuspäällikön kanssa alkusammutuskaluston ku</w:t>
      </w:r>
      <w:r>
        <w:rPr>
          <w:rFonts w:ascii="Arial" w:hAnsi="Arial"/>
        </w:rPr>
        <w:t>n</w:t>
      </w:r>
      <w:r>
        <w:rPr>
          <w:rFonts w:ascii="Arial" w:hAnsi="Arial"/>
        </w:rPr>
        <w:t>toa ja asianmukaista sijoittamista.</w:t>
      </w:r>
    </w:p>
    <w:p w:rsidR="006C67B4" w:rsidRDefault="006C67B4">
      <w:pPr>
        <w:pStyle w:val="C1PlainText"/>
        <w:numPr>
          <w:ilvl w:val="0"/>
          <w:numId w:val="6"/>
        </w:numPr>
        <w:rPr>
          <w:rFonts w:ascii="Arial" w:hAnsi="Arial"/>
        </w:rPr>
      </w:pPr>
      <w:r>
        <w:rPr>
          <w:rFonts w:ascii="Arial" w:hAnsi="Arial"/>
        </w:rPr>
        <w:t>Suorittaa sisäisiä turvallisuus- ja palotarkastuksia turvallisuuspäällikön kanssa.</w:t>
      </w:r>
    </w:p>
    <w:p w:rsidR="006C67B4" w:rsidRDefault="006C67B4">
      <w:pPr>
        <w:pStyle w:val="C1PlainText"/>
        <w:numPr>
          <w:ilvl w:val="0"/>
          <w:numId w:val="6"/>
        </w:numPr>
        <w:rPr>
          <w:rFonts w:ascii="Arial" w:hAnsi="Arial"/>
        </w:rPr>
      </w:pPr>
      <w:r>
        <w:rPr>
          <w:rFonts w:ascii="Arial" w:hAnsi="Arial"/>
        </w:rPr>
        <w:t>Toimii turvallisuuspäällikön sijaisena häiriö- ja poikkeamatilanteissa.</w:t>
      </w:r>
    </w:p>
    <w:p w:rsidR="006C67B4" w:rsidRDefault="006C67B4">
      <w:pPr>
        <w:pStyle w:val="C1PlainText"/>
        <w:numPr>
          <w:ilvl w:val="0"/>
          <w:numId w:val="6"/>
        </w:numPr>
        <w:rPr>
          <w:rFonts w:ascii="Arial" w:hAnsi="Arial"/>
        </w:rPr>
      </w:pPr>
      <w:r>
        <w:rPr>
          <w:rFonts w:ascii="Arial" w:hAnsi="Arial"/>
        </w:rPr>
        <w:t>Vastaa ensiapuvälineiden, työssä tarvittavien suojavälineiden sekä vaara</w:t>
      </w:r>
      <w:r>
        <w:rPr>
          <w:rFonts w:ascii="Arial" w:hAnsi="Arial"/>
        </w:rPr>
        <w:t>l</w:t>
      </w:r>
      <w:r>
        <w:rPr>
          <w:rFonts w:ascii="Arial" w:hAnsi="Arial"/>
        </w:rPr>
        <w:t>listen aineiden käyttöturvallisuustiedotteiden saatavuudesta.</w:t>
      </w:r>
    </w:p>
    <w:p w:rsidR="006C67B4" w:rsidRDefault="006C67B4">
      <w:pPr>
        <w:pStyle w:val="C1PlainText"/>
        <w:numPr>
          <w:ilvl w:val="0"/>
          <w:numId w:val="6"/>
        </w:numPr>
        <w:rPr>
          <w:rFonts w:ascii="Arial" w:hAnsi="Arial"/>
        </w:rPr>
      </w:pPr>
      <w:r>
        <w:rPr>
          <w:rFonts w:ascii="Arial" w:hAnsi="Arial"/>
        </w:rPr>
        <w:t>On mukana palotarkastuksissa ja suorittaa turvallisuuspäällikön kanssa s</w:t>
      </w:r>
      <w:r>
        <w:rPr>
          <w:rFonts w:ascii="Arial" w:hAnsi="Arial"/>
        </w:rPr>
        <w:t>i</w:t>
      </w:r>
      <w:r>
        <w:rPr>
          <w:rFonts w:ascii="Arial" w:hAnsi="Arial"/>
        </w:rPr>
        <w:t>säisiä turvallisuus- ja palotarkastuksia</w:t>
      </w:r>
    </w:p>
    <w:p w:rsidR="006C67B4" w:rsidRDefault="006C67B4">
      <w:pPr>
        <w:pStyle w:val="Otsikko3"/>
        <w:jc w:val="both"/>
      </w:pPr>
      <w:bookmarkStart w:id="128" w:name="_Toc393801114"/>
      <w:r>
        <w:t>Turvallisuusvalvojan tehtävät (esimerkki)</w:t>
      </w:r>
      <w:bookmarkEnd w:id="128"/>
    </w:p>
    <w:p w:rsidR="006C67B4" w:rsidRDefault="006C67B4">
      <w:pPr>
        <w:tabs>
          <w:tab w:val="left" w:pos="567"/>
        </w:tabs>
        <w:jc w:val="both"/>
        <w:rPr>
          <w:b/>
          <w:bCs/>
          <w:lang w:val="fi-FI"/>
        </w:rPr>
      </w:pPr>
    </w:p>
    <w:p w:rsidR="006C67B4" w:rsidRDefault="006C67B4">
      <w:pPr>
        <w:pStyle w:val="C1PlainText"/>
        <w:numPr>
          <w:ilvl w:val="0"/>
          <w:numId w:val="9"/>
        </w:numPr>
        <w:rPr>
          <w:rFonts w:ascii="Arial" w:hAnsi="Arial"/>
        </w:rPr>
      </w:pPr>
      <w:r>
        <w:rPr>
          <w:rFonts w:ascii="Arial" w:hAnsi="Arial"/>
        </w:rPr>
        <w:t>Heidän tulee omaksua laaditut ohjeet ja selvittää toimipaikkansa turvall</w:t>
      </w:r>
      <w:r>
        <w:rPr>
          <w:rFonts w:ascii="Arial" w:hAnsi="Arial"/>
        </w:rPr>
        <w:t>i</w:t>
      </w:r>
      <w:r>
        <w:rPr>
          <w:rFonts w:ascii="Arial" w:hAnsi="Arial"/>
        </w:rPr>
        <w:t>suusjärjestelyt (alkusammuttimet, hälyttäminen, poistumistiet, ensiapu, muut uhkatilanteet, turvallisuusorganisaatio, turvallisuusviranomaiset)</w:t>
      </w:r>
    </w:p>
    <w:p w:rsidR="006C67B4" w:rsidRDefault="006C67B4">
      <w:pPr>
        <w:pStyle w:val="C1PlainText"/>
        <w:numPr>
          <w:ilvl w:val="0"/>
          <w:numId w:val="9"/>
        </w:numPr>
        <w:rPr>
          <w:rFonts w:ascii="Arial" w:hAnsi="Arial"/>
        </w:rPr>
      </w:pPr>
      <w:r>
        <w:rPr>
          <w:rFonts w:ascii="Arial" w:hAnsi="Arial"/>
        </w:rPr>
        <w:t>Suorittavat omalla vastuualueellaan päivittäistä turvallisuustarkkailua ja huolehtivat, että turvallisuutta vaarantavat epäkohdat korjataan tai poist</w:t>
      </w:r>
      <w:r>
        <w:rPr>
          <w:rFonts w:ascii="Arial" w:hAnsi="Arial"/>
        </w:rPr>
        <w:t>e</w:t>
      </w:r>
      <w:r>
        <w:rPr>
          <w:rFonts w:ascii="Arial" w:hAnsi="Arial"/>
        </w:rPr>
        <w:t>taan.</w:t>
      </w:r>
    </w:p>
    <w:p w:rsidR="005F7BB2" w:rsidRDefault="005F7BB2" w:rsidP="005F7BB2">
      <w:pPr>
        <w:pStyle w:val="C1PlainText"/>
        <w:ind w:left="2018"/>
        <w:rPr>
          <w:rFonts w:ascii="Arial" w:hAnsi="Arial"/>
        </w:rPr>
      </w:pPr>
    </w:p>
    <w:p w:rsidR="006C67B4" w:rsidRDefault="006C67B4">
      <w:pPr>
        <w:pStyle w:val="C1PlainText"/>
        <w:numPr>
          <w:ilvl w:val="0"/>
          <w:numId w:val="9"/>
        </w:numPr>
        <w:rPr>
          <w:rFonts w:ascii="Arial" w:hAnsi="Arial"/>
        </w:rPr>
      </w:pPr>
      <w:r>
        <w:rPr>
          <w:rFonts w:ascii="Arial" w:hAnsi="Arial"/>
        </w:rPr>
        <w:t>Vastaavat omalla vastuualueellaan alkusammutuksesta, evakuoinnista ja hätäilmoituksen tekemisestä tilanteen mukaan. Poistuvat itse viimeisenä omalta vastuualueeltaan ja varmistavat, että kaikki ovat poistuneet.</w:t>
      </w:r>
    </w:p>
    <w:p w:rsidR="006C67B4" w:rsidRDefault="006C67B4">
      <w:pPr>
        <w:pStyle w:val="C1PlainText"/>
        <w:numPr>
          <w:ilvl w:val="0"/>
          <w:numId w:val="9"/>
        </w:numPr>
        <w:rPr>
          <w:rFonts w:ascii="Arial" w:hAnsi="Arial"/>
        </w:rPr>
      </w:pPr>
      <w:r>
        <w:rPr>
          <w:rFonts w:ascii="Arial" w:hAnsi="Arial"/>
        </w:rPr>
        <w:t>Vastaavat siitä, että kohteen toiminnan kannalta erityisesti suojeltavat ko</w:t>
      </w:r>
      <w:r>
        <w:rPr>
          <w:rFonts w:ascii="Arial" w:hAnsi="Arial"/>
        </w:rPr>
        <w:t>h</w:t>
      </w:r>
      <w:r>
        <w:rPr>
          <w:rFonts w:ascii="Arial" w:hAnsi="Arial"/>
        </w:rPr>
        <w:t>teet pysyvät omilla paikoillaan sekä tulipalotilanteessa näiden kohteiden suojelusta tai siirtämisestä palolta turvaan.</w:t>
      </w:r>
    </w:p>
    <w:p w:rsidR="006C67B4" w:rsidRDefault="006C67B4">
      <w:pPr>
        <w:pStyle w:val="C1PlainText"/>
        <w:numPr>
          <w:ilvl w:val="0"/>
          <w:numId w:val="9"/>
        </w:numPr>
        <w:rPr>
          <w:rFonts w:ascii="Arial" w:hAnsi="Arial"/>
          <w:b/>
          <w:bCs/>
        </w:rPr>
      </w:pPr>
      <w:r>
        <w:rPr>
          <w:rFonts w:ascii="Arial" w:hAnsi="Arial"/>
        </w:rPr>
        <w:t>On mukana palotarkastuksessa ainakin oman alueen osalta</w:t>
      </w:r>
    </w:p>
    <w:p w:rsidR="006C67B4" w:rsidRDefault="006C67B4">
      <w:pPr>
        <w:pStyle w:val="Otsikko3"/>
        <w:jc w:val="both"/>
      </w:pPr>
      <w:bookmarkStart w:id="129" w:name="_Toc393801115"/>
      <w:r>
        <w:t>Ensiapuryhmän tehtävät (esimerkki)</w:t>
      </w:r>
      <w:bookmarkEnd w:id="129"/>
    </w:p>
    <w:p w:rsidR="006C67B4" w:rsidRDefault="006C67B4">
      <w:pPr>
        <w:tabs>
          <w:tab w:val="left" w:pos="567"/>
        </w:tabs>
        <w:ind w:left="620"/>
        <w:jc w:val="both"/>
        <w:rPr>
          <w:b/>
          <w:bCs/>
          <w:lang w:val="fi-FI"/>
        </w:rPr>
      </w:pPr>
    </w:p>
    <w:p w:rsidR="006C67B4" w:rsidRDefault="006C67B4">
      <w:pPr>
        <w:pStyle w:val="C1PlainText"/>
        <w:numPr>
          <w:ilvl w:val="0"/>
          <w:numId w:val="7"/>
        </w:numPr>
        <w:rPr>
          <w:rFonts w:ascii="Arial" w:hAnsi="Arial"/>
        </w:rPr>
      </w:pPr>
      <w:r>
        <w:rPr>
          <w:rFonts w:ascii="Arial" w:hAnsi="Arial"/>
        </w:rPr>
        <w:t>Suorittaa päivittäistä tarkkailua palo- ja henkilöturvallisuutta vaarantavien epäkohtien poistamiseksi. Tekee ehdotuksia paloturvallisuuden tehostam</w:t>
      </w:r>
      <w:r>
        <w:rPr>
          <w:rFonts w:ascii="Arial" w:hAnsi="Arial"/>
        </w:rPr>
        <w:t>i</w:t>
      </w:r>
      <w:r>
        <w:rPr>
          <w:rFonts w:ascii="Arial" w:hAnsi="Arial"/>
        </w:rPr>
        <w:t>seksi.</w:t>
      </w:r>
    </w:p>
    <w:p w:rsidR="006C67B4" w:rsidRDefault="006C67B4">
      <w:pPr>
        <w:pStyle w:val="C1PlainText"/>
        <w:numPr>
          <w:ilvl w:val="0"/>
          <w:numId w:val="7"/>
        </w:numPr>
        <w:rPr>
          <w:rFonts w:ascii="Arial" w:hAnsi="Arial"/>
          <w:strike/>
        </w:rPr>
      </w:pPr>
      <w:r>
        <w:rPr>
          <w:rFonts w:ascii="Arial" w:hAnsi="Arial"/>
        </w:rPr>
        <w:t>Toimii tulipalo- tai muussa onnettomuustilanteessa ensiapu-, sammutus- ja pelastustehtävissä turvallisuuspäällikön alaisuudessa.</w:t>
      </w:r>
      <w:r>
        <w:rPr>
          <w:rFonts w:ascii="Arial" w:hAnsi="Arial"/>
        </w:rPr>
        <w:tab/>
      </w:r>
    </w:p>
    <w:p w:rsidR="006C67B4" w:rsidRDefault="006C67B4">
      <w:pPr>
        <w:pStyle w:val="C1PlainText"/>
        <w:numPr>
          <w:ilvl w:val="0"/>
          <w:numId w:val="7"/>
        </w:numPr>
        <w:rPr>
          <w:rFonts w:ascii="Arial" w:hAnsi="Arial"/>
          <w:b/>
          <w:bCs/>
        </w:rPr>
      </w:pPr>
      <w:r>
        <w:rPr>
          <w:rFonts w:ascii="Arial" w:hAnsi="Arial"/>
        </w:rPr>
        <w:t>Huolehtii, että ensiapuvälineitä on saatavilla niille kuuluvissa paikoissa.</w:t>
      </w:r>
    </w:p>
    <w:p w:rsidR="006C67B4" w:rsidRDefault="006C67B4">
      <w:pPr>
        <w:pStyle w:val="C1PlainText"/>
        <w:numPr>
          <w:ilvl w:val="0"/>
          <w:numId w:val="7"/>
        </w:numPr>
        <w:rPr>
          <w:rFonts w:ascii="Arial" w:hAnsi="Arial"/>
          <w:b/>
          <w:bCs/>
        </w:rPr>
      </w:pPr>
      <w:r>
        <w:rPr>
          <w:rFonts w:ascii="Arial" w:hAnsi="Arial"/>
        </w:rPr>
        <w:t>Järjestää ensiapuun ja onnettomuustilanteisiin liittyviä harjoituksia</w:t>
      </w:r>
    </w:p>
    <w:p w:rsidR="006C67B4" w:rsidRDefault="006C67B4">
      <w:pPr>
        <w:pStyle w:val="Otsikko3"/>
        <w:jc w:val="both"/>
      </w:pPr>
      <w:bookmarkStart w:id="130" w:name="_Toc393801116"/>
      <w:r>
        <w:t>Huoltomiehen tehtävät (esimerkki)</w:t>
      </w:r>
      <w:bookmarkEnd w:id="130"/>
    </w:p>
    <w:p w:rsidR="006C67B4" w:rsidRDefault="006C67B4">
      <w:pPr>
        <w:pStyle w:val="C1PlainText"/>
        <w:numPr>
          <w:ilvl w:val="0"/>
          <w:numId w:val="8"/>
        </w:numPr>
        <w:rPr>
          <w:rFonts w:ascii="Arial" w:hAnsi="Arial"/>
        </w:rPr>
      </w:pPr>
      <w:r>
        <w:rPr>
          <w:rFonts w:ascii="Arial" w:hAnsi="Arial"/>
        </w:rPr>
        <w:t>Huolehtii sammutus- ja pelastuskaluston asianmukaisesta kunnosta, käy</w:t>
      </w:r>
      <w:r>
        <w:rPr>
          <w:rFonts w:ascii="Arial" w:hAnsi="Arial"/>
        </w:rPr>
        <w:t>t</w:t>
      </w:r>
      <w:r>
        <w:rPr>
          <w:rFonts w:ascii="Arial" w:hAnsi="Arial"/>
        </w:rPr>
        <w:t>tövalmiudesta ja huoltojen ja määräaikaistarkastuksien tilaamisesta.</w:t>
      </w:r>
    </w:p>
    <w:p w:rsidR="006C67B4" w:rsidRDefault="006C67B4">
      <w:pPr>
        <w:pStyle w:val="C1PlainText"/>
        <w:numPr>
          <w:ilvl w:val="0"/>
          <w:numId w:val="8"/>
        </w:numPr>
        <w:rPr>
          <w:rFonts w:ascii="Arial" w:hAnsi="Arial"/>
        </w:rPr>
      </w:pPr>
      <w:r>
        <w:rPr>
          <w:rFonts w:ascii="Arial" w:hAnsi="Arial"/>
        </w:rPr>
        <w:t>Vastaa automaattisen paloilmoituslaitteiston kuukausikokeiluista sekä sprinklerilaitteiston toiminnasta.</w:t>
      </w:r>
    </w:p>
    <w:p w:rsidR="006C67B4" w:rsidRDefault="006C67B4">
      <w:pPr>
        <w:pStyle w:val="C1PlainText"/>
        <w:numPr>
          <w:ilvl w:val="0"/>
          <w:numId w:val="8"/>
        </w:numPr>
        <w:rPr>
          <w:rFonts w:ascii="Arial" w:hAnsi="Arial"/>
        </w:rPr>
      </w:pPr>
      <w:r>
        <w:rPr>
          <w:rFonts w:ascii="Arial" w:hAnsi="Arial"/>
        </w:rPr>
        <w:t xml:space="preserve">Vastaa väestönsuojan asianmukaisesta kunnosta sekä vuositarkastuksista suojan käyttö- ja huolto-ohjeen mukaisesti. </w:t>
      </w:r>
    </w:p>
    <w:p w:rsidR="006C67B4" w:rsidRDefault="006C67B4">
      <w:pPr>
        <w:pStyle w:val="C1PlainText"/>
        <w:numPr>
          <w:ilvl w:val="0"/>
          <w:numId w:val="8"/>
        </w:numPr>
        <w:rPr>
          <w:rFonts w:ascii="Arial" w:hAnsi="Arial"/>
        </w:rPr>
      </w:pPr>
      <w:r>
        <w:rPr>
          <w:rFonts w:ascii="Arial" w:hAnsi="Arial"/>
        </w:rPr>
        <w:t>Vastaa tarvittaessa suojan toimintakuntoon laitosta yhdessä suojan hoit</w:t>
      </w:r>
      <w:r>
        <w:rPr>
          <w:rFonts w:ascii="Arial" w:hAnsi="Arial"/>
        </w:rPr>
        <w:t>a</w:t>
      </w:r>
      <w:r>
        <w:rPr>
          <w:rFonts w:ascii="Arial" w:hAnsi="Arial"/>
        </w:rPr>
        <w:t>jan kanssa.</w:t>
      </w:r>
    </w:p>
    <w:p w:rsidR="006C67B4" w:rsidRDefault="006C67B4">
      <w:pPr>
        <w:pStyle w:val="C1PlainText"/>
        <w:numPr>
          <w:ilvl w:val="0"/>
          <w:numId w:val="8"/>
        </w:numPr>
        <w:rPr>
          <w:rFonts w:ascii="Arial" w:hAnsi="Arial"/>
        </w:rPr>
      </w:pPr>
      <w:r>
        <w:rPr>
          <w:rFonts w:ascii="Arial" w:hAnsi="Arial"/>
        </w:rPr>
        <w:t xml:space="preserve">On mukana palotarkastuksessa </w:t>
      </w:r>
    </w:p>
    <w:p w:rsidR="006C67B4" w:rsidRDefault="006C67B4">
      <w:pPr>
        <w:pStyle w:val="Otsikko3"/>
        <w:jc w:val="both"/>
      </w:pPr>
      <w:bookmarkStart w:id="131" w:name="_Toc393801117"/>
      <w:r>
        <w:t>Väestönsuojan hoitajan tehtävät (esimerkki)</w:t>
      </w:r>
      <w:bookmarkEnd w:id="131"/>
    </w:p>
    <w:p w:rsidR="006C67B4" w:rsidRDefault="006C67B4">
      <w:pPr>
        <w:pStyle w:val="C1PlainText"/>
        <w:numPr>
          <w:ilvl w:val="0"/>
          <w:numId w:val="10"/>
        </w:numPr>
        <w:rPr>
          <w:rFonts w:ascii="Arial" w:hAnsi="Arial"/>
        </w:rPr>
      </w:pPr>
      <w:r>
        <w:rPr>
          <w:rFonts w:ascii="Arial" w:hAnsi="Arial"/>
        </w:rPr>
        <w:t>Huolehtii, että suoja on siisti ja hyvässä järjestyksessä</w:t>
      </w:r>
    </w:p>
    <w:p w:rsidR="006C67B4" w:rsidRDefault="006C67B4">
      <w:pPr>
        <w:pStyle w:val="C1PlainText"/>
        <w:numPr>
          <w:ilvl w:val="0"/>
          <w:numId w:val="10"/>
        </w:numPr>
        <w:rPr>
          <w:rFonts w:ascii="Arial" w:hAnsi="Arial"/>
        </w:rPr>
      </w:pPr>
      <w:r>
        <w:rPr>
          <w:rFonts w:ascii="Arial" w:hAnsi="Arial"/>
        </w:rPr>
        <w:t>Suorittaa tarkastuksia kunnon valvomiseksi</w:t>
      </w:r>
    </w:p>
    <w:p w:rsidR="006C67B4" w:rsidRDefault="006C67B4">
      <w:pPr>
        <w:pStyle w:val="C1PlainText"/>
        <w:numPr>
          <w:ilvl w:val="0"/>
          <w:numId w:val="10"/>
        </w:numPr>
        <w:rPr>
          <w:rFonts w:ascii="Arial" w:hAnsi="Arial"/>
        </w:rPr>
      </w:pPr>
      <w:r>
        <w:rPr>
          <w:rFonts w:ascii="Arial" w:hAnsi="Arial"/>
        </w:rPr>
        <w:t>Huolehtii, ettei suojan ovea irroteta</w:t>
      </w:r>
    </w:p>
    <w:p w:rsidR="006C67B4" w:rsidRDefault="006C67B4">
      <w:pPr>
        <w:pStyle w:val="C1PlainText"/>
        <w:numPr>
          <w:ilvl w:val="0"/>
          <w:numId w:val="10"/>
        </w:numPr>
        <w:rPr>
          <w:rFonts w:ascii="Arial" w:hAnsi="Arial"/>
        </w:rPr>
      </w:pPr>
      <w:r>
        <w:rPr>
          <w:rFonts w:ascii="Arial" w:hAnsi="Arial"/>
        </w:rPr>
        <w:t>Huolehtii, että asianmukainen väestönsuojan ja suojeluhenkilöstön mater</w:t>
      </w:r>
      <w:r>
        <w:rPr>
          <w:rFonts w:ascii="Arial" w:hAnsi="Arial"/>
        </w:rPr>
        <w:t>i</w:t>
      </w:r>
      <w:r>
        <w:rPr>
          <w:rFonts w:ascii="Arial" w:hAnsi="Arial"/>
        </w:rPr>
        <w:t>aali on kunnossa, niitä on riittävästi ja tilaa tarvittaessa lisää</w:t>
      </w:r>
    </w:p>
    <w:p w:rsidR="006C67B4" w:rsidRDefault="006C67B4">
      <w:pPr>
        <w:pStyle w:val="C1PlainText"/>
        <w:numPr>
          <w:ilvl w:val="0"/>
          <w:numId w:val="10"/>
        </w:numPr>
        <w:rPr>
          <w:rFonts w:ascii="Arial" w:hAnsi="Arial"/>
        </w:rPr>
      </w:pPr>
      <w:r>
        <w:rPr>
          <w:rFonts w:ascii="Arial" w:hAnsi="Arial"/>
        </w:rPr>
        <w:t>Tilaa tarvittavat huollot ja tarkastukset</w:t>
      </w:r>
    </w:p>
    <w:p w:rsidR="006C67B4" w:rsidRDefault="006C67B4">
      <w:pPr>
        <w:pStyle w:val="C1PlainText"/>
        <w:numPr>
          <w:ilvl w:val="0"/>
          <w:numId w:val="10"/>
        </w:numPr>
        <w:rPr>
          <w:rFonts w:ascii="Arial" w:hAnsi="Arial"/>
        </w:rPr>
      </w:pPr>
      <w:r>
        <w:rPr>
          <w:rFonts w:ascii="Arial" w:hAnsi="Arial"/>
        </w:rPr>
        <w:t>Huolehtii, että suojassa on käyttöönotto- ja kunnossapito-ohjeet</w:t>
      </w:r>
    </w:p>
    <w:p w:rsidR="005F7BB2" w:rsidRDefault="005F7BB2" w:rsidP="005F7BB2">
      <w:pPr>
        <w:pStyle w:val="C1PlainText"/>
        <w:ind w:left="2018"/>
        <w:rPr>
          <w:rFonts w:ascii="Arial" w:hAnsi="Arial"/>
        </w:rPr>
      </w:pPr>
    </w:p>
    <w:p w:rsidR="006C67B4" w:rsidRDefault="006C67B4">
      <w:pPr>
        <w:pStyle w:val="C1PlainText"/>
        <w:numPr>
          <w:ilvl w:val="0"/>
          <w:numId w:val="10"/>
        </w:numPr>
        <w:rPr>
          <w:rFonts w:ascii="Arial" w:hAnsi="Arial"/>
        </w:rPr>
      </w:pPr>
      <w:r>
        <w:rPr>
          <w:rFonts w:ascii="Arial" w:hAnsi="Arial"/>
        </w:rPr>
        <w:t>On mukana palotarkastuksessa vähintään väestönsuojan osalta</w:t>
      </w:r>
    </w:p>
    <w:p w:rsidR="006C67B4" w:rsidRDefault="006C67B4">
      <w:pPr>
        <w:pStyle w:val="C1PlainText"/>
        <w:numPr>
          <w:ilvl w:val="0"/>
          <w:numId w:val="10"/>
        </w:numPr>
        <w:rPr>
          <w:rFonts w:ascii="Arial" w:hAnsi="Arial"/>
        </w:rPr>
      </w:pPr>
      <w:r>
        <w:rPr>
          <w:rFonts w:ascii="Arial" w:hAnsi="Arial"/>
        </w:rPr>
        <w:t>Opastaa suojautumisessa vaara-, vahinko- ja onnettomuustilanteessa</w:t>
      </w:r>
    </w:p>
    <w:p w:rsidR="006C67B4" w:rsidRDefault="006C67B4">
      <w:pPr>
        <w:jc w:val="both"/>
        <w:rPr>
          <w:b/>
          <w:bCs/>
          <w:lang w:val="fi-FI"/>
        </w:rPr>
      </w:pPr>
    </w:p>
    <w:p w:rsidR="006C67B4" w:rsidRDefault="006C67B4">
      <w:pPr>
        <w:jc w:val="both"/>
        <w:rPr>
          <w:b/>
          <w:bCs/>
          <w:lang w:val="fi-FI"/>
        </w:rPr>
      </w:pPr>
      <w:r>
        <w:rPr>
          <w:b/>
          <w:bCs/>
          <w:lang w:val="fi-FI"/>
        </w:rPr>
        <w:t>Isännöitsijän tehtävät</w:t>
      </w:r>
    </w:p>
    <w:p w:rsidR="006C67B4" w:rsidRDefault="006C67B4">
      <w:pPr>
        <w:jc w:val="both"/>
        <w:rPr>
          <w:b/>
          <w:bCs/>
          <w:lang w:val="fi-FI"/>
        </w:rPr>
      </w:pPr>
      <w:r>
        <w:rPr>
          <w:b/>
          <w:bCs/>
          <w:lang w:val="fi-FI"/>
        </w:rPr>
        <w:t>Järjestyksenvalvojan tehtävät</w:t>
      </w:r>
    </w:p>
    <w:p w:rsidR="006C67B4" w:rsidRDefault="006C67B4">
      <w:pPr>
        <w:jc w:val="both"/>
        <w:rPr>
          <w:b/>
          <w:bCs/>
          <w:lang w:val="fi-FI"/>
        </w:rPr>
      </w:pPr>
      <w:r>
        <w:rPr>
          <w:b/>
          <w:bCs/>
          <w:lang w:val="fi-FI"/>
        </w:rPr>
        <w:t>Opettajan tehtävät</w:t>
      </w: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Teatteripalovartijan tehtävät</w:t>
      </w:r>
    </w:p>
    <w:p w:rsidR="006C67B4" w:rsidRDefault="006C67B4">
      <w:pPr>
        <w:jc w:val="both"/>
        <w:rPr>
          <w:b/>
          <w:bCs/>
          <w:lang w:val="fi-FI"/>
        </w:rPr>
      </w:pPr>
      <w:r>
        <w:rPr>
          <w:b/>
          <w:bCs/>
          <w:lang w:val="fi-FI"/>
        </w:rPr>
        <w:t>Jne.</w:t>
      </w:r>
    </w:p>
    <w:p w:rsidR="002557D6" w:rsidRDefault="002557D6">
      <w:pPr>
        <w:jc w:val="both"/>
        <w:rPr>
          <w:b/>
          <w:bCs/>
          <w:lang w:val="fi-FI"/>
        </w:rPr>
      </w:pPr>
    </w:p>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9F3F55" w:rsidRDefault="009F3F55"/>
    <w:p w:rsidR="006C67B4" w:rsidRDefault="00BD0EB8" w:rsidP="009F3F55">
      <w:pPr>
        <w:pStyle w:val="Otsikko1"/>
      </w:pPr>
      <w:r>
        <w:br w:type="page"/>
      </w:r>
      <w:bookmarkStart w:id="132" w:name="_Toc393801118"/>
      <w:r w:rsidR="006C67B4">
        <w:t>TURVALLISUUSKOULUTUS JA PEREHDYTTÄMINEN</w:t>
      </w:r>
      <w:bookmarkEnd w:id="132"/>
    </w:p>
    <w:p w:rsidR="006C67B4" w:rsidRDefault="006C67B4">
      <w:pPr>
        <w:pStyle w:val="C1PlainText"/>
      </w:pPr>
    </w:p>
    <w:p w:rsidR="006C67B4" w:rsidRDefault="006C67B4">
      <w:pPr>
        <w:jc w:val="both"/>
        <w:rPr>
          <w:lang w:val="fi-FI"/>
        </w:rPr>
      </w:pPr>
      <w:r>
        <w:rPr>
          <w:lang w:val="fi-FI"/>
        </w:rPr>
        <w:t xml:space="preserve">Turvallisuuskoulutuksen ja perehdytyksen tavoitteena </w:t>
      </w:r>
      <w:proofErr w:type="gramStart"/>
      <w:r>
        <w:rPr>
          <w:lang w:val="fi-FI"/>
        </w:rPr>
        <w:t>on</w:t>
      </w:r>
      <w:proofErr w:type="gramEnd"/>
      <w:r>
        <w:rPr>
          <w:lang w:val="fi-FI"/>
        </w:rPr>
        <w:t xml:space="preserve"> kohteen tehokas onnettomuuksien ennalta e</w:t>
      </w:r>
      <w:r>
        <w:rPr>
          <w:lang w:val="fi-FI"/>
        </w:rPr>
        <w:t>h</w:t>
      </w:r>
      <w:r>
        <w:rPr>
          <w:lang w:val="fi-FI"/>
        </w:rPr>
        <w:t>käisytoiminta ja oikeat toimintatavat poikkeamatilanteissa. Tärkeintä on, että kohteen henkilöt tuntevat kohteet riskit, tietävät miten niitä ko. kohteessa ennalta ehkäistään ja miten toimitaan, jos kaikesta hu</w:t>
      </w:r>
      <w:r>
        <w:rPr>
          <w:lang w:val="fi-FI"/>
        </w:rPr>
        <w:t>o</w:t>
      </w:r>
      <w:r>
        <w:rPr>
          <w:lang w:val="fi-FI"/>
        </w:rPr>
        <w:t>limatta tapahtuu jotain poikkeavaa.</w:t>
      </w:r>
    </w:p>
    <w:p w:rsidR="006C67B4" w:rsidRDefault="006C67B4">
      <w:pPr>
        <w:jc w:val="both"/>
        <w:rPr>
          <w:lang w:val="fi-FI"/>
        </w:rPr>
      </w:pPr>
    </w:p>
    <w:p w:rsidR="006C67B4" w:rsidRDefault="006C67B4">
      <w:pPr>
        <w:jc w:val="both"/>
        <w:rPr>
          <w:lang w:val="fi-FI"/>
        </w:rPr>
      </w:pPr>
      <w:r>
        <w:rPr>
          <w:lang w:val="fi-FI"/>
        </w:rPr>
        <w:t>Koulutettujen ja turvallisuuteen perehtyneen nimetyn turvallisuushenkilöstön ja heidän toteuttaman tai koordinoiman muun henkilöstön koulutuksen avulla voidaan saavuttaa yllä mainittu tietotaso. Asia</w:t>
      </w:r>
      <w:r>
        <w:rPr>
          <w:lang w:val="fi-FI"/>
        </w:rPr>
        <w:t>k</w:t>
      </w:r>
      <w:r>
        <w:rPr>
          <w:lang w:val="fi-FI"/>
        </w:rPr>
        <w:t xml:space="preserve">kaiden, asukkaiden tms. osuus vaihtelee eri kohteissa paljonkin, mutta on tärkeää, että </w:t>
      </w:r>
      <w:proofErr w:type="gramStart"/>
      <w:r>
        <w:rPr>
          <w:lang w:val="fi-FI"/>
        </w:rPr>
        <w:t>heillekin</w:t>
      </w:r>
      <w:proofErr w:type="gramEnd"/>
      <w:r>
        <w:rPr>
          <w:lang w:val="fi-FI"/>
        </w:rPr>
        <w:t xml:space="preserve"> turva</w:t>
      </w:r>
      <w:r>
        <w:rPr>
          <w:lang w:val="fi-FI"/>
        </w:rPr>
        <w:t>l</w:t>
      </w:r>
      <w:r>
        <w:rPr>
          <w:lang w:val="fi-FI"/>
        </w:rPr>
        <w:t>lisuustietoa jaetaan riittävästi tehokkailla keinoilla.</w:t>
      </w:r>
    </w:p>
    <w:p w:rsidR="006C67B4" w:rsidRDefault="006C67B4">
      <w:pPr>
        <w:jc w:val="both"/>
        <w:rPr>
          <w:lang w:val="fi-FI"/>
        </w:rPr>
      </w:pPr>
    </w:p>
    <w:p w:rsidR="006C67B4" w:rsidRDefault="006C67B4">
      <w:pPr>
        <w:jc w:val="both"/>
        <w:rPr>
          <w:lang w:val="fi-FI"/>
        </w:rPr>
      </w:pPr>
      <w:r>
        <w:rPr>
          <w:lang w:val="fi-FI"/>
        </w:rPr>
        <w:t xml:space="preserve">Koulutusosio tulee muokata kohteen ja sen toiminnan mukaiseksi. Liitteinä </w:t>
      </w:r>
      <w:proofErr w:type="gramStart"/>
      <w:r>
        <w:rPr>
          <w:lang w:val="fi-FI"/>
        </w:rPr>
        <w:t>15-17</w:t>
      </w:r>
      <w:proofErr w:type="gramEnd"/>
      <w:r>
        <w:rPr>
          <w:lang w:val="fi-FI"/>
        </w:rPr>
        <w:t xml:space="preserve"> olevat koulutusse</w:t>
      </w:r>
      <w:r>
        <w:rPr>
          <w:lang w:val="fi-FI"/>
        </w:rPr>
        <w:t>u</w:t>
      </w:r>
      <w:r>
        <w:rPr>
          <w:lang w:val="fi-FI"/>
        </w:rPr>
        <w:t>ranta –lomakkeet ovat ohjeellisia, joita kannattaa muokata kohteeseen parhaiten sopiviksi.</w:t>
      </w:r>
    </w:p>
    <w:p w:rsidR="006C67B4" w:rsidRDefault="006C67B4">
      <w:pPr>
        <w:pStyle w:val="Otsikko2"/>
      </w:pPr>
      <w:bookmarkStart w:id="133" w:name="_Toc393801119"/>
      <w:r>
        <w:t>Turvallisuushenkilöstön koulutus</w:t>
      </w:r>
      <w:bookmarkEnd w:id="133"/>
    </w:p>
    <w:p w:rsidR="006C67B4" w:rsidRDefault="006C67B4">
      <w:pPr>
        <w:jc w:val="both"/>
        <w:rPr>
          <w:lang w:val="fi-FI"/>
        </w:rPr>
      </w:pPr>
    </w:p>
    <w:p w:rsidR="006C67B4" w:rsidRDefault="006C67B4">
      <w:pPr>
        <w:jc w:val="both"/>
        <w:rPr>
          <w:lang w:val="fi-FI"/>
        </w:rPr>
      </w:pPr>
      <w:r>
        <w:rPr>
          <w:lang w:val="fi-FI"/>
        </w:rPr>
        <w:t>Turvallisuushenkilöstön koulutusta järjestää mm. SPEK ja Hämeen pelastusliitto. Lisätietoja kurssita</w:t>
      </w:r>
      <w:r>
        <w:rPr>
          <w:lang w:val="fi-FI"/>
        </w:rPr>
        <w:t>r</w:t>
      </w:r>
      <w:r>
        <w:rPr>
          <w:lang w:val="fi-FI"/>
        </w:rPr>
        <w:t xml:space="preserve">jonnasta saa osoitteesta </w:t>
      </w:r>
      <w:hyperlink r:id="rId26" w:history="1">
        <w:r>
          <w:rPr>
            <w:rStyle w:val="Hyperlinkki"/>
            <w:lang w:val="fi-FI"/>
          </w:rPr>
          <w:t>http://www.spek.fi</w:t>
        </w:r>
      </w:hyperlink>
      <w:r>
        <w:rPr>
          <w:lang w:val="fi-FI"/>
        </w:rPr>
        <w:t xml:space="preserve"> ja </w:t>
      </w:r>
      <w:hyperlink r:id="rId27" w:history="1">
        <w:r>
          <w:rPr>
            <w:rStyle w:val="Hyperlinkki"/>
            <w:lang w:val="fi-FI"/>
          </w:rPr>
          <w:t>http://www.hameenpelastusliitto.fi</w:t>
        </w:r>
      </w:hyperlink>
      <w:r>
        <w:rPr>
          <w:lang w:val="fi-FI"/>
        </w:rPr>
        <w:t xml:space="preserve">. </w:t>
      </w:r>
      <w:r w:rsidR="00EE495C">
        <w:rPr>
          <w:lang w:val="fi-FI"/>
        </w:rPr>
        <w:t>Pirkanmaan pelastu</w:t>
      </w:r>
      <w:r w:rsidR="00EE495C">
        <w:rPr>
          <w:lang w:val="fi-FI"/>
        </w:rPr>
        <w:t>s</w:t>
      </w:r>
      <w:r w:rsidR="00EE495C">
        <w:rPr>
          <w:lang w:val="fi-FI"/>
        </w:rPr>
        <w:t>laitos</w:t>
      </w:r>
      <w:r>
        <w:rPr>
          <w:lang w:val="fi-FI"/>
        </w:rPr>
        <w:t xml:space="preserve"> järjestää turvallisuushenkilöstön koulutusta turvallisuuskoulutussuunnitelmassa päätetyille ko</w:t>
      </w:r>
      <w:r>
        <w:rPr>
          <w:lang w:val="fi-FI"/>
        </w:rPr>
        <w:t>h</w:t>
      </w:r>
      <w:r>
        <w:rPr>
          <w:lang w:val="fi-FI"/>
        </w:rPr>
        <w:t>deryhmille (hoitolaitokset, päiväkodit ja oppilaitokset). Liitteenä 15 olevan taulukon avulla voidaan seurata turvallisuushenkilöstön koulutustilannetta.</w:t>
      </w:r>
    </w:p>
    <w:p w:rsidR="006C67B4" w:rsidRDefault="006C67B4">
      <w:pPr>
        <w:jc w:val="both"/>
        <w:rPr>
          <w:lang w:val="fi-FI"/>
        </w:rPr>
      </w:pPr>
    </w:p>
    <w:p w:rsidR="006C67B4" w:rsidRDefault="006C67B4">
      <w:pPr>
        <w:jc w:val="both"/>
        <w:rPr>
          <w:lang w:val="fi-FI"/>
        </w:rPr>
      </w:pPr>
      <w:r>
        <w:rPr>
          <w:lang w:val="fi-FI"/>
        </w:rPr>
        <w:t>Ainakin nimettyä turvallisuushenkilöstöä tulee kouluttaa vähintään kerran vuodessa turvallisuusasio</w:t>
      </w:r>
      <w:r>
        <w:rPr>
          <w:lang w:val="fi-FI"/>
        </w:rPr>
        <w:t>i</w:t>
      </w:r>
      <w:r>
        <w:rPr>
          <w:lang w:val="fi-FI"/>
        </w:rPr>
        <w:t>hin (pelastussuunnitelma, turvalaitteet, toiminta eri tilanteissa jne.).</w:t>
      </w:r>
    </w:p>
    <w:p w:rsidR="001A6566" w:rsidRDefault="006C67B4">
      <w:pPr>
        <w:jc w:val="both"/>
        <w:rPr>
          <w:lang w:val="fi-FI"/>
        </w:rPr>
      </w:pPr>
      <w:r>
        <w:rPr>
          <w:lang w:val="fi-FI"/>
        </w:rPr>
        <w:t xml:space="preserve">Koulutustilaisuuksien dokumentit (esimerkki on liitteenä 17) säilytetään </w:t>
      </w:r>
      <w:proofErr w:type="gramStart"/>
      <w:r>
        <w:rPr>
          <w:lang w:val="fi-FI"/>
        </w:rPr>
        <w:t>………………..</w:t>
      </w:r>
      <w:proofErr w:type="gramEnd"/>
    </w:p>
    <w:p w:rsidR="001A6566" w:rsidRDefault="001A6566">
      <w:pPr>
        <w:jc w:val="both"/>
        <w:rPr>
          <w:lang w:val="fi-FI"/>
        </w:rPr>
      </w:pPr>
    </w:p>
    <w:p w:rsidR="006C67B4" w:rsidRDefault="006C67B4" w:rsidP="001A6566">
      <w:pPr>
        <w:pStyle w:val="Otsikko2"/>
        <w:spacing w:before="0"/>
        <w:ind w:left="578" w:hanging="578"/>
      </w:pPr>
      <w:bookmarkStart w:id="134" w:name="_Toc393801120"/>
      <w:r>
        <w:t>Muun henkilökunnan koulutus</w:t>
      </w:r>
      <w:bookmarkEnd w:id="134"/>
    </w:p>
    <w:p w:rsidR="006C67B4" w:rsidRDefault="006C67B4">
      <w:pPr>
        <w:jc w:val="both"/>
        <w:rPr>
          <w:lang w:val="fi-FI"/>
        </w:rPr>
      </w:pPr>
    </w:p>
    <w:p w:rsidR="006C67B4" w:rsidRDefault="006C67B4">
      <w:pPr>
        <w:jc w:val="both"/>
        <w:rPr>
          <w:lang w:val="fi-FI"/>
        </w:rPr>
      </w:pPr>
      <w:r>
        <w:rPr>
          <w:lang w:val="fi-FI"/>
        </w:rPr>
        <w:t>Muulle henkilökunnalle on tarkoituksenmukaista järjestää pelastussuunnitelmaan liittyvää koulutusta ja ensiapukoulutusta. Ensiapukoulutus voidaan antaa Suomen Punaisen Ristin tai oman työterveyshoitajan järjestämillä kursseilla. Koulutusta tulisi antaa 5 %:lle henkilöstöstä ja koulutus on ylläpidettävä ke</w:t>
      </w:r>
      <w:r>
        <w:rPr>
          <w:lang w:val="fi-FI"/>
        </w:rPr>
        <w:t>r</w:t>
      </w:r>
      <w:r>
        <w:rPr>
          <w:lang w:val="fi-FI"/>
        </w:rPr>
        <w:t>taamalla asiat kolmen vuoden välein. Työsuojelukoulusta antavat työsuojeluviranomaiset ja muut alan yhteisöt.</w:t>
      </w:r>
    </w:p>
    <w:p w:rsidR="006C67B4" w:rsidRDefault="006C67B4">
      <w:pPr>
        <w:jc w:val="both"/>
        <w:rPr>
          <w:lang w:val="fi-FI"/>
        </w:rPr>
      </w:pPr>
    </w:p>
    <w:p w:rsidR="006C67B4" w:rsidRDefault="006C67B4">
      <w:pPr>
        <w:jc w:val="both"/>
        <w:rPr>
          <w:lang w:val="fi-FI"/>
        </w:rPr>
      </w:pPr>
      <w:r>
        <w:rPr>
          <w:lang w:val="fi-FI"/>
        </w:rPr>
        <w:t>Koko henkilöstölle on hyvä järjestää alkusammutuskoulutusta ja poistumisharjoituksia. Koulutus vo</w:t>
      </w:r>
      <w:r>
        <w:rPr>
          <w:lang w:val="fi-FI"/>
        </w:rPr>
        <w:t>i</w:t>
      </w:r>
      <w:r>
        <w:rPr>
          <w:lang w:val="fi-FI"/>
        </w:rPr>
        <w:t>daan uusia esim. kolmen vuoden välein ja uudet työntekijät saavat turvallisuuskoulutuksen perehdytt</w:t>
      </w:r>
      <w:r>
        <w:rPr>
          <w:lang w:val="fi-FI"/>
        </w:rPr>
        <w:t>ä</w:t>
      </w:r>
      <w:r>
        <w:rPr>
          <w:lang w:val="fi-FI"/>
        </w:rPr>
        <w:t>miskoulutuksen yhteydessä. Koulutuksen toteuttamisesta vastaa yrityksen tai laitoksen johto. Liitteenä 16 olevan taulukon avulla voidaan tarkastella henkilöstön koulutustilannetta. Ko. taulukko kannattaa tehdä esim. Exceliin, jolloin ylimmälle riville voi lisätä enemmän koulutustapahtumia eri vuosille ja päivämäärille.</w:t>
      </w:r>
    </w:p>
    <w:p w:rsidR="006C67B4" w:rsidRDefault="006C67B4">
      <w:pPr>
        <w:jc w:val="both"/>
        <w:rPr>
          <w:lang w:val="fi-FI"/>
        </w:rPr>
      </w:pPr>
    </w:p>
    <w:p w:rsidR="006C67B4" w:rsidRDefault="006C67B4">
      <w:pPr>
        <w:jc w:val="both"/>
        <w:rPr>
          <w:lang w:val="fi-FI"/>
        </w:rPr>
      </w:pPr>
      <w:r>
        <w:rPr>
          <w:lang w:val="fi-FI"/>
        </w:rPr>
        <w:t xml:space="preserve">Perehdytys- ja koulutustilaisuuksien dokumentit (esimerkki liitteenä 17) säilytetään </w:t>
      </w:r>
      <w:proofErr w:type="gramStart"/>
      <w:r>
        <w:rPr>
          <w:lang w:val="fi-FI"/>
        </w:rPr>
        <w:t>…………</w:t>
      </w:r>
      <w:proofErr w:type="gramEnd"/>
    </w:p>
    <w:p w:rsidR="002557D6" w:rsidRDefault="002557D6">
      <w:pPr>
        <w:jc w:val="both"/>
        <w:rPr>
          <w:lang w:val="fi-FI"/>
        </w:rPr>
      </w:pPr>
    </w:p>
    <w:p w:rsidR="009F3F55" w:rsidRDefault="009F3F55">
      <w:pPr>
        <w:jc w:val="both"/>
        <w:rPr>
          <w:lang w:val="fi-FI"/>
        </w:rPr>
      </w:pPr>
    </w:p>
    <w:p w:rsidR="009F3F55" w:rsidRDefault="009F3F55">
      <w:pPr>
        <w:jc w:val="both"/>
        <w:rPr>
          <w:lang w:val="fi-FI"/>
        </w:rPr>
      </w:pPr>
    </w:p>
    <w:p w:rsidR="009F3F55" w:rsidRDefault="009F3F55">
      <w:pPr>
        <w:jc w:val="both"/>
        <w:rPr>
          <w:lang w:val="fi-FI"/>
        </w:rPr>
      </w:pPr>
    </w:p>
    <w:p w:rsidR="009F3F55" w:rsidRDefault="009F3F55">
      <w:pPr>
        <w:jc w:val="both"/>
        <w:rPr>
          <w:lang w:val="fi-FI"/>
        </w:rPr>
      </w:pPr>
    </w:p>
    <w:p w:rsidR="006C67B4" w:rsidRDefault="006C67B4" w:rsidP="002557D6">
      <w:pPr>
        <w:pStyle w:val="Otsikko2"/>
        <w:spacing w:before="0"/>
        <w:ind w:left="578" w:hanging="578"/>
      </w:pPr>
      <w:bookmarkStart w:id="135" w:name="_Toc393801121"/>
      <w:r>
        <w:t>Asiakkaiden</w:t>
      </w:r>
      <w:r w:rsidR="00A84DDF">
        <w:t xml:space="preserve">, </w:t>
      </w:r>
      <w:r>
        <w:t>asukkaiden</w:t>
      </w:r>
      <w:r w:rsidR="00A84DDF">
        <w:t xml:space="preserve"> tai muiden ulkopuolisten</w:t>
      </w:r>
      <w:r>
        <w:t xml:space="preserve"> perehdyttäminen</w:t>
      </w:r>
      <w:bookmarkEnd w:id="135"/>
    </w:p>
    <w:p w:rsidR="006C67B4" w:rsidRDefault="006C67B4">
      <w:pPr>
        <w:jc w:val="both"/>
        <w:rPr>
          <w:lang w:val="fi-FI"/>
        </w:rPr>
      </w:pPr>
    </w:p>
    <w:p w:rsidR="00A84DDF" w:rsidRDefault="00A84DDF">
      <w:pPr>
        <w:jc w:val="both"/>
        <w:rPr>
          <w:lang w:val="fi-FI"/>
        </w:rPr>
      </w:pPr>
      <w:r>
        <w:rPr>
          <w:lang w:val="fi-FI"/>
        </w:rPr>
        <w:t>Kohteesta riippuen huolehdittava siitä, että tarvittava perehdytys järjestetään kaikille kohderyhmille, jotka liittyvät pelastussuunnitelman toimenpanoon.</w:t>
      </w:r>
    </w:p>
    <w:p w:rsidR="006C67B4" w:rsidRDefault="006C67B4">
      <w:pPr>
        <w:jc w:val="both"/>
        <w:rPr>
          <w:lang w:val="fi-FI"/>
        </w:rPr>
      </w:pPr>
      <w:r>
        <w:rPr>
          <w:lang w:val="fi-FI"/>
        </w:rPr>
        <w:t xml:space="preserve">Pelastussuunnitelmaan sisältyviä asioita saatetaan asiakkaiden tietoon seuraavalla tavalla: </w:t>
      </w:r>
      <w:proofErr w:type="gramStart"/>
      <w:r>
        <w:rPr>
          <w:lang w:val="fi-FI"/>
        </w:rPr>
        <w:t>……………</w:t>
      </w:r>
      <w:proofErr w:type="gramEnd"/>
      <w:r>
        <w:rPr>
          <w:lang w:val="fi-FI"/>
        </w:rPr>
        <w:t xml:space="preserve"> </w:t>
      </w:r>
    </w:p>
    <w:p w:rsidR="006C67B4" w:rsidRDefault="006C67B4">
      <w:pPr>
        <w:jc w:val="both"/>
        <w:rPr>
          <w:lang w:val="fi-FI"/>
        </w:rPr>
      </w:pPr>
      <w:r>
        <w:rPr>
          <w:lang w:val="fi-FI"/>
        </w:rPr>
        <w:t xml:space="preserve">Turva- ja toimintaohjeita annetaan tai ne ovat näkyvissä </w:t>
      </w:r>
      <w:proofErr w:type="gramStart"/>
      <w:r>
        <w:rPr>
          <w:lang w:val="fi-FI"/>
        </w:rPr>
        <w:t>………..</w:t>
      </w:r>
      <w:proofErr w:type="gramEnd"/>
    </w:p>
    <w:p w:rsidR="006C67B4" w:rsidRDefault="006C67B4">
      <w:pPr>
        <w:jc w:val="both"/>
        <w:rPr>
          <w:lang w:val="fi-FI"/>
        </w:rPr>
      </w:pPr>
      <w:r>
        <w:rPr>
          <w:lang w:val="fi-FI"/>
        </w:rPr>
        <w:t xml:space="preserve">Hotellien huoneohjeet ja </w:t>
      </w:r>
      <w:proofErr w:type="gramStart"/>
      <w:r>
        <w:rPr>
          <w:lang w:val="fi-FI"/>
        </w:rPr>
        <w:t>–piirrokset</w:t>
      </w:r>
      <w:proofErr w:type="gramEnd"/>
      <w:r>
        <w:rPr>
          <w:lang w:val="fi-FI"/>
        </w:rPr>
        <w:t xml:space="preserve"> ?</w:t>
      </w:r>
    </w:p>
    <w:p w:rsidR="006C67B4" w:rsidRDefault="006C67B4">
      <w:pPr>
        <w:jc w:val="both"/>
        <w:rPr>
          <w:lang w:val="fi-FI"/>
        </w:rPr>
      </w:pPr>
    </w:p>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1D4E63" w:rsidRDefault="001D4E63"/>
    <w:p w:rsidR="006C67B4" w:rsidRDefault="00BD0EB8" w:rsidP="001D4E63">
      <w:pPr>
        <w:pStyle w:val="Otsikko1"/>
      </w:pPr>
      <w:r>
        <w:br w:type="page"/>
      </w:r>
      <w:bookmarkStart w:id="136" w:name="_Toc393801122"/>
      <w:commentRangeStart w:id="137"/>
      <w:r w:rsidR="006C67B4">
        <w:t>TURVALLISUUSMATERIAALI</w:t>
      </w:r>
      <w:bookmarkEnd w:id="136"/>
      <w:commentRangeEnd w:id="137"/>
      <w:r w:rsidR="006C67B4">
        <w:rPr>
          <w:rStyle w:val="Kommentinviite"/>
          <w:b w:val="0"/>
          <w:bCs w:val="0"/>
          <w:caps w:val="0"/>
          <w:vanish/>
          <w:kern w:val="0"/>
          <w:lang w:val="en-GB"/>
        </w:rPr>
        <w:commentReference w:id="137"/>
      </w:r>
    </w:p>
    <w:p w:rsidR="006C67B4" w:rsidRDefault="006C67B4">
      <w:pPr>
        <w:pStyle w:val="C1PlainText"/>
        <w:rPr>
          <w:rFonts w:ascii="Arial" w:hAnsi="Arial"/>
        </w:rPr>
      </w:pPr>
    </w:p>
    <w:p w:rsidR="006C67B4" w:rsidRDefault="006C67B4">
      <w:pPr>
        <w:jc w:val="both"/>
        <w:rPr>
          <w:lang w:val="fi-FI"/>
        </w:rPr>
      </w:pPr>
      <w:r>
        <w:rPr>
          <w:lang w:val="fi-FI"/>
        </w:rPr>
        <w:t>Materiaaliin määrä on pääpiirteittäin kerrottu jo kussakin kohdassa, mutta tässä kohdassa on hyvä tehdä yhteenveto materiaalin määrästä esim. kunnossapidon helpottamiseksi.</w:t>
      </w:r>
    </w:p>
    <w:p w:rsidR="006C67B4" w:rsidRDefault="006C67B4">
      <w:pPr>
        <w:jc w:val="both"/>
        <w:rPr>
          <w:lang w:val="fi-FI"/>
        </w:rPr>
      </w:pPr>
    </w:p>
    <w:p w:rsidR="00073030" w:rsidRDefault="00073030" w:rsidP="00073030">
      <w:pPr>
        <w:jc w:val="both"/>
        <w:rPr>
          <w:lang w:val="fi-FI"/>
        </w:rPr>
      </w:pPr>
      <w:r>
        <w:rPr>
          <w:lang w:val="fi-FI"/>
        </w:rPr>
        <w:t>Pelastuslaissa tai muissa säädöksissä vaaditut tai viranomaisten määräämät varusteet ja laitteet on p</w:t>
      </w:r>
      <w:r>
        <w:rPr>
          <w:lang w:val="fi-FI"/>
        </w:rPr>
        <w:t>i</w:t>
      </w:r>
      <w:r>
        <w:rPr>
          <w:lang w:val="fi-FI"/>
        </w:rPr>
        <w:t xml:space="preserve">dettävä toimintakunnossa sekä huollettava ja tarkastettava asianmukaisesti (Pelastuslaki 379/2011, 12§). Myös Työturvallisuuslaki velvoittaa työantajan hankkimaan ensiapu- ja sidostarvikkeita, sekä tarvittavia lääkkeitä. </w:t>
      </w:r>
    </w:p>
    <w:p w:rsidR="006C67B4" w:rsidRDefault="006C67B4">
      <w:pPr>
        <w:jc w:val="both"/>
        <w:rPr>
          <w:lang w:val="fi-FI"/>
        </w:rPr>
      </w:pPr>
    </w:p>
    <w:p w:rsidR="006C67B4" w:rsidRDefault="006C67B4">
      <w:pPr>
        <w:jc w:val="both"/>
        <w:rPr>
          <w:lang w:val="fi-FI"/>
        </w:rPr>
      </w:pPr>
      <w:r>
        <w:rPr>
          <w:lang w:val="fi-FI"/>
        </w:rPr>
        <w:t xml:space="preserve">Turvallisuusmateriaalin hankinnasta vastaa: </w:t>
      </w:r>
      <w:r>
        <w:rPr>
          <w:lang w:val="fi-FI"/>
        </w:rPr>
        <w:tab/>
        <w:t xml:space="preserve">     </w:t>
      </w:r>
    </w:p>
    <w:p w:rsidR="006C67B4" w:rsidRDefault="006C67B4">
      <w:pPr>
        <w:pStyle w:val="Otsikko2"/>
      </w:pPr>
      <w:bookmarkStart w:id="138" w:name="_Toc393801123"/>
      <w:r>
        <w:t>Tärkeimpiä turvallisuusvälineitä</w:t>
      </w:r>
      <w:bookmarkEnd w:id="138"/>
    </w:p>
    <w:p w:rsidR="006C67B4" w:rsidRDefault="006C67B4">
      <w:pPr>
        <w:pStyle w:val="C1PlainText"/>
        <w:rPr>
          <w:rFonts w:ascii="Arial" w:hAnsi="Arial"/>
        </w:rPr>
      </w:pPr>
    </w:p>
    <w:p w:rsidR="006C67B4" w:rsidRDefault="006C67B4">
      <w:pPr>
        <w:jc w:val="both"/>
        <w:rPr>
          <w:lang w:val="fi-FI"/>
        </w:rPr>
      </w:pPr>
      <w:r>
        <w:rPr>
          <w:lang w:val="fi-FI"/>
        </w:rPr>
        <w:t>Seuraavassa on mainittu joitakin välineryhmiä ja välineitä, joiden olemassa olo, ominaisuudet ja käyttö on ainakin turvallisuushenkilöstön tarpeellista omaksua. Koko henkilöstön osalta sammutusvälineiden käyttö tulisi hallita.</w:t>
      </w:r>
    </w:p>
    <w:p w:rsidR="006C67B4" w:rsidRDefault="006C67B4">
      <w:pPr>
        <w:jc w:val="both"/>
        <w:rPr>
          <w:lang w:val="fi-FI"/>
        </w:rPr>
      </w:pPr>
    </w:p>
    <w:p w:rsidR="006C67B4" w:rsidRDefault="006C67B4">
      <w:pPr>
        <w:pStyle w:val="C1PlainText"/>
        <w:numPr>
          <w:ilvl w:val="0"/>
          <w:numId w:val="21"/>
        </w:numPr>
        <w:rPr>
          <w:rFonts w:ascii="Arial" w:hAnsi="Arial"/>
        </w:rPr>
      </w:pPr>
      <w:r>
        <w:rPr>
          <w:rFonts w:ascii="Arial" w:hAnsi="Arial"/>
        </w:rPr>
        <w:t>Sammutusvälineet</w:t>
      </w:r>
      <w:proofErr w:type="gramStart"/>
      <w:r>
        <w:rPr>
          <w:rFonts w:ascii="Arial" w:hAnsi="Arial"/>
        </w:rPr>
        <w:t xml:space="preserve"> (pikapalopostit, käsisammuttimet, sammutuspeite</w:t>
      </w:r>
      <w:proofErr w:type="gramEnd"/>
    </w:p>
    <w:p w:rsidR="006C67B4" w:rsidRDefault="006C67B4">
      <w:pPr>
        <w:pStyle w:val="C1PlainText"/>
        <w:numPr>
          <w:ilvl w:val="0"/>
          <w:numId w:val="21"/>
        </w:numPr>
        <w:rPr>
          <w:rFonts w:ascii="Arial" w:hAnsi="Arial"/>
        </w:rPr>
      </w:pPr>
      <w:r>
        <w:rPr>
          <w:rFonts w:ascii="Arial" w:hAnsi="Arial"/>
        </w:rPr>
        <w:t xml:space="preserve">Ensiapuvälineet </w:t>
      </w:r>
    </w:p>
    <w:p w:rsidR="006C67B4" w:rsidRDefault="006C67B4">
      <w:pPr>
        <w:pStyle w:val="C1PlainText"/>
        <w:numPr>
          <w:ilvl w:val="0"/>
          <w:numId w:val="21"/>
        </w:numPr>
        <w:rPr>
          <w:rFonts w:ascii="Arial" w:hAnsi="Arial"/>
        </w:rPr>
      </w:pPr>
      <w:r>
        <w:rPr>
          <w:rFonts w:ascii="Arial" w:hAnsi="Arial"/>
        </w:rPr>
        <w:t>Viestivälineet (kaiutin, puhelinkalusto)</w:t>
      </w:r>
    </w:p>
    <w:p w:rsidR="006C67B4" w:rsidRDefault="006C67B4">
      <w:pPr>
        <w:pStyle w:val="C1PlainText"/>
        <w:numPr>
          <w:ilvl w:val="0"/>
          <w:numId w:val="21"/>
        </w:numPr>
        <w:rPr>
          <w:rFonts w:ascii="Arial" w:hAnsi="Arial"/>
        </w:rPr>
      </w:pPr>
      <w:r>
        <w:rPr>
          <w:rFonts w:ascii="Arial" w:hAnsi="Arial"/>
        </w:rPr>
        <w:t>Varavoimalaitteet</w:t>
      </w:r>
    </w:p>
    <w:p w:rsidR="006C67B4" w:rsidRDefault="006C67B4">
      <w:pPr>
        <w:pStyle w:val="C1PlainText"/>
        <w:numPr>
          <w:ilvl w:val="0"/>
          <w:numId w:val="21"/>
        </w:numPr>
        <w:rPr>
          <w:rFonts w:ascii="Arial" w:hAnsi="Arial"/>
        </w:rPr>
      </w:pPr>
      <w:r>
        <w:rPr>
          <w:rFonts w:ascii="Arial" w:hAnsi="Arial"/>
        </w:rPr>
        <w:t>Säteilymittari</w:t>
      </w:r>
    </w:p>
    <w:p w:rsidR="006C67B4" w:rsidRDefault="006C67B4">
      <w:pPr>
        <w:pStyle w:val="C1PlainText"/>
        <w:numPr>
          <w:ilvl w:val="0"/>
          <w:numId w:val="21"/>
        </w:numPr>
        <w:rPr>
          <w:rFonts w:ascii="Arial" w:hAnsi="Arial"/>
        </w:rPr>
      </w:pPr>
      <w:r>
        <w:rPr>
          <w:rFonts w:ascii="Arial" w:hAnsi="Arial"/>
        </w:rPr>
        <w:t xml:space="preserve">Henkilökohtaiset suojeluvälineet (suojanaamarit ja </w:t>
      </w:r>
      <w:proofErr w:type="gramStart"/>
      <w:r>
        <w:rPr>
          <w:rFonts w:ascii="Arial" w:hAnsi="Arial"/>
        </w:rPr>
        <w:t>–suodattimet</w:t>
      </w:r>
      <w:proofErr w:type="gramEnd"/>
      <w:r>
        <w:rPr>
          <w:rFonts w:ascii="Arial" w:hAnsi="Arial"/>
        </w:rPr>
        <w:t>, suojap</w:t>
      </w:r>
      <w:r>
        <w:rPr>
          <w:rFonts w:ascii="Arial" w:hAnsi="Arial"/>
        </w:rPr>
        <w:t>u</w:t>
      </w:r>
      <w:r>
        <w:rPr>
          <w:rFonts w:ascii="Arial" w:hAnsi="Arial"/>
        </w:rPr>
        <w:t>vut,  suojakypärä, suojalasit, suojakäsineet)</w:t>
      </w:r>
    </w:p>
    <w:p w:rsidR="006C67B4" w:rsidRDefault="006C67B4">
      <w:pPr>
        <w:jc w:val="both"/>
        <w:rPr>
          <w:lang w:val="fi-FI"/>
        </w:rPr>
      </w:pPr>
    </w:p>
    <w:p w:rsidR="006C67B4" w:rsidRDefault="006C67B4">
      <w:pPr>
        <w:jc w:val="both"/>
        <w:rPr>
          <w:lang w:val="fi-FI"/>
        </w:rPr>
      </w:pPr>
      <w:r>
        <w:rPr>
          <w:lang w:val="fi-FI"/>
        </w:rPr>
        <w:t>Väestönsuojan ja suojeluhenkilöstön materiaalista on kerrottu jo aiemmin tässä suunnitelmassa.</w:t>
      </w:r>
    </w:p>
    <w:p w:rsidR="006C67B4" w:rsidRDefault="006C67B4">
      <w:pPr>
        <w:pStyle w:val="Otsikko2"/>
      </w:pPr>
      <w:bookmarkStart w:id="139" w:name="_Toc393801124"/>
      <w:r>
        <w:t>Turvallisuusmateriaalitaulukko</w:t>
      </w:r>
      <w:bookmarkEnd w:id="139"/>
    </w:p>
    <w:p w:rsidR="006C67B4" w:rsidRDefault="006C67B4">
      <w:pPr>
        <w:jc w:val="both"/>
        <w:rPr>
          <w:lang w:val="fi-FI"/>
        </w:rPr>
      </w:pPr>
    </w:p>
    <w:p w:rsidR="006C67B4" w:rsidRDefault="006C67B4">
      <w:pPr>
        <w:jc w:val="both"/>
        <w:rPr>
          <w:lang w:val="fi-FI"/>
        </w:rPr>
      </w:pPr>
      <w:r>
        <w:rPr>
          <w:lang w:val="fi-FI"/>
        </w:rPr>
        <w:t>Liitteenä 18 olevaa materiaalitaulukkoa voi hyödyntää yhteenvetotaulukkona esim. välineiden kunno</w:t>
      </w:r>
      <w:r>
        <w:rPr>
          <w:lang w:val="fi-FI"/>
        </w:rPr>
        <w:t>s</w:t>
      </w:r>
      <w:r>
        <w:rPr>
          <w:lang w:val="fi-FI"/>
        </w:rPr>
        <w:t>sapidon yhteydessä tms. Taulukko kannattaa muokata kohteeseen sopivaksi.</w:t>
      </w:r>
    </w:p>
    <w:p w:rsidR="002557D6" w:rsidRDefault="002557D6">
      <w:pPr>
        <w:jc w:val="both"/>
        <w:rPr>
          <w:lang w:val="fi-FI"/>
        </w:rPr>
      </w:pPr>
    </w:p>
    <w:p w:rsidR="002557D6" w:rsidRDefault="002557D6">
      <w:pPr>
        <w:jc w:val="both"/>
        <w:rPr>
          <w:lang w:val="fi-FI"/>
        </w:rPr>
      </w:pPr>
    </w:p>
    <w:p w:rsidR="00BD0EB8" w:rsidRDefault="00BD0EB8">
      <w:r>
        <w:br w:type="page"/>
      </w:r>
    </w:p>
    <w:p w:rsidR="001D4E63" w:rsidRDefault="001D4E63"/>
    <w:p w:rsidR="006C67B4" w:rsidRDefault="006C67B4" w:rsidP="002557D6">
      <w:pPr>
        <w:pStyle w:val="Otsikko1"/>
        <w:spacing w:before="0"/>
        <w:ind w:left="1298" w:hanging="1298"/>
      </w:pPr>
      <w:bookmarkStart w:id="140" w:name="_Toc393801125"/>
      <w:r>
        <w:t>TOIMINTA ONNETTOMUUS- JA VAARATILANTEISSA</w:t>
      </w:r>
      <w:bookmarkEnd w:id="140"/>
    </w:p>
    <w:p w:rsidR="006C67B4" w:rsidRDefault="006C67B4">
      <w:pPr>
        <w:jc w:val="both"/>
        <w:rPr>
          <w:lang w:val="fi-FI"/>
        </w:rPr>
      </w:pPr>
    </w:p>
    <w:p w:rsidR="006C67B4" w:rsidRDefault="006C67B4">
      <w:pPr>
        <w:jc w:val="both"/>
        <w:rPr>
          <w:lang w:val="fi-FI"/>
        </w:rPr>
      </w:pPr>
      <w:r>
        <w:rPr>
          <w:lang w:val="fi-FI"/>
        </w:rPr>
        <w:t>Turvallisuusohjeistus on yksi tärkeimpiä keinoja turvallisuuden kehitystyössä ja turvallisen toiminnan varmistamisessa. Selkeät ja yksilöidyt ohjeet takaavat osaltaan henkilöstön turvallisuustietoisuuden k</w:t>
      </w:r>
      <w:r>
        <w:rPr>
          <w:lang w:val="fi-FI"/>
        </w:rPr>
        <w:t>e</w:t>
      </w:r>
      <w:r>
        <w:rPr>
          <w:lang w:val="fi-FI"/>
        </w:rPr>
        <w:t xml:space="preserve">hittymisen ja oikean toiminnan onnettomuus-, vaara- ja vahinkotilanteissa. Liitteenä </w:t>
      </w:r>
      <w:proofErr w:type="gramStart"/>
      <w:r>
        <w:rPr>
          <w:lang w:val="fi-FI"/>
        </w:rPr>
        <w:t>19-25</w:t>
      </w:r>
      <w:proofErr w:type="gramEnd"/>
      <w:r>
        <w:rPr>
          <w:lang w:val="fi-FI"/>
        </w:rPr>
        <w:t xml:space="preserve"> olevat o</w:t>
      </w:r>
      <w:r>
        <w:rPr>
          <w:lang w:val="fi-FI"/>
        </w:rPr>
        <w:t>h</w:t>
      </w:r>
      <w:r>
        <w:rPr>
          <w:lang w:val="fi-FI"/>
        </w:rPr>
        <w:t xml:space="preserve">jeet ovat yleisohjeita, joita on päivitettävä huomioiden kohteen erityispiirteet, toimintatavat ja vastuut. Lisäksi on huomioitava, että kaikkiin </w:t>
      </w:r>
      <w:r w:rsidR="00073030">
        <w:rPr>
          <w:lang w:val="fi-FI"/>
        </w:rPr>
        <w:t>liitteissä</w:t>
      </w:r>
      <w:r>
        <w:rPr>
          <w:lang w:val="fi-FI"/>
        </w:rPr>
        <w:t xml:space="preserve"> 4 ja 5 tunnistettuihin vaaratilanteisiin on laadittava to</w:t>
      </w:r>
      <w:r>
        <w:rPr>
          <w:lang w:val="fi-FI"/>
        </w:rPr>
        <w:t>i</w:t>
      </w:r>
      <w:r>
        <w:rPr>
          <w:lang w:val="fi-FI"/>
        </w:rPr>
        <w:t>mintaohje.</w:t>
      </w:r>
    </w:p>
    <w:p w:rsidR="006C67B4" w:rsidRDefault="006C67B4">
      <w:pPr>
        <w:jc w:val="both"/>
        <w:rPr>
          <w:lang w:val="fi-FI"/>
        </w:rPr>
      </w:pPr>
    </w:p>
    <w:p w:rsidR="006C67B4" w:rsidRDefault="006C67B4">
      <w:pPr>
        <w:jc w:val="both"/>
        <w:rPr>
          <w:lang w:val="fi-FI"/>
        </w:rPr>
      </w:pPr>
      <w:r>
        <w:rPr>
          <w:lang w:val="fi-FI"/>
        </w:rPr>
        <w:t xml:space="preserve">Toimintaohjeista ja niiden päivittämisestä vastaa </w:t>
      </w:r>
      <w:proofErr w:type="gramStart"/>
      <w:r>
        <w:rPr>
          <w:lang w:val="fi-FI"/>
        </w:rPr>
        <w:t>….</w:t>
      </w:r>
      <w:proofErr w:type="gramEnd"/>
    </w:p>
    <w:p w:rsidR="006C67B4" w:rsidRDefault="006C67B4">
      <w:pPr>
        <w:pStyle w:val="Otsikko2"/>
      </w:pPr>
      <w:bookmarkStart w:id="141" w:name="_Toc393801126"/>
      <w:r>
        <w:t>Hätäliikenteen ohjaus ja varmistaminen</w:t>
      </w:r>
      <w:bookmarkEnd w:id="141"/>
    </w:p>
    <w:p w:rsidR="006C67B4" w:rsidRDefault="006C67B4">
      <w:pPr>
        <w:jc w:val="both"/>
        <w:rPr>
          <w:lang w:val="fi-FI"/>
        </w:rPr>
      </w:pPr>
    </w:p>
    <w:p w:rsidR="006C67B4" w:rsidRDefault="006C67B4">
      <w:pPr>
        <w:jc w:val="both"/>
        <w:rPr>
          <w:lang w:val="fi-FI"/>
        </w:rPr>
      </w:pPr>
      <w:r>
        <w:rPr>
          <w:lang w:val="fi-FI"/>
        </w:rPr>
        <w:t>Pelastussuunnitelman laatimisen tai päivittämisen yhteydessä on selvitettävä oman kohteen hätäpuh</w:t>
      </w:r>
      <w:r>
        <w:rPr>
          <w:lang w:val="fi-FI"/>
        </w:rPr>
        <w:t>e</w:t>
      </w:r>
      <w:r>
        <w:rPr>
          <w:lang w:val="fi-FI"/>
        </w:rPr>
        <w:t>luiden toteutus. Kohteessa työskentelevien on tiedettävä hätäilmoitusta tehtäessä, kuinka ko. kohteesta hätänumeroon soitetaan.</w:t>
      </w:r>
    </w:p>
    <w:p w:rsidR="006C67B4" w:rsidRDefault="006C67B4">
      <w:pPr>
        <w:jc w:val="both"/>
        <w:rPr>
          <w:lang w:val="fi-FI"/>
        </w:rPr>
      </w:pPr>
    </w:p>
    <w:p w:rsidR="006C67B4" w:rsidRDefault="006C67B4">
      <w:pPr>
        <w:jc w:val="both"/>
        <w:rPr>
          <w:lang w:val="fi-FI"/>
        </w:rPr>
      </w:pPr>
      <w:r>
        <w:rPr>
          <w:lang w:val="fi-FI"/>
        </w:rPr>
        <w:t xml:space="preserve">Viestintäviraston määräys hätäliikenteen ohjauksesta ja varmistamisesta määrittelee mm. teleyritykselle vaatimuksia hätäpuheluiden toteutuksesta (Viestintävirasto 33 B/2005 M). </w:t>
      </w:r>
    </w:p>
    <w:p w:rsidR="006C67B4" w:rsidRDefault="006C67B4">
      <w:pPr>
        <w:jc w:val="both"/>
        <w:rPr>
          <w:lang w:val="fi-FI"/>
        </w:rPr>
      </w:pPr>
    </w:p>
    <w:p w:rsidR="006C67B4" w:rsidRDefault="006C67B4">
      <w:pPr>
        <w:jc w:val="both"/>
        <w:rPr>
          <w:lang w:val="fi-FI"/>
        </w:rPr>
      </w:pPr>
      <w:r>
        <w:rPr>
          <w:lang w:val="fi-FI"/>
        </w:rPr>
        <w:t>Viestintävirasto suosittelee, että yritysverkon alaliittymästä voidaan soittaa hätänumeroihin sekä vali</w:t>
      </w:r>
      <w:r>
        <w:rPr>
          <w:lang w:val="fi-FI"/>
        </w:rPr>
        <w:t>t</w:t>
      </w:r>
      <w:r>
        <w:rPr>
          <w:lang w:val="fi-FI"/>
        </w:rPr>
        <w:t>semalla suoraan hätänumero että valitsemalla ensin suunta (keskusjohto) yleiseen puhelinverkkoon ja sen jälkeen hätänumero 112</w:t>
      </w:r>
      <w:proofErr w:type="gramStart"/>
      <w:r>
        <w:rPr>
          <w:lang w:val="fi-FI"/>
        </w:rPr>
        <w:t xml:space="preserve"> (Viestintävirasto</w:t>
      </w:r>
      <w:proofErr w:type="gramEnd"/>
    </w:p>
    <w:p w:rsidR="006C67B4" w:rsidRDefault="006C67B4">
      <w:pPr>
        <w:jc w:val="both"/>
        <w:rPr>
          <w:lang w:val="fi-FI"/>
        </w:rPr>
      </w:pPr>
      <w:r>
        <w:rPr>
          <w:lang w:val="fi-FI"/>
        </w:rPr>
        <w:t>309/2004 S).</w:t>
      </w:r>
    </w:p>
    <w:p w:rsidR="006C67B4" w:rsidRDefault="006C67B4">
      <w:pPr>
        <w:jc w:val="both"/>
        <w:rPr>
          <w:lang w:val="fi-FI"/>
        </w:rPr>
      </w:pP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Huomioitavia asioita:</w:t>
      </w:r>
    </w:p>
    <w:p w:rsidR="006C67B4" w:rsidRDefault="006C67B4">
      <w:pPr>
        <w:jc w:val="both"/>
        <w:rPr>
          <w:sz w:val="20"/>
          <w:szCs w:val="20"/>
          <w:lang w:val="fi-FI"/>
        </w:rPr>
      </w:pPr>
    </w:p>
    <w:p w:rsidR="006C67B4" w:rsidRDefault="006C67B4">
      <w:pPr>
        <w:numPr>
          <w:ilvl w:val="0"/>
          <w:numId w:val="27"/>
        </w:numPr>
        <w:autoSpaceDE w:val="0"/>
        <w:autoSpaceDN w:val="0"/>
        <w:adjustRightInd w:val="0"/>
        <w:jc w:val="both"/>
        <w:rPr>
          <w:lang w:val="fi-FI"/>
        </w:rPr>
      </w:pPr>
      <w:r>
        <w:rPr>
          <w:lang w:val="fi-FI"/>
        </w:rPr>
        <w:t>Suositellaan, että yritysverkon alaliittymästä voidaan soittaa hätänumeroon su</w:t>
      </w:r>
      <w:r>
        <w:rPr>
          <w:lang w:val="fi-FI"/>
        </w:rPr>
        <w:t>o</w:t>
      </w:r>
      <w:r>
        <w:rPr>
          <w:lang w:val="fi-FI"/>
        </w:rPr>
        <w:t>raan 112 sekä 0-112</w:t>
      </w:r>
    </w:p>
    <w:p w:rsidR="006C67B4" w:rsidRDefault="006C67B4">
      <w:pPr>
        <w:numPr>
          <w:ilvl w:val="0"/>
          <w:numId w:val="27"/>
        </w:numPr>
        <w:autoSpaceDE w:val="0"/>
        <w:autoSpaceDN w:val="0"/>
        <w:adjustRightInd w:val="0"/>
        <w:jc w:val="both"/>
        <w:rPr>
          <w:lang w:val="fi-FI"/>
        </w:rPr>
      </w:pPr>
      <w:r>
        <w:rPr>
          <w:lang w:val="fi-FI"/>
        </w:rPr>
        <w:t>Selvityksen jälkeen kirjattava oikeat tiedot liitteiden toimintaohjeisiin ja kerrott</w:t>
      </w:r>
      <w:r>
        <w:rPr>
          <w:lang w:val="fi-FI"/>
        </w:rPr>
        <w:t>a</w:t>
      </w:r>
      <w:r>
        <w:rPr>
          <w:lang w:val="fi-FI"/>
        </w:rPr>
        <w:t>va asia asianosaisille</w:t>
      </w:r>
    </w:p>
    <w:p w:rsidR="006C67B4" w:rsidRDefault="006C67B4">
      <w:pPr>
        <w:numPr>
          <w:ilvl w:val="0"/>
          <w:numId w:val="27"/>
        </w:numPr>
        <w:autoSpaceDE w:val="0"/>
        <w:autoSpaceDN w:val="0"/>
        <w:adjustRightInd w:val="0"/>
        <w:jc w:val="both"/>
        <w:rPr>
          <w:lang w:val="fi-FI"/>
        </w:rPr>
      </w:pPr>
      <w:r>
        <w:rPr>
          <w:lang w:val="fi-FI"/>
        </w:rPr>
        <w:t>Suositellaan, että hätänumeroon soittaminen järjestetään Viestintäviraston suos</w:t>
      </w:r>
      <w:r>
        <w:rPr>
          <w:lang w:val="fi-FI"/>
        </w:rPr>
        <w:t>i</w:t>
      </w:r>
      <w:r>
        <w:rPr>
          <w:lang w:val="fi-FI"/>
        </w:rPr>
        <w:t>tuksen mukaiseksi</w:t>
      </w:r>
    </w:p>
    <w:p w:rsidR="006C67B4" w:rsidRDefault="006C67B4">
      <w:pPr>
        <w:numPr>
          <w:ilvl w:val="0"/>
          <w:numId w:val="27"/>
        </w:numPr>
        <w:autoSpaceDE w:val="0"/>
        <w:autoSpaceDN w:val="0"/>
        <w:adjustRightInd w:val="0"/>
        <w:jc w:val="both"/>
        <w:rPr>
          <w:lang w:val="fi-FI"/>
        </w:rPr>
      </w:pPr>
      <w:r>
        <w:rPr>
          <w:lang w:val="fi-FI"/>
        </w:rPr>
        <w:t>Mahdollisesti tehtävät muutokset päivitetään pelastussuunnitelmaan ja tiedotetaan asianosaisille</w:t>
      </w:r>
    </w:p>
    <w:p w:rsidR="001A6566" w:rsidRDefault="001A6566" w:rsidP="001A6566">
      <w:pPr>
        <w:autoSpaceDE w:val="0"/>
        <w:autoSpaceDN w:val="0"/>
        <w:adjustRightInd w:val="0"/>
        <w:jc w:val="both"/>
        <w:rPr>
          <w:lang w:val="fi-FI"/>
        </w:rPr>
      </w:pPr>
    </w:p>
    <w:p w:rsidR="001A6566" w:rsidRDefault="001A6566" w:rsidP="001A6566">
      <w:pPr>
        <w:autoSpaceDE w:val="0"/>
        <w:autoSpaceDN w:val="0"/>
        <w:adjustRightInd w:val="0"/>
        <w:jc w:val="both"/>
        <w:rPr>
          <w:lang w:val="fi-FI"/>
        </w:rPr>
      </w:pPr>
    </w:p>
    <w:p w:rsidR="00BD0EB8" w:rsidRDefault="00BD0EB8">
      <w:pPr>
        <w:rPr>
          <w:lang w:val="fi-FI"/>
        </w:rPr>
      </w:pPr>
      <w:r w:rsidRPr="00BD0EB8">
        <w:rPr>
          <w:lang w:val="fi-FI"/>
        </w:rPr>
        <w:br w:type="page"/>
      </w:r>
    </w:p>
    <w:p w:rsidR="001D4E63" w:rsidRDefault="001D4E63">
      <w:pPr>
        <w:rPr>
          <w:rFonts w:ascii="Gesta Medium" w:hAnsi="Gesta Medium"/>
          <w:b/>
          <w:bCs/>
          <w:caps/>
          <w:kern w:val="28"/>
          <w:sz w:val="32"/>
          <w:lang w:val="fi-FI"/>
        </w:rPr>
      </w:pPr>
    </w:p>
    <w:p w:rsidR="006C67B4" w:rsidRDefault="006C67B4" w:rsidP="001A6566">
      <w:pPr>
        <w:pStyle w:val="Otsikko1"/>
        <w:spacing w:before="0"/>
        <w:ind w:left="1298" w:hanging="1298"/>
      </w:pPr>
      <w:bookmarkStart w:id="142" w:name="_Toc393801127"/>
      <w:r>
        <w:t>TIEDOTTAMINEN</w:t>
      </w:r>
      <w:bookmarkEnd w:id="142"/>
    </w:p>
    <w:p w:rsidR="006C67B4" w:rsidRDefault="006C67B4">
      <w:pPr>
        <w:jc w:val="both"/>
        <w:rPr>
          <w:lang w:val="fi-FI"/>
        </w:rPr>
      </w:pPr>
    </w:p>
    <w:p w:rsidR="006C67B4" w:rsidRDefault="006C67B4">
      <w:pPr>
        <w:jc w:val="both"/>
        <w:rPr>
          <w:lang w:val="fi-FI"/>
        </w:rPr>
      </w:pPr>
      <w:r>
        <w:rPr>
          <w:lang w:val="fi-FI"/>
        </w:rPr>
        <w:t>Tiedottaminen voidaan jakaa kahteen osaan: pelastussuunnitelmasta tiedottamiseen ja onnettomuusa</w:t>
      </w:r>
      <w:r>
        <w:rPr>
          <w:lang w:val="fi-FI"/>
        </w:rPr>
        <w:t>i</w:t>
      </w:r>
      <w:r>
        <w:rPr>
          <w:lang w:val="fi-FI"/>
        </w:rPr>
        <w:t xml:space="preserve">kaiseen tiedottamiseen. </w:t>
      </w:r>
    </w:p>
    <w:p w:rsidR="006C67B4" w:rsidRDefault="006C67B4">
      <w:pPr>
        <w:jc w:val="both"/>
        <w:rPr>
          <w:lang w:val="fi-FI"/>
        </w:rPr>
      </w:pPr>
    </w:p>
    <w:p w:rsidR="006C67B4" w:rsidRDefault="006C67B4">
      <w:pPr>
        <w:pStyle w:val="Otsikko2"/>
      </w:pPr>
      <w:bookmarkStart w:id="143" w:name="_Toc393801128"/>
      <w:r>
        <w:t>Pelastussuunnitelmasta tiedottaminen</w:t>
      </w:r>
      <w:bookmarkEnd w:id="143"/>
    </w:p>
    <w:p w:rsidR="006C67B4" w:rsidRDefault="006C67B4">
      <w:pPr>
        <w:rPr>
          <w:lang w:val="fi-FI"/>
        </w:rPr>
      </w:pPr>
    </w:p>
    <w:p w:rsidR="006C67B4" w:rsidRDefault="006C67B4">
      <w:pPr>
        <w:jc w:val="both"/>
        <w:rPr>
          <w:lang w:val="fi-FI"/>
        </w:rPr>
      </w:pPr>
      <w:r>
        <w:rPr>
          <w:lang w:val="fi-FI"/>
        </w:rPr>
        <w:t>Vain muutamien henkilöiden tiedossa oleva pelastussuunnitelma ei vastaa sitä tarkoitusta, johon tarko</w:t>
      </w:r>
      <w:r>
        <w:rPr>
          <w:lang w:val="fi-FI"/>
        </w:rPr>
        <w:t>i</w:t>
      </w:r>
      <w:r>
        <w:rPr>
          <w:lang w:val="fi-FI"/>
        </w:rPr>
        <w:t>tukseen esim. lainsäädäntö on sitä ajatellut. Pelastussuunnitelman laatimisen ja olemassa olon tarko</w:t>
      </w:r>
      <w:r>
        <w:rPr>
          <w:lang w:val="fi-FI"/>
        </w:rPr>
        <w:t>i</w:t>
      </w:r>
      <w:r>
        <w:rPr>
          <w:lang w:val="fi-FI"/>
        </w:rPr>
        <w:t xml:space="preserve">tuksena on se, että sen laatimisen yhteydessä turvallisuusjärjestelyt ja </w:t>
      </w:r>
      <w:proofErr w:type="gramStart"/>
      <w:r>
        <w:rPr>
          <w:lang w:val="fi-FI"/>
        </w:rPr>
        <w:t>–vastuut</w:t>
      </w:r>
      <w:proofErr w:type="gramEnd"/>
      <w:r>
        <w:rPr>
          <w:lang w:val="fi-FI"/>
        </w:rPr>
        <w:t xml:space="preserve"> selkeytyvät ja se, että kaikilla osapuolilla on riittävät tiedot suunnitelmasta ja turvallisuusohjeistuksesta. Näillä varmistetaan, että ennalta ehkäisyn -periaate kohteessa toteutuu ja kaikki osapuolet osaavat toimia oikein onnett</w:t>
      </w:r>
      <w:r>
        <w:rPr>
          <w:lang w:val="fi-FI"/>
        </w:rPr>
        <w:t>o</w:t>
      </w:r>
      <w:r>
        <w:rPr>
          <w:lang w:val="fi-FI"/>
        </w:rPr>
        <w:t>muus-, vaara- ja vahinkotilanteissa.</w:t>
      </w:r>
    </w:p>
    <w:p w:rsidR="006C67B4" w:rsidRDefault="006C67B4">
      <w:pPr>
        <w:jc w:val="both"/>
        <w:rPr>
          <w:lang w:val="fi-FI"/>
        </w:rPr>
      </w:pPr>
    </w:p>
    <w:p w:rsidR="006C67B4" w:rsidRDefault="006C67B4">
      <w:pPr>
        <w:autoSpaceDE w:val="0"/>
        <w:autoSpaceDN w:val="0"/>
        <w:adjustRightInd w:val="0"/>
        <w:rPr>
          <w:lang w:val="fi-FI"/>
        </w:rPr>
      </w:pPr>
      <w:r>
        <w:rPr>
          <w:lang w:val="fi-FI"/>
        </w:rPr>
        <w:t>Lainsäädännössä on myös huomioitu laaditun suunnitelman päivittämisen ja tiedottamisen tärkeys se</w:t>
      </w:r>
      <w:r>
        <w:rPr>
          <w:lang w:val="fi-FI"/>
        </w:rPr>
        <w:t>u</w:t>
      </w:r>
      <w:r>
        <w:rPr>
          <w:lang w:val="fi-FI"/>
        </w:rPr>
        <w:t>raavalla tavalla: ”</w:t>
      </w:r>
      <w:r>
        <w:rPr>
          <w:rFonts w:ascii="TimesNewRoman" w:hAnsi="TimesNewRoman" w:cs="TimesNewRoman"/>
          <w:color w:val="auto"/>
          <w:sz w:val="22"/>
          <w:szCs w:val="22"/>
          <w:lang w:val="fi-FI" w:eastAsia="fi-FI"/>
        </w:rPr>
        <w:t xml:space="preserve"> </w:t>
      </w:r>
      <w:r>
        <w:rPr>
          <w:color w:val="auto"/>
          <w:lang w:val="fi-FI" w:eastAsia="fi-FI"/>
        </w:rPr>
        <w:t>Pelastussuunnitelma on pidettävä ajan tasalla ja siitä on tiedotettava tarvittavalla t</w:t>
      </w:r>
      <w:r>
        <w:rPr>
          <w:color w:val="auto"/>
          <w:lang w:val="fi-FI" w:eastAsia="fi-FI"/>
        </w:rPr>
        <w:t>a</w:t>
      </w:r>
      <w:r>
        <w:rPr>
          <w:color w:val="auto"/>
          <w:lang w:val="fi-FI" w:eastAsia="fi-FI"/>
        </w:rPr>
        <w:t>valla asianomaisen rakennuksen tai muun kohteen asukkaille ja työntekijöille sekä muille, joiden on osallistuttava pelastussuunnitelman toimeenpanoon.</w:t>
      </w:r>
      <w:r>
        <w:rPr>
          <w:lang w:val="fi-FI"/>
        </w:rPr>
        <w:t>” Asetus (407/2011, 2§).</w:t>
      </w:r>
    </w:p>
    <w:p w:rsidR="006C67B4" w:rsidRDefault="006C67B4">
      <w:pPr>
        <w:autoSpaceDE w:val="0"/>
        <w:autoSpaceDN w:val="0"/>
        <w:adjustRightInd w:val="0"/>
        <w:rPr>
          <w:lang w:val="fi-FI"/>
        </w:rPr>
      </w:pPr>
    </w:p>
    <w:p w:rsidR="006C67B4" w:rsidRDefault="006C67B4">
      <w:pPr>
        <w:autoSpaceDE w:val="0"/>
        <w:autoSpaceDN w:val="0"/>
        <w:adjustRightInd w:val="0"/>
        <w:rPr>
          <w:lang w:val="fi-FI"/>
        </w:rPr>
      </w:pPr>
      <w:r>
        <w:rPr>
          <w:lang w:val="fi-FI"/>
        </w:rPr>
        <w:t>Suunnitelmasta tiedottamisessa on huomioitava eri kohderyhmät (mm. johto, työnjohto, työntekijät, turvallisuusorganisaatio, aliurakoitsijat, vieraat, viranomaiset, asukkaat, muut yritykset)</w:t>
      </w:r>
    </w:p>
    <w:p w:rsidR="006C67B4" w:rsidRDefault="006C67B4">
      <w:pPr>
        <w:jc w:val="both"/>
        <w:rPr>
          <w:lang w:val="fi-FI"/>
        </w:rPr>
      </w:pPr>
    </w:p>
    <w:p w:rsidR="006C67B4" w:rsidRDefault="006C67B4">
      <w:pPr>
        <w:pStyle w:val="Subheading1"/>
        <w:overflowPunct/>
        <w:autoSpaceDE/>
        <w:autoSpaceDN/>
        <w:adjustRightInd/>
        <w:spacing w:before="0"/>
        <w:jc w:val="both"/>
        <w:textAlignment w:val="auto"/>
        <w:rPr>
          <w:rFonts w:ascii="Arial" w:hAnsi="Arial"/>
          <w:caps w:val="0"/>
        </w:rPr>
      </w:pPr>
      <w:r>
        <w:rPr>
          <w:rFonts w:ascii="Arial" w:hAnsi="Arial"/>
          <w:caps w:val="0"/>
        </w:rPr>
        <w:t>Tässä kohteessa tiedottaminen on järjestetty seuraavalla tavalla:</w:t>
      </w:r>
    </w:p>
    <w:p w:rsidR="006C67B4" w:rsidRDefault="006C67B4">
      <w:pPr>
        <w:jc w:val="both"/>
        <w:rPr>
          <w:lang w:val="fi-FI"/>
        </w:rPr>
      </w:pPr>
    </w:p>
    <w:p w:rsidR="006C67B4" w:rsidRDefault="006C67B4">
      <w:pPr>
        <w:jc w:val="both"/>
        <w:rPr>
          <w:lang w:val="fi-FI"/>
        </w:rPr>
      </w:pPr>
      <w:r>
        <w:rPr>
          <w:lang w:val="fi-FI"/>
        </w:rPr>
        <w:t xml:space="preserve">Tiedottamisesta vastaa </w:t>
      </w:r>
      <w:proofErr w:type="gramStart"/>
      <w:r>
        <w:rPr>
          <w:lang w:val="fi-FI"/>
        </w:rPr>
        <w:t>…………………..</w:t>
      </w:r>
      <w:proofErr w:type="gramEnd"/>
      <w:r>
        <w:rPr>
          <w:lang w:val="fi-FI"/>
        </w:rPr>
        <w:t xml:space="preserve"> ja käytännössä sen toteuttaa ……………………. </w:t>
      </w:r>
    </w:p>
    <w:p w:rsidR="006C67B4" w:rsidRDefault="006C67B4">
      <w:pPr>
        <w:jc w:val="both"/>
        <w:rPr>
          <w:b/>
          <w:bCs/>
          <w:lang w:val="fi-FI"/>
        </w:rPr>
      </w:pPr>
    </w:p>
    <w:p w:rsidR="006C67B4" w:rsidRDefault="006C67B4">
      <w:pPr>
        <w:jc w:val="both"/>
        <w:rPr>
          <w:b/>
          <w:bCs/>
          <w:lang w:val="fi-FI"/>
        </w:rPr>
      </w:pPr>
    </w:p>
    <w:p w:rsidR="006C67B4" w:rsidRDefault="006C67B4">
      <w:pPr>
        <w:jc w:val="both"/>
        <w:rPr>
          <w:lang w:val="fi-FI"/>
        </w:rPr>
      </w:pPr>
      <w:r>
        <w:rPr>
          <w:b/>
          <w:bCs/>
          <w:lang w:val="fi-FI"/>
        </w:rPr>
        <w:t>Esimerkki tiedottamisen järjestämisestä</w:t>
      </w:r>
      <w:r>
        <w:rPr>
          <w:lang w:val="fi-FI"/>
        </w:rPr>
        <w:t>:</w:t>
      </w:r>
    </w:p>
    <w:p w:rsidR="006C67B4" w:rsidRDefault="006C67B4">
      <w:pPr>
        <w:jc w:val="both"/>
        <w:rPr>
          <w:lang w:val="fi-FI"/>
        </w:rPr>
      </w:pPr>
    </w:p>
    <w:p w:rsidR="001A6566" w:rsidRDefault="006C67B4">
      <w:pPr>
        <w:jc w:val="both"/>
        <w:rPr>
          <w:lang w:val="fi-FI"/>
        </w:rPr>
      </w:pPr>
      <w:r>
        <w:rPr>
          <w:lang w:val="fi-FI"/>
        </w:rPr>
        <w:t>Ensimmäisen kerran suunnitelmasta tiedotetaan sen valmistumisen yhteydessä järjestettävän tilaisu</w:t>
      </w:r>
      <w:r>
        <w:rPr>
          <w:lang w:val="fi-FI"/>
        </w:rPr>
        <w:t>u</w:t>
      </w:r>
      <w:r>
        <w:rPr>
          <w:lang w:val="fi-FI"/>
        </w:rPr>
        <w:t>den avulla. Tilaisuuteen kutsutaan yrityksen tai laitoksen johdon sekä nimetyn turvallisuushenkilöstön lisäksi esim. taloyhtiön hallituksen edustaja, edustajat palveluntuottajilta (siivous, kiinteistöhuolto ym.), asukkaita ja kohteessa olevien yritysten edustajia. Tilaisuuden jälkeen tarvittaville osapuolille toimit</w:t>
      </w:r>
      <w:r>
        <w:rPr>
          <w:lang w:val="fi-FI"/>
        </w:rPr>
        <w:t>e</w:t>
      </w:r>
      <w:r>
        <w:rPr>
          <w:lang w:val="fi-FI"/>
        </w:rPr>
        <w:t xml:space="preserve">taan vähintään suunnitelman tiivistelmä sekä toimintaohjeet – osa. </w:t>
      </w:r>
    </w:p>
    <w:p w:rsidR="001A6566" w:rsidRDefault="001A6566">
      <w:pPr>
        <w:jc w:val="both"/>
        <w:rPr>
          <w:lang w:val="fi-FI"/>
        </w:rPr>
      </w:pPr>
    </w:p>
    <w:p w:rsidR="006C67B4" w:rsidRDefault="006C67B4">
      <w:pPr>
        <w:jc w:val="both"/>
        <w:rPr>
          <w:lang w:val="fi-FI"/>
        </w:rPr>
      </w:pPr>
      <w:r>
        <w:rPr>
          <w:lang w:val="fi-FI"/>
        </w:rPr>
        <w:t>Nimetylle turvallisuusorganisaatiolle suunnitelman tiedot toimitetaan erikseen järjestettyjen koulutu</w:t>
      </w:r>
      <w:r>
        <w:rPr>
          <w:lang w:val="fi-FI"/>
        </w:rPr>
        <w:t>s</w:t>
      </w:r>
      <w:r>
        <w:rPr>
          <w:lang w:val="fi-FI"/>
        </w:rPr>
        <w:t>ten kautta. Koulutuksesta on kerrottu enemmän tämän suunnitelman 5 kohdassa. Turvallisuuspäällikkö vastaa pelastussuunnitelman toimittamisesta pelastusviranomaiselle tämän antamien ohjeiden muka</w:t>
      </w:r>
      <w:r>
        <w:rPr>
          <w:lang w:val="fi-FI"/>
        </w:rPr>
        <w:t>i</w:t>
      </w:r>
      <w:r>
        <w:rPr>
          <w:lang w:val="fi-FI"/>
        </w:rPr>
        <w:t xml:space="preserve">sesti. </w:t>
      </w:r>
    </w:p>
    <w:p w:rsidR="006C67B4" w:rsidRDefault="006C67B4">
      <w:pPr>
        <w:jc w:val="both"/>
        <w:rPr>
          <w:lang w:val="fi-FI"/>
        </w:rPr>
      </w:pPr>
    </w:p>
    <w:p w:rsidR="001A6566" w:rsidRDefault="006C67B4">
      <w:pPr>
        <w:jc w:val="both"/>
        <w:rPr>
          <w:lang w:val="fi-FI"/>
        </w:rPr>
      </w:pPr>
      <w:r>
        <w:rPr>
          <w:lang w:val="fi-FI"/>
        </w:rPr>
        <w:t>Suunnitelma tai sen osia voidaan laittaa myös ilmoitustauluille, antaa sihteereille ja jos mahdollista sii</w:t>
      </w:r>
      <w:r>
        <w:rPr>
          <w:lang w:val="fi-FI"/>
        </w:rPr>
        <w:t>r</w:t>
      </w:r>
      <w:r>
        <w:rPr>
          <w:lang w:val="fi-FI"/>
        </w:rPr>
        <w:t>tää se sähköisenä intranet</w:t>
      </w:r>
      <w:r w:rsidR="00BB2A05">
        <w:rPr>
          <w:lang w:val="fi-FI"/>
        </w:rPr>
        <w:t xml:space="preserve"> -sivuille</w:t>
      </w:r>
      <w:r>
        <w:rPr>
          <w:lang w:val="fi-FI"/>
        </w:rPr>
        <w:t xml:space="preserve"> tai vastaavaan. Tarvittaessa keskeisiä suunnitelman asioita (ohjeet, turvallisuushenkilöstö, </w:t>
      </w:r>
      <w:proofErr w:type="spellStart"/>
      <w:r>
        <w:rPr>
          <w:lang w:val="fi-FI"/>
        </w:rPr>
        <w:t>vss</w:t>
      </w:r>
      <w:proofErr w:type="spellEnd"/>
      <w:r>
        <w:rPr>
          <w:lang w:val="fi-FI"/>
        </w:rPr>
        <w:t xml:space="preserve"> jne.) voidaan jakaa kaikille kohteen toimijoille, myös asukkaille. Suunn</w:t>
      </w:r>
      <w:r>
        <w:rPr>
          <w:lang w:val="fi-FI"/>
        </w:rPr>
        <w:t>i</w:t>
      </w:r>
      <w:r>
        <w:rPr>
          <w:lang w:val="fi-FI"/>
        </w:rPr>
        <w:t xml:space="preserve">telman päivitysten ja muutosten yhteydessä, niistä tulee tiedottaa tiedotteiden ja turvallisuusvalvojien </w:t>
      </w:r>
    </w:p>
    <w:p w:rsidR="001A6566" w:rsidRDefault="001A6566">
      <w:pPr>
        <w:jc w:val="both"/>
        <w:rPr>
          <w:lang w:val="fi-FI"/>
        </w:rPr>
      </w:pPr>
    </w:p>
    <w:p w:rsidR="005F7BB2" w:rsidRDefault="006C67B4">
      <w:pPr>
        <w:jc w:val="both"/>
        <w:rPr>
          <w:lang w:val="fi-FI"/>
        </w:rPr>
      </w:pPr>
      <w:r>
        <w:rPr>
          <w:lang w:val="fi-FI"/>
        </w:rPr>
        <w:t>välityksellä sekä sisäisten tarkastusten yhteydessä kohteen toimijoille. Sisäisten tarkastusten avulla vo</w:t>
      </w:r>
      <w:r>
        <w:rPr>
          <w:lang w:val="fi-FI"/>
        </w:rPr>
        <w:t>i</w:t>
      </w:r>
      <w:r>
        <w:rPr>
          <w:lang w:val="fi-FI"/>
        </w:rPr>
        <w:t>daan varmistaa, että kaikilla osapuolilla on riittävät osat ja tiedot suunnitelmasta. Laadukkaiden liite</w:t>
      </w:r>
    </w:p>
    <w:p w:rsidR="005F7BB2" w:rsidRDefault="005F7BB2">
      <w:pPr>
        <w:jc w:val="both"/>
        <w:rPr>
          <w:lang w:val="fi-FI"/>
        </w:rPr>
      </w:pPr>
    </w:p>
    <w:p w:rsidR="006C67B4" w:rsidRDefault="006C67B4">
      <w:pPr>
        <w:jc w:val="both"/>
        <w:rPr>
          <w:lang w:val="fi-FI"/>
        </w:rPr>
      </w:pPr>
      <w:r>
        <w:rPr>
          <w:lang w:val="fi-FI"/>
        </w:rPr>
        <w:t>piirrosten avulla tietoa voidaan välittää kaikille kohteessa oleville ja asioiville, niitä voidaan asentaa keskeisille paikoille nähtäville.</w:t>
      </w:r>
    </w:p>
    <w:p w:rsidR="006C67B4" w:rsidRDefault="006C67B4">
      <w:pPr>
        <w:pStyle w:val="Otsikko2"/>
      </w:pPr>
      <w:bookmarkStart w:id="144" w:name="_Toc393801129"/>
      <w:r>
        <w:t>Onnettomuustiedottaminen</w:t>
      </w:r>
      <w:bookmarkEnd w:id="144"/>
    </w:p>
    <w:p w:rsidR="006C67B4" w:rsidRDefault="006C67B4">
      <w:pPr>
        <w:jc w:val="both"/>
        <w:rPr>
          <w:lang w:val="fi-FI"/>
        </w:rPr>
      </w:pPr>
    </w:p>
    <w:p w:rsidR="006C67B4" w:rsidRDefault="006C67B4">
      <w:pPr>
        <w:jc w:val="both"/>
        <w:rPr>
          <w:lang w:val="fi-FI"/>
        </w:rPr>
      </w:pPr>
      <w:r>
        <w:rPr>
          <w:lang w:val="fi-FI"/>
        </w:rPr>
        <w:t>Onnettomuusaikaisen tiedottamisen avulla yritys tai laitos antaa oikeaa tietoa ulkopuolisille ja omille työntekijöille.</w:t>
      </w:r>
    </w:p>
    <w:p w:rsidR="006C67B4" w:rsidRDefault="006C67B4">
      <w:pPr>
        <w:jc w:val="both"/>
        <w:rPr>
          <w:lang w:val="fi-FI"/>
        </w:rPr>
      </w:pPr>
    </w:p>
    <w:p w:rsidR="006C67B4" w:rsidRDefault="006C67B4">
      <w:pPr>
        <w:jc w:val="both"/>
        <w:rPr>
          <w:lang w:val="fi-FI"/>
        </w:rPr>
      </w:pPr>
      <w:r>
        <w:rPr>
          <w:lang w:val="fi-FI"/>
        </w:rPr>
        <w:t>Kerrottava, kuinka onnettomuusaikainen tiedottaminen on järjestetty (vastuut, ohjeistus, jne.):</w:t>
      </w:r>
    </w:p>
    <w:p w:rsidR="006C67B4" w:rsidRDefault="006C67B4">
      <w:pPr>
        <w:jc w:val="both"/>
        <w:rPr>
          <w:lang w:val="fi-FI"/>
        </w:rPr>
      </w:pPr>
    </w:p>
    <w:p w:rsidR="002557D6" w:rsidRDefault="002557D6">
      <w:pPr>
        <w:jc w:val="both"/>
        <w:rPr>
          <w:lang w:val="fi-FI"/>
        </w:rPr>
      </w:pPr>
    </w:p>
    <w:p w:rsidR="002557D6" w:rsidRDefault="002557D6">
      <w:pPr>
        <w:jc w:val="both"/>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1D4E63" w:rsidRDefault="001D4E63">
      <w:pPr>
        <w:rPr>
          <w:lang w:val="fi-FI"/>
        </w:rPr>
      </w:pPr>
    </w:p>
    <w:p w:rsidR="006C67B4" w:rsidRDefault="00ED69C4" w:rsidP="001D4E63">
      <w:pPr>
        <w:pStyle w:val="Otsikko1"/>
      </w:pPr>
      <w:r w:rsidRPr="00BD0EB8">
        <w:br w:type="page"/>
      </w:r>
      <w:bookmarkStart w:id="145" w:name="_Toc393801130"/>
      <w:r w:rsidR="006C67B4">
        <w:t>LIITTEET</w:t>
      </w:r>
      <w:bookmarkEnd w:id="145"/>
    </w:p>
    <w:p w:rsidR="006C67B4" w:rsidRDefault="006C67B4">
      <w:pPr>
        <w:pStyle w:val="C1PlainText"/>
      </w:pPr>
    </w:p>
    <w:p w:rsidR="006C67B4" w:rsidRPr="00DD1344" w:rsidRDefault="006C67B4" w:rsidP="001A6566">
      <w:pPr>
        <w:rPr>
          <w:lang w:val="fi-FI"/>
        </w:rPr>
      </w:pPr>
      <w:r w:rsidRPr="00DD1344">
        <w:rPr>
          <w:lang w:val="fi-FI"/>
        </w:rPr>
        <w:t xml:space="preserve">Pelastussuunnitelman liitteet ovat liitteet </w:t>
      </w:r>
      <w:proofErr w:type="gramStart"/>
      <w:r w:rsidRPr="00DD1344">
        <w:rPr>
          <w:lang w:val="fi-FI"/>
        </w:rPr>
        <w:t>–asiakirjassa</w:t>
      </w:r>
      <w:proofErr w:type="gramEnd"/>
      <w:r w:rsidRPr="00DD1344">
        <w:rPr>
          <w:lang w:val="fi-FI"/>
        </w:rPr>
        <w:t>. Liitteitä tulee muokata kohteeseen sopiviksi ja ylimääräiset liitteet voi poistaa ja puuttuvia liitteitä esim. toimintaohjeita tulee lisätä liitteisiin.</w:t>
      </w:r>
    </w:p>
    <w:p w:rsidR="006C67B4" w:rsidRDefault="006C67B4" w:rsidP="001A6566">
      <w:pPr>
        <w:rPr>
          <w:lang w:val="fi-FI"/>
        </w:rPr>
      </w:pPr>
      <w:proofErr w:type="gramStart"/>
      <w:r>
        <w:rPr>
          <w:lang w:val="fi-FI"/>
        </w:rPr>
        <w:t>HUOM !</w:t>
      </w:r>
      <w:proofErr w:type="gramEnd"/>
    </w:p>
    <w:p w:rsidR="006C67B4" w:rsidRDefault="006C67B4">
      <w:pPr>
        <w:rPr>
          <w:lang w:val="fi-FI"/>
        </w:rPr>
      </w:pPr>
      <w:r>
        <w:rPr>
          <w:lang w:val="fi-FI"/>
        </w:rPr>
        <w:t xml:space="preserve">Sähköiset merkinnät piirroksiin löydät </w:t>
      </w:r>
    </w:p>
    <w:p w:rsidR="006C67B4" w:rsidRDefault="00734F70">
      <w:pPr>
        <w:rPr>
          <w:lang w:val="fi-FI"/>
        </w:rPr>
      </w:pPr>
      <w:hyperlink r:id="rId28" w:history="1">
        <w:r w:rsidR="006C67B4">
          <w:rPr>
            <w:rStyle w:val="Hyperlinkki"/>
            <w:lang w:val="fi-FI"/>
          </w:rPr>
          <w:t>http://</w:t>
        </w:r>
        <w:r w:rsidR="00EE495C">
          <w:rPr>
            <w:rStyle w:val="Hyperlinkki"/>
            <w:lang w:val="fi-FI"/>
          </w:rPr>
          <w:t>www.pirkanmaanpelastuslaitos.fi</w:t>
        </w:r>
        <w:r w:rsidR="006C67B4">
          <w:rPr>
            <w:rStyle w:val="Hyperlinkki"/>
            <w:lang w:val="fi-FI"/>
          </w:rPr>
          <w:t>/onnettomuuksienehkaisy/pelastussuunnittelu.html</w:t>
        </w:r>
      </w:hyperlink>
    </w:p>
    <w:p w:rsidR="006C67B4" w:rsidRDefault="006C67B4">
      <w:pPr>
        <w:pStyle w:val="C0PlainText"/>
        <w:overflowPunct/>
        <w:autoSpaceDE/>
        <w:autoSpaceDN/>
        <w:adjustRightInd/>
        <w:spacing w:before="0" w:after="0"/>
        <w:textAlignment w:val="auto"/>
        <w:rPr>
          <w:rFonts w:ascii="Arial" w:hAnsi="Arial"/>
        </w:rPr>
      </w:pPr>
    </w:p>
    <w:p w:rsidR="006C67B4" w:rsidRDefault="006C67B4">
      <w:pPr>
        <w:jc w:val="both"/>
        <w:rPr>
          <w:lang w:val="fi-FI"/>
        </w:rPr>
      </w:pPr>
      <w:r>
        <w:rPr>
          <w:b/>
          <w:bCs/>
          <w:lang w:val="fi-FI"/>
        </w:rPr>
        <w:t>Liitteenä olevaan asemapiirrokseen ja pohjapiirroksiin tulee</w:t>
      </w:r>
      <w:r>
        <w:rPr>
          <w:lang w:val="fi-FI"/>
        </w:rPr>
        <w:t xml:space="preserve"> merkitä pelastussuunnitelman ennalta ehkäisykeinoissa kuvatut ja palotarkastuspöytäkirjassa mainitut asiat. Asemapiirroksessa esim.</w:t>
      </w:r>
    </w:p>
    <w:p w:rsidR="006C67B4" w:rsidRDefault="006C67B4">
      <w:pPr>
        <w:jc w:val="both"/>
        <w:rPr>
          <w:lang w:val="fi-FI"/>
        </w:rPr>
      </w:pPr>
      <w:proofErr w:type="gramStart"/>
      <w:r>
        <w:rPr>
          <w:lang w:val="fi-FI"/>
        </w:rPr>
        <w:t>-</w:t>
      </w:r>
      <w:proofErr w:type="gramEnd"/>
      <w:r>
        <w:rPr>
          <w:lang w:val="fi-FI"/>
        </w:rPr>
        <w:t xml:space="preserve"> hälytysajoneuvojen toimintamahdollisuudet (pelastustiet /pelastusajoneuvojen reitit)</w:t>
      </w:r>
    </w:p>
    <w:p w:rsidR="006C67B4" w:rsidRDefault="006C67B4">
      <w:pPr>
        <w:jc w:val="both"/>
        <w:rPr>
          <w:lang w:val="fi-FI"/>
        </w:rPr>
      </w:pPr>
      <w:proofErr w:type="gramStart"/>
      <w:r>
        <w:rPr>
          <w:lang w:val="fi-FI"/>
        </w:rPr>
        <w:t>-</w:t>
      </w:r>
      <w:proofErr w:type="gramEnd"/>
      <w:r>
        <w:rPr>
          <w:lang w:val="fi-FI"/>
        </w:rPr>
        <w:t xml:space="preserve"> sammutusveden ottopaikat/palopostit</w:t>
      </w:r>
    </w:p>
    <w:p w:rsidR="006C67B4" w:rsidRDefault="006C67B4">
      <w:pPr>
        <w:jc w:val="both"/>
        <w:rPr>
          <w:lang w:val="fi-FI"/>
        </w:rPr>
      </w:pPr>
      <w:proofErr w:type="gramStart"/>
      <w:r>
        <w:rPr>
          <w:lang w:val="fi-FI"/>
        </w:rPr>
        <w:t>-</w:t>
      </w:r>
      <w:proofErr w:type="gramEnd"/>
      <w:r>
        <w:rPr>
          <w:lang w:val="fi-FI"/>
        </w:rPr>
        <w:t xml:space="preserve"> kokoontumispaikat</w:t>
      </w:r>
    </w:p>
    <w:p w:rsidR="006C67B4" w:rsidRDefault="006C67B4">
      <w:pPr>
        <w:jc w:val="both"/>
        <w:rPr>
          <w:lang w:val="fi-FI"/>
        </w:rPr>
      </w:pPr>
      <w:proofErr w:type="gramStart"/>
      <w:r>
        <w:rPr>
          <w:lang w:val="fi-FI"/>
        </w:rPr>
        <w:t>-</w:t>
      </w:r>
      <w:proofErr w:type="gramEnd"/>
      <w:r>
        <w:rPr>
          <w:lang w:val="fi-FI"/>
        </w:rPr>
        <w:t xml:space="preserve"> vaarallisten kemikaalien sijainnit ulkona</w:t>
      </w:r>
    </w:p>
    <w:p w:rsidR="006C67B4" w:rsidRDefault="006C67B4">
      <w:pPr>
        <w:pStyle w:val="C0PlainText"/>
        <w:overflowPunct/>
        <w:autoSpaceDE/>
        <w:autoSpaceDN/>
        <w:adjustRightInd/>
        <w:spacing w:before="0" w:after="0"/>
        <w:textAlignment w:val="auto"/>
        <w:rPr>
          <w:rFonts w:ascii="Arial" w:hAnsi="Arial"/>
        </w:rPr>
      </w:pPr>
      <w:proofErr w:type="gramStart"/>
      <w:r>
        <w:rPr>
          <w:rFonts w:ascii="Arial" w:hAnsi="Arial"/>
        </w:rPr>
        <w:t>-</w:t>
      </w:r>
      <w:proofErr w:type="gramEnd"/>
      <w:r>
        <w:rPr>
          <w:rFonts w:ascii="Arial" w:hAnsi="Arial"/>
        </w:rPr>
        <w:t xml:space="preserve"> paloilmoitinkeskus, </w:t>
      </w:r>
      <w:proofErr w:type="spellStart"/>
      <w:r>
        <w:rPr>
          <w:rFonts w:ascii="Arial" w:hAnsi="Arial"/>
        </w:rPr>
        <w:t>sprinklerkeskus</w:t>
      </w:r>
      <w:proofErr w:type="spellEnd"/>
    </w:p>
    <w:p w:rsidR="006C67B4" w:rsidRDefault="006C67B4">
      <w:pPr>
        <w:jc w:val="both"/>
        <w:rPr>
          <w:lang w:val="fi-FI"/>
        </w:rPr>
      </w:pPr>
    </w:p>
    <w:p w:rsidR="006C67B4" w:rsidRDefault="006C67B4">
      <w:pPr>
        <w:jc w:val="both"/>
        <w:rPr>
          <w:lang w:val="fi-FI"/>
        </w:rPr>
      </w:pPr>
      <w:r>
        <w:rPr>
          <w:lang w:val="fi-FI"/>
        </w:rPr>
        <w:t>Pohjapiirroksissa (kerroksittain tai osastoittain) esim.</w:t>
      </w:r>
    </w:p>
    <w:p w:rsidR="006C67B4" w:rsidRDefault="006C67B4">
      <w:pPr>
        <w:pStyle w:val="C0PlainText"/>
        <w:spacing w:before="0" w:after="0"/>
        <w:rPr>
          <w:rFonts w:ascii="Arial" w:hAnsi="Arial"/>
        </w:rPr>
      </w:pPr>
      <w:proofErr w:type="gramStart"/>
      <w:r>
        <w:rPr>
          <w:rFonts w:ascii="Arial" w:hAnsi="Arial"/>
        </w:rPr>
        <w:t>-</w:t>
      </w:r>
      <w:proofErr w:type="gramEnd"/>
      <w:r>
        <w:rPr>
          <w:rFonts w:ascii="Arial" w:hAnsi="Arial"/>
        </w:rPr>
        <w:t xml:space="preserve"> paloturvallisuuslaitteet (sammutus, paloilmoitin, savunpoisto, kuulutus, poistumisvalaistus)</w:t>
      </w:r>
    </w:p>
    <w:p w:rsidR="006C67B4" w:rsidRDefault="006C67B4">
      <w:pPr>
        <w:pStyle w:val="C0PlainText"/>
        <w:spacing w:before="0" w:after="0"/>
        <w:rPr>
          <w:rFonts w:ascii="Arial" w:hAnsi="Arial"/>
        </w:rPr>
      </w:pPr>
      <w:r>
        <w:rPr>
          <w:rFonts w:ascii="Arial" w:hAnsi="Arial"/>
        </w:rPr>
        <w:t xml:space="preserve">  Edellisistä merkitään (keskukset ja muiden laitteiston osien sijainnit)</w:t>
      </w:r>
    </w:p>
    <w:p w:rsidR="006C67B4" w:rsidRDefault="006C67B4">
      <w:pPr>
        <w:jc w:val="both"/>
        <w:rPr>
          <w:lang w:val="fi-FI"/>
        </w:rPr>
      </w:pPr>
      <w:proofErr w:type="gramStart"/>
      <w:r>
        <w:rPr>
          <w:lang w:val="fi-FI"/>
        </w:rPr>
        <w:t>-</w:t>
      </w:r>
      <w:proofErr w:type="gramEnd"/>
      <w:r>
        <w:rPr>
          <w:lang w:val="fi-FI"/>
        </w:rPr>
        <w:t xml:space="preserve"> alkusammutuskalusto (käsisammuttimet, pikapalopostit, sammutuspeitteet)</w:t>
      </w:r>
    </w:p>
    <w:p w:rsidR="006C67B4" w:rsidRDefault="006C67B4">
      <w:pPr>
        <w:jc w:val="both"/>
        <w:rPr>
          <w:lang w:val="fi-FI"/>
        </w:rPr>
      </w:pPr>
      <w:proofErr w:type="gramStart"/>
      <w:r>
        <w:rPr>
          <w:lang w:val="fi-FI"/>
        </w:rPr>
        <w:t>-</w:t>
      </w:r>
      <w:proofErr w:type="gramEnd"/>
      <w:r>
        <w:rPr>
          <w:lang w:val="fi-FI"/>
        </w:rPr>
        <w:t xml:space="preserve"> uloskäytävät ja varatiet </w:t>
      </w:r>
    </w:p>
    <w:p w:rsidR="006C67B4" w:rsidRDefault="006C67B4">
      <w:pPr>
        <w:pStyle w:val="C0PlainText"/>
        <w:overflowPunct/>
        <w:autoSpaceDE/>
        <w:autoSpaceDN/>
        <w:adjustRightInd/>
        <w:spacing w:before="0" w:after="0"/>
        <w:textAlignment w:val="auto"/>
        <w:rPr>
          <w:rFonts w:ascii="Arial" w:hAnsi="Arial"/>
        </w:rPr>
      </w:pPr>
      <w:proofErr w:type="gramStart"/>
      <w:r>
        <w:rPr>
          <w:rFonts w:ascii="Arial" w:hAnsi="Arial"/>
        </w:rPr>
        <w:t>-</w:t>
      </w:r>
      <w:proofErr w:type="gramEnd"/>
      <w:r>
        <w:rPr>
          <w:rFonts w:ascii="Arial" w:hAnsi="Arial"/>
        </w:rPr>
        <w:t xml:space="preserve"> palo-osastointi (seinät, ovet ja niiden luokat)</w:t>
      </w:r>
    </w:p>
    <w:p w:rsidR="006C67B4" w:rsidRDefault="006C67B4">
      <w:pPr>
        <w:jc w:val="both"/>
        <w:rPr>
          <w:lang w:val="fi-FI"/>
        </w:rPr>
      </w:pPr>
      <w:proofErr w:type="gramStart"/>
      <w:r>
        <w:rPr>
          <w:lang w:val="fi-FI"/>
        </w:rPr>
        <w:t>-</w:t>
      </w:r>
      <w:proofErr w:type="gramEnd"/>
      <w:r>
        <w:rPr>
          <w:lang w:val="fi-FI"/>
        </w:rPr>
        <w:t xml:space="preserve"> hissit</w:t>
      </w:r>
    </w:p>
    <w:p w:rsidR="006C67B4" w:rsidRDefault="006C67B4">
      <w:pPr>
        <w:jc w:val="both"/>
        <w:rPr>
          <w:lang w:val="fi-FI"/>
        </w:rPr>
      </w:pPr>
      <w:proofErr w:type="gramStart"/>
      <w:r>
        <w:rPr>
          <w:lang w:val="fi-FI"/>
        </w:rPr>
        <w:t>-</w:t>
      </w:r>
      <w:proofErr w:type="gramEnd"/>
      <w:r>
        <w:rPr>
          <w:lang w:val="fi-FI"/>
        </w:rPr>
        <w:t xml:space="preserve"> IV –</w:t>
      </w:r>
      <w:proofErr w:type="spellStart"/>
      <w:r>
        <w:rPr>
          <w:lang w:val="fi-FI"/>
        </w:rPr>
        <w:t>hätäseis</w:t>
      </w:r>
      <w:proofErr w:type="spellEnd"/>
      <w:r>
        <w:rPr>
          <w:lang w:val="fi-FI"/>
        </w:rPr>
        <w:t xml:space="preserve"> -painikkeet</w:t>
      </w:r>
    </w:p>
    <w:p w:rsidR="006C67B4" w:rsidRDefault="006C67B4">
      <w:pPr>
        <w:jc w:val="both"/>
        <w:rPr>
          <w:lang w:val="fi-FI"/>
        </w:rPr>
      </w:pPr>
      <w:proofErr w:type="gramStart"/>
      <w:r>
        <w:rPr>
          <w:lang w:val="fi-FI"/>
        </w:rPr>
        <w:t>-</w:t>
      </w:r>
      <w:proofErr w:type="gramEnd"/>
      <w:r>
        <w:rPr>
          <w:lang w:val="fi-FI"/>
        </w:rPr>
        <w:t xml:space="preserve"> paloilmoitinpainikkeet ja käytäväpuhelimet</w:t>
      </w:r>
    </w:p>
    <w:p w:rsidR="006C67B4" w:rsidRDefault="006C67B4">
      <w:pPr>
        <w:jc w:val="both"/>
        <w:rPr>
          <w:lang w:val="fi-FI"/>
        </w:rPr>
      </w:pPr>
      <w:proofErr w:type="gramStart"/>
      <w:r>
        <w:rPr>
          <w:lang w:val="fi-FI"/>
        </w:rPr>
        <w:t>-</w:t>
      </w:r>
      <w:proofErr w:type="gramEnd"/>
      <w:r>
        <w:rPr>
          <w:lang w:val="fi-FI"/>
        </w:rPr>
        <w:t xml:space="preserve"> rakennuksen paloluokka</w:t>
      </w:r>
    </w:p>
    <w:p w:rsidR="006C67B4" w:rsidRDefault="006C67B4">
      <w:pPr>
        <w:jc w:val="both"/>
        <w:rPr>
          <w:lang w:val="fi-FI"/>
        </w:rPr>
      </w:pPr>
      <w:proofErr w:type="gramStart"/>
      <w:r>
        <w:rPr>
          <w:lang w:val="fi-FI"/>
        </w:rPr>
        <w:t>-</w:t>
      </w:r>
      <w:proofErr w:type="gramEnd"/>
      <w:r>
        <w:rPr>
          <w:lang w:val="fi-FI"/>
        </w:rPr>
        <w:t xml:space="preserve"> veden ja kaasun pääsulut, sähkön pääkytkimet, sähkökeskukset (ainakin pääkeskus)</w:t>
      </w:r>
    </w:p>
    <w:p w:rsidR="006C67B4" w:rsidRDefault="006C67B4">
      <w:pPr>
        <w:jc w:val="both"/>
        <w:rPr>
          <w:lang w:val="fi-FI"/>
        </w:rPr>
      </w:pPr>
      <w:proofErr w:type="gramStart"/>
      <w:r>
        <w:rPr>
          <w:lang w:val="fi-FI"/>
        </w:rPr>
        <w:t>-</w:t>
      </w:r>
      <w:proofErr w:type="gramEnd"/>
      <w:r>
        <w:rPr>
          <w:lang w:val="fi-FI"/>
        </w:rPr>
        <w:t xml:space="preserve"> varavoimalaitteet</w:t>
      </w:r>
    </w:p>
    <w:p w:rsidR="006C67B4" w:rsidRDefault="006C67B4">
      <w:pPr>
        <w:jc w:val="both"/>
        <w:rPr>
          <w:lang w:val="fi-FI"/>
        </w:rPr>
      </w:pPr>
      <w:proofErr w:type="gramStart"/>
      <w:r>
        <w:rPr>
          <w:lang w:val="fi-FI"/>
        </w:rPr>
        <w:t>-</w:t>
      </w:r>
      <w:proofErr w:type="gramEnd"/>
      <w:r>
        <w:rPr>
          <w:lang w:val="fi-FI"/>
        </w:rPr>
        <w:t xml:space="preserve"> väestönsuojat ja tilapäiset suojapaikat</w:t>
      </w:r>
    </w:p>
    <w:p w:rsidR="006C67B4" w:rsidRDefault="006C67B4">
      <w:pPr>
        <w:jc w:val="both"/>
        <w:rPr>
          <w:lang w:val="fi-FI"/>
        </w:rPr>
      </w:pPr>
      <w:proofErr w:type="gramStart"/>
      <w:r>
        <w:rPr>
          <w:lang w:val="fi-FI"/>
        </w:rPr>
        <w:t>-</w:t>
      </w:r>
      <w:proofErr w:type="gramEnd"/>
      <w:r>
        <w:rPr>
          <w:lang w:val="fi-FI"/>
        </w:rPr>
        <w:t xml:space="preserve"> johtopaikka onnettomuustilanteessa</w:t>
      </w:r>
    </w:p>
    <w:p w:rsidR="006C67B4" w:rsidRDefault="006C67B4">
      <w:pPr>
        <w:jc w:val="both"/>
        <w:rPr>
          <w:lang w:val="fi-FI"/>
        </w:rPr>
      </w:pPr>
      <w:proofErr w:type="gramStart"/>
      <w:r>
        <w:rPr>
          <w:lang w:val="fi-FI"/>
        </w:rPr>
        <w:t>-</w:t>
      </w:r>
      <w:proofErr w:type="gramEnd"/>
      <w:r>
        <w:rPr>
          <w:lang w:val="fi-FI"/>
        </w:rPr>
        <w:t xml:space="preserve"> </w:t>
      </w:r>
      <w:proofErr w:type="spellStart"/>
      <w:r>
        <w:rPr>
          <w:lang w:val="fi-FI"/>
        </w:rPr>
        <w:t>EA-välineet</w:t>
      </w:r>
      <w:proofErr w:type="spellEnd"/>
    </w:p>
    <w:p w:rsidR="006C67B4" w:rsidRDefault="006C67B4">
      <w:pPr>
        <w:jc w:val="both"/>
        <w:rPr>
          <w:lang w:val="fi-FI"/>
        </w:rPr>
      </w:pPr>
      <w:proofErr w:type="gramStart"/>
      <w:r>
        <w:rPr>
          <w:lang w:val="fi-FI"/>
        </w:rPr>
        <w:t>-</w:t>
      </w:r>
      <w:proofErr w:type="gramEnd"/>
      <w:r>
        <w:rPr>
          <w:lang w:val="fi-FI"/>
        </w:rPr>
        <w:t xml:space="preserve"> Vaarallisten kemikaalien varastot ja räjähdysvaralliset tilat (</w:t>
      </w:r>
      <w:proofErr w:type="spellStart"/>
      <w:r>
        <w:rPr>
          <w:lang w:val="fi-FI"/>
        </w:rPr>
        <w:t>atex</w:t>
      </w:r>
      <w:proofErr w:type="spellEnd"/>
      <w:r>
        <w:rPr>
          <w:lang w:val="fi-FI"/>
        </w:rPr>
        <w:t xml:space="preserve"> –tilat)</w:t>
      </w:r>
    </w:p>
    <w:p w:rsidR="006C67B4" w:rsidRDefault="006C67B4">
      <w:pPr>
        <w:jc w:val="both"/>
        <w:rPr>
          <w:lang w:val="fi-FI"/>
        </w:rPr>
      </w:pPr>
    </w:p>
    <w:p w:rsidR="006C67B4" w:rsidRDefault="006C67B4">
      <w:pPr>
        <w:jc w:val="both"/>
        <w:rPr>
          <w:lang w:val="fi-FI"/>
        </w:rPr>
      </w:pPr>
      <w:r>
        <w:rPr>
          <w:lang w:val="fi-FI"/>
        </w:rPr>
        <w:t>Piirroksiin merkitään myös arat ja vaaraa tuottavat kohteet kuten esim.</w:t>
      </w:r>
    </w:p>
    <w:p w:rsidR="006C67B4" w:rsidRDefault="006C67B4">
      <w:pPr>
        <w:jc w:val="both"/>
        <w:rPr>
          <w:lang w:val="fi-FI"/>
        </w:rPr>
      </w:pPr>
      <w:proofErr w:type="gramStart"/>
      <w:r>
        <w:rPr>
          <w:lang w:val="fi-FI"/>
        </w:rPr>
        <w:t>-</w:t>
      </w:r>
      <w:proofErr w:type="gramEnd"/>
      <w:r>
        <w:rPr>
          <w:lang w:val="fi-FI"/>
        </w:rPr>
        <w:t xml:space="preserve"> palavien nesteiden , nestekaasun tai räjähdystarvikkeiden varastot, käyttöpaikat, määrät</w:t>
      </w:r>
    </w:p>
    <w:p w:rsidR="006C67B4" w:rsidRDefault="006C67B4">
      <w:pPr>
        <w:jc w:val="both"/>
        <w:rPr>
          <w:lang w:val="fi-FI"/>
        </w:rPr>
      </w:pPr>
      <w:proofErr w:type="gramStart"/>
      <w:r>
        <w:rPr>
          <w:lang w:val="fi-FI"/>
        </w:rPr>
        <w:t>-</w:t>
      </w:r>
      <w:proofErr w:type="gramEnd"/>
      <w:r>
        <w:rPr>
          <w:lang w:val="fi-FI"/>
        </w:rPr>
        <w:t xml:space="preserve"> terveydelle tai ympäristölle vaarallisten kemikaalien säilytyspaikat ja määrät</w:t>
      </w:r>
    </w:p>
    <w:p w:rsidR="006C67B4" w:rsidRDefault="006C67B4">
      <w:pPr>
        <w:jc w:val="both"/>
        <w:rPr>
          <w:lang w:val="fi-FI"/>
        </w:rPr>
      </w:pPr>
      <w:proofErr w:type="gramStart"/>
      <w:r>
        <w:rPr>
          <w:lang w:val="fi-FI"/>
        </w:rPr>
        <w:t>-</w:t>
      </w:r>
      <w:proofErr w:type="gramEnd"/>
      <w:r>
        <w:rPr>
          <w:lang w:val="fi-FI"/>
        </w:rPr>
        <w:t xml:space="preserve"> vaarallisten aineiden käyttölaitteet ja järjestelmät, kuten nestekaasulaitteet, -putkistot ja sulkuventtiili</w:t>
      </w:r>
    </w:p>
    <w:sectPr w:rsidR="006C67B4" w:rsidSect="001D4E63">
      <w:headerReference w:type="default" r:id="rId29"/>
      <w:pgSz w:w="11906" w:h="16838" w:code="9"/>
      <w:pgMar w:top="1701" w:right="964" w:bottom="1134" w:left="964" w:header="624" w:footer="454"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Esim. Johdosta, työ</w:t>
      </w:r>
      <w:r>
        <w:rPr>
          <w:lang w:val="fi-FI"/>
        </w:rPr>
        <w:t>n</w:t>
      </w:r>
      <w:r>
        <w:rPr>
          <w:lang w:val="fi-FI"/>
        </w:rPr>
        <w:t>johdosta, tuotannosta, kunnossapidosta, kiinteistöhuollosta, siivouksesta jne.</w:t>
      </w:r>
    </w:p>
  </w:comment>
  <w:comment w:id="2"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Erityisesti silloin, jos vain koko kiinteistö on suunnitelmavelvo</w:t>
      </w:r>
      <w:r>
        <w:rPr>
          <w:lang w:val="fi-FI"/>
        </w:rPr>
        <w:t>l</w:t>
      </w:r>
      <w:r>
        <w:rPr>
          <w:lang w:val="fi-FI"/>
        </w:rPr>
        <w:t>linen, ei yksittäinen yritys</w:t>
      </w:r>
    </w:p>
  </w:comment>
  <w:comment w:id="5"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Aikoja voi muuttaa tarvittaessa</w:t>
      </w:r>
    </w:p>
  </w:comment>
  <w:comment w:id="7" w:author="-" w:date="2014-06-19T11:21:00Z" w:initials="-">
    <w:p w:rsidR="002F2FEB" w:rsidRDefault="002F2FEB">
      <w:pPr>
        <w:pStyle w:val="Kommentinteksti"/>
        <w:rPr>
          <w:lang w:val="sv-SE"/>
        </w:rPr>
      </w:pPr>
      <w:r>
        <w:fldChar w:fldCharType="begin"/>
      </w:r>
      <w:r>
        <w:rPr>
          <w:lang w:val="sv-SE"/>
        </w:rPr>
        <w:instrText>PAGE \# "'Sivu: '#'</w:instrText>
      </w:r>
      <w:r>
        <w:rPr>
          <w:lang w:val="sv-SE"/>
        </w:rPr>
        <w:br/>
        <w:instrText>'"</w:instrText>
      </w:r>
      <w:r>
        <w:rPr>
          <w:rStyle w:val="Kommentinviite"/>
          <w:lang w:val="sv-SE"/>
        </w:rPr>
        <w:instrText xml:space="preserve">  </w:instrText>
      </w:r>
      <w:r>
        <w:fldChar w:fldCharType="end"/>
      </w:r>
      <w:r>
        <w:rPr>
          <w:rStyle w:val="Kommentinviite"/>
        </w:rPr>
        <w:annotationRef/>
      </w:r>
      <w:r>
        <w:rPr>
          <w:lang w:val="sv-SE"/>
        </w:rPr>
        <w:t>Kts. www.pirkanmaanpelastuslaitos.fi</w:t>
      </w:r>
    </w:p>
  </w:comment>
  <w:comment w:id="8" w:author="-" w:date="2014-06-19T11:21:00Z" w:initials="-">
    <w:p w:rsidR="002F2FEB" w:rsidRDefault="002F2FEB">
      <w:pPr>
        <w:pStyle w:val="Kommentinteksti"/>
        <w:rPr>
          <w:lang w:val="sv-SE"/>
        </w:rPr>
      </w:pPr>
      <w:r>
        <w:fldChar w:fldCharType="begin"/>
      </w:r>
      <w:r>
        <w:rPr>
          <w:lang w:val="sv-SE"/>
        </w:rPr>
        <w:instrText>PAGE \# "'Sivu: '#'</w:instrText>
      </w:r>
      <w:r>
        <w:rPr>
          <w:lang w:val="sv-SE"/>
        </w:rPr>
        <w:br/>
        <w:instrText>'"</w:instrText>
      </w:r>
      <w:r>
        <w:rPr>
          <w:rStyle w:val="Kommentinviite"/>
          <w:lang w:val="sv-SE"/>
        </w:rPr>
        <w:instrText xml:space="preserve">  </w:instrText>
      </w:r>
      <w:r>
        <w:fldChar w:fldCharType="end"/>
      </w:r>
      <w:r>
        <w:rPr>
          <w:rStyle w:val="Kommentinviite"/>
        </w:rPr>
        <w:annotationRef/>
      </w:r>
      <w:r>
        <w:rPr>
          <w:lang w:val="sv-SE"/>
        </w:rPr>
        <w:t>Kts. www.pirkanmaanpelastuslaitos.fi</w:t>
      </w:r>
    </w:p>
  </w:comment>
  <w:comment w:id="9" w:author="-" w:date="2014-06-19T11:22:00Z"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 xml:space="preserve">Selvittäkää esim. Viimeisimmästä yleisen palotarkastuksen palotarkastuspöytäkirjasta tai </w:t>
      </w:r>
      <w:r w:rsidRPr="00C67D07">
        <w:rPr>
          <w:lang w:val="fi-FI"/>
        </w:rPr>
        <w:t>http://www.pirkanmaanpelastuslaitos.fi/Pirkanmaa-132</w:t>
      </w:r>
    </w:p>
  </w:comment>
  <w:comment w:id="13"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proofErr w:type="gramStart"/>
      <w:r>
        <w:rPr>
          <w:lang w:val="fi-FI"/>
        </w:rPr>
        <w:t>Hälytintiedot on</w:t>
      </w:r>
      <w:proofErr w:type="gramEnd"/>
      <w:r>
        <w:rPr>
          <w:lang w:val="fi-FI"/>
        </w:rPr>
        <w:t xml:space="preserve"> suu</w:t>
      </w:r>
      <w:r>
        <w:rPr>
          <w:lang w:val="fi-FI"/>
        </w:rPr>
        <w:t>n</w:t>
      </w:r>
      <w:r>
        <w:rPr>
          <w:lang w:val="fi-FI"/>
        </w:rPr>
        <w:t>nitelman liitteissä</w:t>
      </w:r>
    </w:p>
  </w:comment>
  <w:comment w:id="18"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Lisätietoa riskianaly</w:t>
      </w:r>
      <w:r>
        <w:rPr>
          <w:lang w:val="fi-FI"/>
        </w:rPr>
        <w:t>y</w:t>
      </w:r>
      <w:r>
        <w:rPr>
          <w:lang w:val="fi-FI"/>
        </w:rPr>
        <w:t>sistä saa esim. www.pk-rh.com</w:t>
      </w:r>
    </w:p>
  </w:comment>
  <w:comment w:id="21"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Lisätietoa ennalta ehkäisykeinoista saa esim. www.pk-rh.com</w:t>
      </w:r>
    </w:p>
  </w:comment>
  <w:comment w:id="31"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Tarvittaessa voi laatia liitteisiin eri sammutusvälineiden käyttöohjeet, joita voi asentaa myös esim. Ilmoitustauluille tms.</w:t>
      </w:r>
    </w:p>
  </w:comment>
  <w:comment w:id="37" w:author="-" w:initials="-">
    <w:p w:rsidR="002F2FEB" w:rsidRDefault="002F2FEB">
      <w:pPr>
        <w:jc w:val="both"/>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sz w:val="20"/>
          <w:lang w:val="fi-FI"/>
        </w:rPr>
        <w:t>kerrotaan lis</w:t>
      </w:r>
      <w:r>
        <w:rPr>
          <w:sz w:val="20"/>
          <w:lang w:val="fi-FI"/>
        </w:rPr>
        <w:t>ä</w:t>
      </w:r>
      <w:r>
        <w:rPr>
          <w:sz w:val="20"/>
          <w:lang w:val="fi-FI"/>
        </w:rPr>
        <w:t>vesisyöttöpaikoista, suuttimien laukeami</w:t>
      </w:r>
      <w:r>
        <w:rPr>
          <w:sz w:val="20"/>
          <w:lang w:val="fi-FI"/>
        </w:rPr>
        <w:t>s</w:t>
      </w:r>
      <w:r>
        <w:rPr>
          <w:sz w:val="20"/>
          <w:lang w:val="fi-FI"/>
        </w:rPr>
        <w:t>lämpötiloista, palokelloista paloilmoitu</w:t>
      </w:r>
      <w:r>
        <w:rPr>
          <w:sz w:val="20"/>
          <w:lang w:val="fi-FI"/>
        </w:rPr>
        <w:t>k</w:t>
      </w:r>
      <w:r>
        <w:rPr>
          <w:sz w:val="20"/>
          <w:lang w:val="fi-FI"/>
        </w:rPr>
        <w:t xml:space="preserve">sesta, mitä pelastuslaitos saapuessaan tekee. </w:t>
      </w:r>
    </w:p>
  </w:comment>
  <w:comment w:id="40" w:author="-" w:initials="-">
    <w:p w:rsidR="002F2FEB" w:rsidRDefault="002F2FEB">
      <w:pPr>
        <w:ind w:left="4" w:firstLine="1"/>
        <w:jc w:val="both"/>
        <w:rPr>
          <w:sz w:val="20"/>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sz w:val="20"/>
          <w:lang w:val="fi-FI"/>
        </w:rPr>
        <w:t>Kerrotaan ilmaisim</w:t>
      </w:r>
      <w:r>
        <w:rPr>
          <w:sz w:val="20"/>
          <w:lang w:val="fi-FI"/>
        </w:rPr>
        <w:t>i</w:t>
      </w:r>
      <w:r>
        <w:rPr>
          <w:sz w:val="20"/>
          <w:lang w:val="fi-FI"/>
        </w:rPr>
        <w:t>en reagoinnista, palokelloista, ilmoituksen ohjautumisesta, paloilmoitinpainikkeista, paikannuksesta jne.</w:t>
      </w:r>
    </w:p>
  </w:comment>
  <w:comment w:id="43"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 xml:space="preserve">Kerrotaan mitä ko. kohteessa on (kilvet, poistumisopasvalot (=merkkivalot), </w:t>
      </w:r>
      <w:proofErr w:type="gramStart"/>
      <w:r>
        <w:rPr>
          <w:lang w:val="fi-FI"/>
        </w:rPr>
        <w:t>poistumisreittivalot  (</w:t>
      </w:r>
      <w:proofErr w:type="gramEnd"/>
      <w:r>
        <w:rPr>
          <w:lang w:val="fi-FI"/>
        </w:rPr>
        <w:t>=turvavalot), toiminta, kunnossapito)</w:t>
      </w:r>
    </w:p>
  </w:comment>
  <w:comment w:id="45"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Kerrotaan järjeste</w:t>
      </w:r>
      <w:r>
        <w:rPr>
          <w:lang w:val="fi-FI"/>
        </w:rPr>
        <w:t>l</w:t>
      </w:r>
      <w:r>
        <w:rPr>
          <w:lang w:val="fi-FI"/>
        </w:rPr>
        <w:t>män toiminnasta (luukut, laukaisupaikat, puhaltimet ja niiden toimintaperiaate ja avausmekanismi, savunpoistopiirros jne.)</w:t>
      </w:r>
    </w:p>
  </w:comment>
  <w:comment w:id="47"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Kerrotaan järjeste</w:t>
      </w:r>
      <w:r>
        <w:rPr>
          <w:lang w:val="fi-FI"/>
        </w:rPr>
        <w:t>l</w:t>
      </w:r>
      <w:r>
        <w:rPr>
          <w:lang w:val="fi-FI"/>
        </w:rPr>
        <w:t>män ominaisuuksista, käytöstä, kunnoss</w:t>
      </w:r>
      <w:r>
        <w:rPr>
          <w:lang w:val="fi-FI"/>
        </w:rPr>
        <w:t>a</w:t>
      </w:r>
      <w:r>
        <w:rPr>
          <w:lang w:val="fi-FI"/>
        </w:rPr>
        <w:t>pidosta ja kuulutusohjeista</w:t>
      </w:r>
    </w:p>
  </w:comment>
  <w:comment w:id="52"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Kerrottava kattil</w:t>
      </w:r>
      <w:r>
        <w:rPr>
          <w:lang w:val="fi-FI"/>
        </w:rPr>
        <w:t>a</w:t>
      </w:r>
      <w:r>
        <w:rPr>
          <w:lang w:val="fi-FI"/>
        </w:rPr>
        <w:t>huoneen ja säiliötilan turvallisuusjärjest</w:t>
      </w:r>
      <w:r>
        <w:rPr>
          <w:lang w:val="fi-FI"/>
        </w:rPr>
        <w:t>e</w:t>
      </w:r>
      <w:r>
        <w:rPr>
          <w:lang w:val="fi-FI"/>
        </w:rPr>
        <w:t>lyistä (palo-osastointi, pääkytkin, lattiaka</w:t>
      </w:r>
      <w:r>
        <w:rPr>
          <w:lang w:val="fi-FI"/>
        </w:rPr>
        <w:t>i</w:t>
      </w:r>
      <w:r>
        <w:rPr>
          <w:lang w:val="fi-FI"/>
        </w:rPr>
        <w:t xml:space="preserve">von sulkulaite, käyttö- ja huolto-ohjeet, käsisammutin, merkinnät, öljysulku, </w:t>
      </w:r>
      <w:proofErr w:type="spellStart"/>
      <w:r>
        <w:rPr>
          <w:lang w:val="fi-FI"/>
        </w:rPr>
        <w:t>yl</w:t>
      </w:r>
      <w:r>
        <w:rPr>
          <w:lang w:val="fi-FI"/>
        </w:rPr>
        <w:t>i</w:t>
      </w:r>
      <w:r>
        <w:rPr>
          <w:lang w:val="fi-FI"/>
        </w:rPr>
        <w:t>täytönestin</w:t>
      </w:r>
      <w:proofErr w:type="spellEnd"/>
      <w:r>
        <w:rPr>
          <w:lang w:val="fi-FI"/>
        </w:rPr>
        <w:t>, suoja-allas, säiliötarkastus jne.)</w:t>
      </w:r>
    </w:p>
  </w:comment>
  <w:comment w:id="54"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esim. Atk-laitteiden päällä tai kiinni niissä ei ole tavaraa jne.</w:t>
      </w:r>
    </w:p>
  </w:comment>
  <w:comment w:id="59"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Suojeluohjeeseen kannattaa tutustua oman vakuutusyhtiön internet sivuilla</w:t>
      </w:r>
    </w:p>
  </w:comment>
  <w:comment w:id="65"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Suojeluohjeeseen kannattaa tutustua oman vakuutusyhtiön internet sivuilla</w:t>
      </w:r>
    </w:p>
  </w:comment>
  <w:comment w:id="73"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 xml:space="preserve">Tässä kerrotaan suunnitelmassa jo </w:t>
      </w:r>
      <w:proofErr w:type="spellStart"/>
      <w:r>
        <w:rPr>
          <w:lang w:val="fi-FI"/>
        </w:rPr>
        <w:t>kerrotujen</w:t>
      </w:r>
      <w:proofErr w:type="spellEnd"/>
      <w:r>
        <w:rPr>
          <w:lang w:val="fi-FI"/>
        </w:rPr>
        <w:t xml:space="preserve"> asioiden lisä</w:t>
      </w:r>
      <w:r>
        <w:rPr>
          <w:lang w:val="fi-FI"/>
        </w:rPr>
        <w:t>k</w:t>
      </w:r>
      <w:r>
        <w:rPr>
          <w:lang w:val="fi-FI"/>
        </w:rPr>
        <w:t>si teattereiden erityisistä paloturvallisuu</w:t>
      </w:r>
      <w:r>
        <w:rPr>
          <w:lang w:val="fi-FI"/>
        </w:rPr>
        <w:t>s</w:t>
      </w:r>
      <w:r>
        <w:rPr>
          <w:lang w:val="fi-FI"/>
        </w:rPr>
        <w:t>järjestelyistä, esim. paloesirippu, palovartija ja sen koulutus, näytäntöjen aikainen turva</w:t>
      </w:r>
      <w:r>
        <w:rPr>
          <w:lang w:val="fi-FI"/>
        </w:rPr>
        <w:t>l</w:t>
      </w:r>
      <w:r>
        <w:rPr>
          <w:lang w:val="fi-FI"/>
        </w:rPr>
        <w:t>lisuus jne.</w:t>
      </w:r>
    </w:p>
  </w:comment>
  <w:comment w:id="78"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 xml:space="preserve">Kemikaalikohtaiset </w:t>
      </w:r>
      <w:proofErr w:type="gramStart"/>
      <w:r>
        <w:rPr>
          <w:lang w:val="fi-FI"/>
        </w:rPr>
        <w:t>vähimmäismäärät löytyy</w:t>
      </w:r>
      <w:proofErr w:type="gramEnd"/>
      <w:r>
        <w:rPr>
          <w:lang w:val="fi-FI"/>
        </w:rPr>
        <w:t xml:space="preserve"> osoitteesta </w:t>
      </w:r>
      <w:hyperlink r:id="rId1" w:history="1">
        <w:r>
          <w:rPr>
            <w:rStyle w:val="Hyperlinkki"/>
            <w:lang w:val="fi-FI"/>
          </w:rPr>
          <w:t>www.finlex.fi</w:t>
        </w:r>
      </w:hyperlink>
      <w:r>
        <w:rPr>
          <w:lang w:val="fi-FI"/>
        </w:rPr>
        <w:t>, asetus 59/1999, liite 1, sar</w:t>
      </w:r>
      <w:r>
        <w:rPr>
          <w:lang w:val="fi-FI"/>
        </w:rPr>
        <w:t>a</w:t>
      </w:r>
      <w:r>
        <w:rPr>
          <w:lang w:val="fi-FI"/>
        </w:rPr>
        <w:t>ke 1 -kohdasta</w:t>
      </w:r>
    </w:p>
  </w:comment>
  <w:comment w:id="104"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JOS KOHDE EI OLE TÄRKEYSLUOKITELTU JA EIKÄ TOIMI POIKKEUSOLOISSA, VALM</w:t>
      </w:r>
      <w:r>
        <w:rPr>
          <w:lang w:val="fi-FI"/>
        </w:rPr>
        <w:t>I</w:t>
      </w:r>
      <w:r>
        <w:rPr>
          <w:lang w:val="fi-FI"/>
        </w:rPr>
        <w:t>USSUUNNITTELUUN LIITTYVÄT KOHDAT VOI POISTAA. Tällöin esim. sähkö- ja vesikatkotilanteisiin liittyvät asiat on kirjattava pelastussuunnitelmaan</w:t>
      </w:r>
    </w:p>
  </w:comment>
  <w:comment w:id="137" w:author="-" w:initials="-">
    <w:p w:rsidR="002F2FEB" w:rsidRDefault="002F2FEB">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Materiaaliin määrä on pääpiirteittäin kerrottu jo kussakin ko</w:t>
      </w:r>
      <w:r>
        <w:rPr>
          <w:lang w:val="fi-FI"/>
        </w:rPr>
        <w:t>h</w:t>
      </w:r>
      <w:r>
        <w:rPr>
          <w:lang w:val="fi-FI"/>
        </w:rPr>
        <w:t>dassa, mutta tässä kohdassa on hyvä tehdä yhteenveto materiaalin määrästä esim. kunnossapidon helpottamiseksi.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F70" w:rsidRDefault="00734F70">
      <w:r>
        <w:separator/>
      </w:r>
    </w:p>
  </w:endnote>
  <w:endnote w:type="continuationSeparator" w:id="0">
    <w:p w:rsidR="00734F70" w:rsidRDefault="0073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sta Regular">
    <w:altName w:val="Times New Roman"/>
    <w:panose1 w:val="00000000000000000000"/>
    <w:charset w:val="00"/>
    <w:family w:val="roman"/>
    <w:notTrueType/>
    <w:pitch w:val="default"/>
  </w:font>
  <w:font w:name="Gesta Medium">
    <w:altName w:val="Times New Roman"/>
    <w:charset w:val="00"/>
    <w:family w:val="auto"/>
    <w:pitch w:val="variable"/>
    <w:sig w:usb0="00000001" w:usb1="4000204B"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
    <w:panose1 w:val="00000000000000000000"/>
    <w:charset w:val="00"/>
    <w:family w:val="auto"/>
    <w:notTrueType/>
    <w:pitch w:val="default"/>
    <w:sig w:usb0="00000003" w:usb1="00000000" w:usb2="00000000" w:usb3="00000000" w:csb0="00000001" w:csb1="00000000"/>
  </w:font>
  <w:font w:name="TimesNewRomanPS-Italic">
    <w:panose1 w:val="00000000000000000000"/>
    <w:charset w:val="00"/>
    <w:family w:val="auto"/>
    <w:notTrueType/>
    <w:pitch w:val="default"/>
    <w:sig w:usb0="00000003" w:usb1="00000000" w:usb2="00000000" w:usb3="00000000" w:csb0="00000001" w:csb1="00000000"/>
  </w:font>
  <w:font w:name="SignaColumn-Book">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EB" w:rsidRDefault="002F2FEB">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2F2FEB" w:rsidRDefault="002F2FEB">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EB" w:rsidRDefault="002F2FEB" w:rsidP="0013227F">
    <w:pPr>
      <w:tabs>
        <w:tab w:val="center" w:pos="4819"/>
        <w:tab w:val="right" w:pos="9638"/>
      </w:tabs>
      <w:jc w:val="center"/>
      <w:rPr>
        <w:rFonts w:ascii="Gesta Medium" w:hAnsi="Gesta Medium" w:cs="Times New Roman"/>
        <w:color w:val="auto"/>
        <w:sz w:val="20"/>
        <w:szCs w:val="20"/>
        <w:lang w:val="fi-FI"/>
      </w:rPr>
    </w:pPr>
    <w:r>
      <w:rPr>
        <w:noProof/>
        <w:lang w:val="fi-FI" w:eastAsia="fi-FI"/>
      </w:rPr>
      <mc:AlternateContent>
        <mc:Choice Requires="wps">
          <w:drawing>
            <wp:anchor distT="0" distB="0" distL="114300" distR="114300" simplePos="0" relativeHeight="251661312" behindDoc="0" locked="0" layoutInCell="1" allowOverlap="1" wp14:anchorId="22404500" wp14:editId="16A3CA66">
              <wp:simplePos x="0" y="0"/>
              <wp:positionH relativeFrom="column">
                <wp:posOffset>0</wp:posOffset>
              </wp:positionH>
              <wp:positionV relativeFrom="paragraph">
                <wp:posOffset>0</wp:posOffset>
              </wp:positionV>
              <wp:extent cx="6264000" cy="0"/>
              <wp:effectExtent l="0" t="0" r="22860" b="19050"/>
              <wp:wrapNone/>
              <wp:docPr id="8" name="Suora yhdysviiva 8"/>
              <wp:cNvGraphicFramePr/>
              <a:graphic xmlns:a="http://schemas.openxmlformats.org/drawingml/2006/main">
                <a:graphicData uri="http://schemas.microsoft.com/office/word/2010/wordprocessingShape">
                  <wps:wsp>
                    <wps:cNvCnPr/>
                    <wps:spPr>
                      <a:xfrm>
                        <a:off x="0" y="0"/>
                        <a:ext cx="626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9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" strokecolor="black [3213]"/>
          </w:pict>
        </mc:Fallback>
      </mc:AlternateContent>
    </w:r>
  </w:p>
  <w:p w:rsidR="002F2FEB" w:rsidRPr="0013227F" w:rsidRDefault="002F2FEB" w:rsidP="0013227F">
    <w:pPr>
      <w:tabs>
        <w:tab w:val="center" w:pos="4819"/>
        <w:tab w:val="right" w:pos="9638"/>
      </w:tabs>
      <w:jc w:val="center"/>
      <w:rPr>
        <w:rFonts w:ascii="Gesta Medium" w:hAnsi="Gesta Medium" w:cs="Times New Roman"/>
        <w:color w:val="auto"/>
        <w:sz w:val="20"/>
        <w:szCs w:val="20"/>
        <w:lang w:val="fi-FI"/>
      </w:rPr>
    </w:pPr>
    <w:r w:rsidRPr="0013227F">
      <w:rPr>
        <w:rFonts w:ascii="Gesta Medium" w:hAnsi="Gesta Medium" w:cs="Times New Roman"/>
        <w:color w:val="auto"/>
        <w:sz w:val="20"/>
        <w:szCs w:val="20"/>
        <w:lang w:val="fi-FI"/>
      </w:rPr>
      <w:t xml:space="preserve">Käynti/postiosoite: Satakunnankatu 16, 33100 </w:t>
    </w:r>
    <w:proofErr w:type="gramStart"/>
    <w:r w:rsidRPr="0013227F">
      <w:rPr>
        <w:rFonts w:ascii="Gesta Medium" w:hAnsi="Gesta Medium" w:cs="Times New Roman"/>
        <w:color w:val="auto"/>
        <w:sz w:val="20"/>
        <w:szCs w:val="20"/>
        <w:lang w:val="fi-FI"/>
      </w:rPr>
      <w:t>Tampere  Laskutusosoite</w:t>
    </w:r>
    <w:proofErr w:type="gramEnd"/>
    <w:r w:rsidRPr="0013227F">
      <w:rPr>
        <w:rFonts w:ascii="Gesta Medium" w:hAnsi="Gesta Medium" w:cs="Times New Roman"/>
        <w:color w:val="auto"/>
        <w:sz w:val="20"/>
        <w:szCs w:val="20"/>
        <w:lang w:val="fi-FI"/>
      </w:rPr>
      <w:t>: PL 200, 33201 Tampere  Puhelin: (03) 565 612</w:t>
    </w:r>
  </w:p>
  <w:p w:rsidR="002F2FEB" w:rsidRPr="0013227F" w:rsidRDefault="002F2FEB" w:rsidP="0013227F">
    <w:pPr>
      <w:tabs>
        <w:tab w:val="center" w:pos="4819"/>
        <w:tab w:val="right" w:pos="9638"/>
      </w:tabs>
      <w:jc w:val="center"/>
      <w:rPr>
        <w:rFonts w:ascii="Gesta Medium" w:hAnsi="Gesta Medium" w:cs="Times New Roman"/>
        <w:color w:val="auto"/>
        <w:sz w:val="20"/>
        <w:szCs w:val="20"/>
        <w:lang w:val="fi-FI"/>
      </w:rPr>
    </w:pPr>
    <w:r w:rsidRPr="0013227F">
      <w:rPr>
        <w:rFonts w:ascii="Gesta Medium" w:hAnsi="Gesta Medium" w:cs="Times New Roman"/>
        <w:color w:val="auto"/>
        <w:sz w:val="20"/>
        <w:szCs w:val="20"/>
        <w:lang w:val="fi-FI"/>
      </w:rPr>
      <w:t xml:space="preserve">Faksi: 03 5656 </w:t>
    </w:r>
    <w:proofErr w:type="gramStart"/>
    <w:r w:rsidRPr="0013227F">
      <w:rPr>
        <w:rFonts w:ascii="Gesta Medium" w:hAnsi="Gesta Medium" w:cs="Times New Roman"/>
        <w:color w:val="auto"/>
        <w:sz w:val="20"/>
        <w:szCs w:val="20"/>
        <w:lang w:val="fi-FI"/>
      </w:rPr>
      <w:t>2099  Sähköposti</w:t>
    </w:r>
    <w:proofErr w:type="gramEnd"/>
    <w:r w:rsidRPr="0013227F">
      <w:rPr>
        <w:rFonts w:ascii="Gesta Medium" w:hAnsi="Gesta Medium" w:cs="Times New Roman"/>
        <w:color w:val="auto"/>
        <w:sz w:val="20"/>
        <w:szCs w:val="20"/>
        <w:lang w:val="fi-FI"/>
      </w:rPr>
      <w:t xml:space="preserve"> ja kotisivu: etunimi.sukunimi@tampere.fi  www.pirkanmaanpelastuslaitos.fi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EB" w:rsidRDefault="002F2FEB">
    <w:pPr>
      <w:pStyle w:val="Alatunniste"/>
      <w:rPr>
        <w:sz w:val="16"/>
        <w:lang w:val="fi-FI"/>
      </w:rPr>
    </w:pPr>
  </w:p>
  <w:p w:rsidR="002F2FEB" w:rsidRDefault="002F2FEB">
    <w:pPr>
      <w:pStyle w:val="Alatunniste"/>
      <w:pBdr>
        <w:top w:val="single" w:sz="4" w:space="0" w:color="auto"/>
      </w:pBdr>
      <w:tabs>
        <w:tab w:val="clear" w:pos="4819"/>
        <w:tab w:val="left" w:pos="2268"/>
        <w:tab w:val="left" w:pos="4536"/>
        <w:tab w:val="left" w:pos="6237"/>
        <w:tab w:val="center" w:pos="9498"/>
      </w:tabs>
      <w:rPr>
        <w:sz w:val="20"/>
        <w:lang w:val="fi-FI"/>
      </w:rPr>
    </w:pPr>
  </w:p>
  <w:p w:rsidR="002F2FEB" w:rsidRDefault="002F2FEB">
    <w:pPr>
      <w:pStyle w:val="Alatunniste"/>
      <w:pBdr>
        <w:top w:val="single" w:sz="4" w:space="0" w:color="auto"/>
      </w:pBdr>
      <w:tabs>
        <w:tab w:val="clear" w:pos="4819"/>
        <w:tab w:val="left" w:pos="2268"/>
        <w:tab w:val="left" w:pos="4536"/>
        <w:tab w:val="left" w:pos="6237"/>
        <w:tab w:val="center" w:pos="9498"/>
      </w:tabs>
      <w:rPr>
        <w:sz w:val="20"/>
        <w:lang w:val="fi-FI"/>
      </w:rPr>
    </w:pPr>
  </w:p>
  <w:p w:rsidR="002F2FEB" w:rsidRDefault="002F2FEB">
    <w:pPr>
      <w:pStyle w:val="Alatunniste"/>
      <w:pBdr>
        <w:top w:val="single" w:sz="4" w:space="0" w:color="auto"/>
      </w:pBdr>
      <w:tabs>
        <w:tab w:val="clear" w:pos="4819"/>
        <w:tab w:val="left" w:pos="2268"/>
        <w:tab w:val="left" w:pos="4536"/>
        <w:tab w:val="left" w:pos="6237"/>
        <w:tab w:val="center" w:pos="9498"/>
      </w:tabs>
      <w:rPr>
        <w:sz w:val="20"/>
        <w:lang w:val="fi-FI"/>
      </w:rPr>
    </w:pPr>
    <w:r>
      <w:rPr>
        <w:sz w:val="20"/>
        <w:lang w:val="fi-FI"/>
      </w:rPr>
      <w:t>Osoite</w:t>
    </w:r>
    <w:r>
      <w:rPr>
        <w:sz w:val="20"/>
        <w:lang w:val="fi-FI"/>
      </w:rPr>
      <w:tab/>
      <w:t>Puhelin</w:t>
    </w:r>
    <w:r>
      <w:rPr>
        <w:sz w:val="20"/>
        <w:lang w:val="fi-FI"/>
      </w:rPr>
      <w:tab/>
      <w:t>Telefax</w:t>
    </w:r>
    <w:r>
      <w:rPr>
        <w:sz w:val="20"/>
        <w:lang w:val="fi-FI"/>
      </w:rPr>
      <w:tab/>
      <w:t>Sähköposti</w:t>
    </w:r>
  </w:p>
  <w:p w:rsidR="002F2FEB" w:rsidRDefault="002F2FEB">
    <w:pPr>
      <w:pStyle w:val="Alatunniste"/>
      <w:pBdr>
        <w:top w:val="single" w:sz="4" w:space="0" w:color="auto"/>
      </w:pBdr>
      <w:tabs>
        <w:tab w:val="left" w:pos="2835"/>
        <w:tab w:val="left" w:pos="6804"/>
      </w:tabs>
      <w:rPr>
        <w:sz w:val="20"/>
        <w:lang w:val="fi-FI"/>
      </w:rPr>
    </w:pPr>
  </w:p>
  <w:p w:rsidR="002F2FEB" w:rsidRDefault="002F2FEB">
    <w:pPr>
      <w:pStyle w:val="Alatunniste"/>
      <w:pBdr>
        <w:top w:val="single" w:sz="4" w:space="0" w:color="auto"/>
      </w:pBdr>
      <w:tabs>
        <w:tab w:val="clear" w:pos="4819"/>
        <w:tab w:val="clear" w:pos="9638"/>
        <w:tab w:val="left" w:pos="2268"/>
        <w:tab w:val="left" w:pos="4536"/>
        <w:tab w:val="left" w:pos="6237"/>
        <w:tab w:val="center" w:pos="9639"/>
      </w:tabs>
      <w:rPr>
        <w:sz w:val="20"/>
        <w:lang w:val="fi-FI"/>
      </w:rPr>
    </w:pPr>
    <w:r>
      <w:rPr>
        <w:sz w:val="20"/>
        <w:lang w:val="fi-FI"/>
      </w:rPr>
      <w:t>Satakunnankatu 16</w:t>
    </w:r>
    <w:r>
      <w:rPr>
        <w:sz w:val="20"/>
        <w:lang w:val="fi-FI"/>
      </w:rPr>
      <w:tab/>
      <w:t>vaihde 03 565 612</w:t>
    </w:r>
    <w:r>
      <w:rPr>
        <w:sz w:val="20"/>
        <w:lang w:val="fi-FI"/>
      </w:rPr>
      <w:tab/>
      <w:t>03 5656 2099</w:t>
    </w:r>
    <w:r>
      <w:rPr>
        <w:sz w:val="20"/>
        <w:lang w:val="fi-FI"/>
      </w:rPr>
      <w:tab/>
      <w:t>aluepelastuslaitos@tampere.fi</w:t>
    </w:r>
  </w:p>
  <w:p w:rsidR="002F2FEB" w:rsidRDefault="002F2FEB">
    <w:pPr>
      <w:pStyle w:val="Alatunniste"/>
      <w:pBdr>
        <w:top w:val="single" w:sz="4" w:space="0" w:color="auto"/>
      </w:pBdr>
      <w:tabs>
        <w:tab w:val="clear" w:pos="4819"/>
        <w:tab w:val="clear" w:pos="9638"/>
        <w:tab w:val="left" w:pos="2268"/>
        <w:tab w:val="left" w:pos="4536"/>
        <w:tab w:val="left" w:pos="6237"/>
        <w:tab w:val="center" w:pos="9639"/>
      </w:tabs>
      <w:rPr>
        <w:lang w:val="fi-FI"/>
      </w:rPr>
    </w:pPr>
    <w:r>
      <w:rPr>
        <w:sz w:val="20"/>
      </w:rPr>
      <w:t xml:space="preserve">33100 TAMPERE </w:t>
    </w:r>
  </w:p>
  <w:p w:rsidR="002F2FEB" w:rsidRDefault="002F2FEB">
    <w:pPr>
      <w:pStyle w:val="Alatunniste"/>
      <w:rPr>
        <w:sz w:val="16"/>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F70" w:rsidRDefault="00734F70">
      <w:r>
        <w:separator/>
      </w:r>
    </w:p>
  </w:footnote>
  <w:footnote w:type="continuationSeparator" w:id="0">
    <w:p w:rsidR="00734F70" w:rsidRDefault="00734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EB" w:rsidRDefault="002F2FEB">
    <w:pPr>
      <w:pStyle w:val="Yltunniste"/>
    </w:pPr>
    <w:r>
      <w:rPr>
        <w:noProof/>
        <w:lang w:eastAsia="fi-FI"/>
      </w:rPr>
      <mc:AlternateContent>
        <mc:Choice Requires="wps">
          <w:drawing>
            <wp:anchor distT="0" distB="0" distL="114300" distR="114300" simplePos="0" relativeHeight="251659264" behindDoc="0" locked="0" layoutInCell="1" allowOverlap="1" wp14:anchorId="5B24585F" wp14:editId="1C5F0FDA">
              <wp:simplePos x="0" y="0"/>
              <wp:positionH relativeFrom="column">
                <wp:posOffset>5080</wp:posOffset>
              </wp:positionH>
              <wp:positionV relativeFrom="paragraph">
                <wp:posOffset>680720</wp:posOffset>
              </wp:positionV>
              <wp:extent cx="6264000" cy="0"/>
              <wp:effectExtent l="0" t="0" r="22860" b="19050"/>
              <wp:wrapNone/>
              <wp:docPr id="6" name="Suora yhdysviiva 6"/>
              <wp:cNvGraphicFramePr/>
              <a:graphic xmlns:a="http://schemas.openxmlformats.org/drawingml/2006/main">
                <a:graphicData uri="http://schemas.microsoft.com/office/word/2010/wordprocessingShape">
                  <wps:wsp>
                    <wps:cNvCnPr/>
                    <wps:spPr>
                      <a:xfrm>
                        <a:off x="0" y="0"/>
                        <a:ext cx="626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3.6pt" to="493.6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" strokecolor="black [3213]"/>
          </w:pict>
        </mc:Fallback>
      </mc:AlternateContent>
    </w:r>
    <w:r>
      <w:rPr>
        <w:noProof/>
        <w:lang w:eastAsia="fi-FI"/>
      </w:rPr>
      <w:drawing>
        <wp:inline distT="0" distB="0" distL="0" distR="0" wp14:anchorId="05EFE1C9" wp14:editId="5EB58959">
          <wp:extent cx="5467660" cy="572977"/>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rityksen ja laitoksen pelastussuunnitelman laatimisohje.png"/>
                  <pic:cNvPicPr/>
                </pic:nvPicPr>
                <pic:blipFill>
                  <a:blip r:embed="rId1">
                    <a:extLst>
                      <a:ext uri="{28A0092B-C50C-407E-A947-70E740481C1C}">
                        <a14:useLocalDpi xmlns:a14="http://schemas.microsoft.com/office/drawing/2010/main" val="0"/>
                      </a:ext>
                    </a:extLst>
                  </a:blip>
                  <a:stretch>
                    <a:fillRect/>
                  </a:stretch>
                </pic:blipFill>
                <pic:spPr>
                  <a:xfrm>
                    <a:off x="0" y="0"/>
                    <a:ext cx="5467660" cy="57297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EB" w:rsidRDefault="002F2FEB">
    <w:pPr>
      <w:pStyle w:val="Yltunniste"/>
      <w:tabs>
        <w:tab w:val="left" w:pos="993"/>
        <w:tab w:val="left" w:pos="6521"/>
      </w:tabs>
      <w:rPr>
        <w:sz w:val="24"/>
      </w:rPr>
    </w:pPr>
    <w:r>
      <w:rPr>
        <w:noProof/>
        <w:lang w:eastAsia="fi-FI"/>
      </w:rPr>
      <w:drawing>
        <wp:anchor distT="0" distB="0" distL="114300" distR="114300" simplePos="0" relativeHeight="251657728" behindDoc="0" locked="0" layoutInCell="0" allowOverlap="1" wp14:anchorId="32D4588D" wp14:editId="1755FA43">
          <wp:simplePos x="0" y="0"/>
          <wp:positionH relativeFrom="column">
            <wp:posOffset>-74295</wp:posOffset>
          </wp:positionH>
          <wp:positionV relativeFrom="paragraph">
            <wp:posOffset>6985</wp:posOffset>
          </wp:positionV>
          <wp:extent cx="640080" cy="599440"/>
          <wp:effectExtent l="0" t="0" r="7620" b="0"/>
          <wp:wrapTopAndBottom/>
          <wp:docPr id="4" name="Kuva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599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b/>
        <w:sz w:val="24"/>
      </w:rPr>
      <w:t xml:space="preserve">TAMPEREEN </w:t>
    </w:r>
    <w:r>
      <w:rPr>
        <w:b/>
        <w:sz w:val="24"/>
      </w:rPr>
      <w:tab/>
    </w:r>
    <w:r>
      <w:rPr>
        <w:b/>
        <w:sz w:val="24"/>
      </w:rPr>
      <w:tab/>
    </w:r>
    <w:r>
      <w:rPr>
        <w:b/>
        <w:bCs/>
        <w:sz w:val="24"/>
      </w:rPr>
      <w:t xml:space="preserve">             </w:t>
    </w:r>
  </w:p>
  <w:p w:rsidR="002F2FEB" w:rsidRDefault="002F2FEB">
    <w:pPr>
      <w:pStyle w:val="Yltunniste"/>
      <w:tabs>
        <w:tab w:val="left" w:pos="993"/>
      </w:tabs>
      <w:rPr>
        <w:b/>
        <w:sz w:val="24"/>
      </w:rPr>
    </w:pPr>
    <w:r>
      <w:rPr>
        <w:b/>
        <w:sz w:val="24"/>
      </w:rPr>
      <w:t xml:space="preserve"> </w:t>
    </w:r>
    <w:r>
      <w:rPr>
        <w:b/>
        <w:sz w:val="24"/>
      </w:rPr>
      <w:tab/>
      <w:t>ALUEPELASTUSLAITOS</w:t>
    </w:r>
  </w:p>
  <w:p w:rsidR="002F2FEB" w:rsidRDefault="002F2FEB">
    <w:pPr>
      <w:pStyle w:val="Yltunniste"/>
      <w:tabs>
        <w:tab w:val="left" w:pos="993"/>
      </w:tabs>
      <w:rPr>
        <w:b/>
        <w:sz w:val="24"/>
      </w:rPr>
    </w:pPr>
    <w:r>
      <w:rPr>
        <w:b/>
        <w:sz w:val="24"/>
      </w:rPr>
      <w:tab/>
      <w:t>Riskienhallinta</w:t>
    </w:r>
  </w:p>
  <w:p w:rsidR="002F2FEB" w:rsidRDefault="002F2FEB">
    <w:pPr>
      <w:pStyle w:val="Yltunniste"/>
      <w:pBdr>
        <w:bottom w:val="single" w:sz="4" w:space="0" w:color="auto"/>
      </w:pBdr>
      <w:tabs>
        <w:tab w:val="left" w:pos="993"/>
        <w:tab w:val="left" w:pos="5670"/>
        <w:tab w:val="left" w:pos="7065"/>
      </w:tabs>
    </w:pPr>
    <w:r>
      <w:rPr>
        <w:b/>
        <w:sz w:val="24"/>
      </w:rPr>
      <w:tab/>
      <w:t>PM, AK</w:t>
    </w:r>
    <w:r>
      <w:rPr>
        <w:sz w:val="20"/>
      </w:rPr>
      <w:tab/>
    </w:r>
    <w:r>
      <w:rPr>
        <w:sz w:val="20"/>
      </w:rPr>
      <w:tab/>
    </w:r>
    <w:proofErr w:type="gramStart"/>
    <w:r>
      <w:rPr>
        <w:sz w:val="20"/>
      </w:rPr>
      <w:t>Päivämäärä                           29</w:t>
    </w:r>
    <w:proofErr w:type="gramEnd"/>
    <w:r>
      <w:rPr>
        <w:sz w:val="20"/>
      </w:rPr>
      <w:t>.6.2012</w:t>
    </w:r>
  </w:p>
  <w:p w:rsidR="002F2FEB" w:rsidRDefault="002F2FEB">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EB" w:rsidRDefault="002F2FEB">
    <w:pPr>
      <w:pStyle w:val="Yltunniste"/>
    </w:pPr>
    <w:r>
      <w:rPr>
        <w:noProof/>
        <w:lang w:eastAsia="fi-FI"/>
      </w:rPr>
      <mc:AlternateContent>
        <mc:Choice Requires="wps">
          <w:drawing>
            <wp:anchor distT="0" distB="0" distL="114300" distR="114300" simplePos="0" relativeHeight="251663360" behindDoc="0" locked="0" layoutInCell="1" allowOverlap="1" wp14:anchorId="4B8F1E21" wp14:editId="4C83AEFB">
              <wp:simplePos x="0" y="0"/>
              <wp:positionH relativeFrom="column">
                <wp:posOffset>5080</wp:posOffset>
              </wp:positionH>
              <wp:positionV relativeFrom="paragraph">
                <wp:posOffset>680720</wp:posOffset>
              </wp:positionV>
              <wp:extent cx="6264000" cy="0"/>
              <wp:effectExtent l="0" t="0" r="22860" b="19050"/>
              <wp:wrapNone/>
              <wp:docPr id="5" name="Suora yhdysviiva 5"/>
              <wp:cNvGraphicFramePr/>
              <a:graphic xmlns:a="http://schemas.openxmlformats.org/drawingml/2006/main">
                <a:graphicData uri="http://schemas.microsoft.com/office/word/2010/wordprocessingShape">
                  <wps:wsp>
                    <wps:cNvCnPr/>
                    <wps:spPr>
                      <a:xfrm>
                        <a:off x="0" y="0"/>
                        <a:ext cx="626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3.6pt" to="493.6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" strokecolor="black [3213]"/>
          </w:pict>
        </mc:Fallback>
      </mc:AlternateContent>
    </w:r>
    <w:r>
      <w:rPr>
        <w:noProof/>
        <w:lang w:eastAsia="fi-FI"/>
      </w:rPr>
      <w:drawing>
        <wp:inline distT="0" distB="0" distL="0" distR="0" wp14:anchorId="72DCA899" wp14:editId="163CF87C">
          <wp:extent cx="5467660" cy="572977"/>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rityksen ja laitoksen pelastussuunnitelman laatimisohje.png"/>
                  <pic:cNvPicPr/>
                </pic:nvPicPr>
                <pic:blipFill>
                  <a:blip r:embed="rId1">
                    <a:extLst>
                      <a:ext uri="{28A0092B-C50C-407E-A947-70E740481C1C}">
                        <a14:useLocalDpi xmlns:a14="http://schemas.microsoft.com/office/drawing/2010/main" val="0"/>
                      </a:ext>
                    </a:extLst>
                  </a:blip>
                  <a:stretch>
                    <a:fillRect/>
                  </a:stretch>
                </pic:blipFill>
                <pic:spPr>
                  <a:xfrm>
                    <a:off x="0" y="0"/>
                    <a:ext cx="5467660" cy="572977"/>
                  </a:xfrm>
                  <a:prstGeom prst="rect">
                    <a:avLst/>
                  </a:prstGeom>
                </pic:spPr>
              </pic:pic>
            </a:graphicData>
          </a:graphic>
        </wp:inline>
      </w:drawing>
    </w:r>
    <w:r>
      <w:tab/>
    </w:r>
    <w:r>
      <w:fldChar w:fldCharType="begin"/>
    </w:r>
    <w:r>
      <w:instrText>PAGE   \* MERGEFORMAT</w:instrText>
    </w:r>
    <w:r>
      <w:fldChar w:fldCharType="separate"/>
    </w:r>
    <w:r w:rsidR="00D60931">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065"/>
    <w:multiLevelType w:val="hybridMultilevel"/>
    <w:tmpl w:val="5798C490"/>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1">
    <w:nsid w:val="054B50D1"/>
    <w:multiLevelType w:val="hybridMultilevel"/>
    <w:tmpl w:val="4F1A15B8"/>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2">
    <w:nsid w:val="07991F0D"/>
    <w:multiLevelType w:val="hybridMultilevel"/>
    <w:tmpl w:val="DCE03228"/>
    <w:lvl w:ilvl="0" w:tplc="040B0001">
      <w:start w:val="1"/>
      <w:numFmt w:val="bullet"/>
      <w:lvlText w:val=""/>
      <w:lvlJc w:val="left"/>
      <w:pPr>
        <w:tabs>
          <w:tab w:val="num" w:pos="2025"/>
        </w:tabs>
        <w:ind w:left="2025" w:hanging="360"/>
      </w:pPr>
      <w:rPr>
        <w:rFonts w:ascii="Symbol" w:hAnsi="Symbol" w:cs="Times New Roman" w:hint="default"/>
      </w:rPr>
    </w:lvl>
    <w:lvl w:ilvl="1" w:tplc="040B0003">
      <w:start w:val="1"/>
      <w:numFmt w:val="bullet"/>
      <w:lvlText w:val="o"/>
      <w:lvlJc w:val="left"/>
      <w:pPr>
        <w:tabs>
          <w:tab w:val="num" w:pos="2745"/>
        </w:tabs>
        <w:ind w:left="2745" w:hanging="360"/>
      </w:pPr>
      <w:rPr>
        <w:rFonts w:ascii="Courier New" w:hAnsi="Courier New" w:cs="Courier New" w:hint="default"/>
      </w:rPr>
    </w:lvl>
    <w:lvl w:ilvl="2" w:tplc="040B0005">
      <w:start w:val="1"/>
      <w:numFmt w:val="bullet"/>
      <w:lvlText w:val=""/>
      <w:lvlJc w:val="left"/>
      <w:pPr>
        <w:tabs>
          <w:tab w:val="num" w:pos="3465"/>
        </w:tabs>
        <w:ind w:left="3465" w:hanging="360"/>
      </w:pPr>
      <w:rPr>
        <w:rFonts w:ascii="Wingdings" w:hAnsi="Wingdings" w:cs="Times New Roman" w:hint="default"/>
      </w:rPr>
    </w:lvl>
    <w:lvl w:ilvl="3" w:tplc="040B0001">
      <w:start w:val="1"/>
      <w:numFmt w:val="bullet"/>
      <w:lvlText w:val=""/>
      <w:lvlJc w:val="left"/>
      <w:pPr>
        <w:tabs>
          <w:tab w:val="num" w:pos="4185"/>
        </w:tabs>
        <w:ind w:left="4185" w:hanging="360"/>
      </w:pPr>
      <w:rPr>
        <w:rFonts w:ascii="Symbol" w:hAnsi="Symbol" w:cs="Times New Roman" w:hint="default"/>
      </w:rPr>
    </w:lvl>
    <w:lvl w:ilvl="4" w:tplc="040B0003">
      <w:start w:val="1"/>
      <w:numFmt w:val="bullet"/>
      <w:lvlText w:val="o"/>
      <w:lvlJc w:val="left"/>
      <w:pPr>
        <w:tabs>
          <w:tab w:val="num" w:pos="4905"/>
        </w:tabs>
        <w:ind w:left="4905" w:hanging="360"/>
      </w:pPr>
      <w:rPr>
        <w:rFonts w:ascii="Courier New" w:hAnsi="Courier New" w:cs="Courier New" w:hint="default"/>
      </w:rPr>
    </w:lvl>
    <w:lvl w:ilvl="5" w:tplc="040B0005">
      <w:start w:val="1"/>
      <w:numFmt w:val="bullet"/>
      <w:lvlText w:val=""/>
      <w:lvlJc w:val="left"/>
      <w:pPr>
        <w:tabs>
          <w:tab w:val="num" w:pos="5625"/>
        </w:tabs>
        <w:ind w:left="5625" w:hanging="360"/>
      </w:pPr>
      <w:rPr>
        <w:rFonts w:ascii="Wingdings" w:hAnsi="Wingdings" w:cs="Times New Roman" w:hint="default"/>
      </w:rPr>
    </w:lvl>
    <w:lvl w:ilvl="6" w:tplc="040B0001">
      <w:start w:val="1"/>
      <w:numFmt w:val="bullet"/>
      <w:lvlText w:val=""/>
      <w:lvlJc w:val="left"/>
      <w:pPr>
        <w:tabs>
          <w:tab w:val="num" w:pos="6345"/>
        </w:tabs>
        <w:ind w:left="6345" w:hanging="360"/>
      </w:pPr>
      <w:rPr>
        <w:rFonts w:ascii="Symbol" w:hAnsi="Symbol" w:cs="Times New Roman" w:hint="default"/>
      </w:rPr>
    </w:lvl>
    <w:lvl w:ilvl="7" w:tplc="040B0003">
      <w:start w:val="1"/>
      <w:numFmt w:val="bullet"/>
      <w:lvlText w:val="o"/>
      <w:lvlJc w:val="left"/>
      <w:pPr>
        <w:tabs>
          <w:tab w:val="num" w:pos="7065"/>
        </w:tabs>
        <w:ind w:left="7065" w:hanging="360"/>
      </w:pPr>
      <w:rPr>
        <w:rFonts w:ascii="Courier New" w:hAnsi="Courier New" w:cs="Courier New" w:hint="default"/>
      </w:rPr>
    </w:lvl>
    <w:lvl w:ilvl="8" w:tplc="040B0005">
      <w:start w:val="1"/>
      <w:numFmt w:val="bullet"/>
      <w:lvlText w:val=""/>
      <w:lvlJc w:val="left"/>
      <w:pPr>
        <w:tabs>
          <w:tab w:val="num" w:pos="7785"/>
        </w:tabs>
        <w:ind w:left="7785" w:hanging="360"/>
      </w:pPr>
      <w:rPr>
        <w:rFonts w:ascii="Wingdings" w:hAnsi="Wingdings" w:cs="Times New Roman" w:hint="default"/>
      </w:rPr>
    </w:lvl>
  </w:abstractNum>
  <w:abstractNum w:abstractNumId="3">
    <w:nsid w:val="092A370F"/>
    <w:multiLevelType w:val="hybridMultilevel"/>
    <w:tmpl w:val="A07409B8"/>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4">
    <w:nsid w:val="15F20B92"/>
    <w:multiLevelType w:val="hybridMultilevel"/>
    <w:tmpl w:val="B5C6EC18"/>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5">
    <w:nsid w:val="18337ED3"/>
    <w:multiLevelType w:val="hybridMultilevel"/>
    <w:tmpl w:val="A0BE3E4C"/>
    <w:lvl w:ilvl="0" w:tplc="782EFC9E">
      <w:start w:val="1"/>
      <w:numFmt w:val="bullet"/>
      <w:lvlText w:val="-"/>
      <w:lvlJc w:val="left"/>
      <w:pPr>
        <w:tabs>
          <w:tab w:val="num" w:pos="1658"/>
        </w:tabs>
        <w:ind w:left="1658" w:hanging="360"/>
      </w:pPr>
      <w:rPr>
        <w:rFonts w:ascii="Times New Roman" w:eastAsia="Times New Roman" w:hAnsi="Times New Roman"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6">
    <w:nsid w:val="194D60B0"/>
    <w:multiLevelType w:val="hybridMultilevel"/>
    <w:tmpl w:val="D9C619BC"/>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7">
    <w:nsid w:val="1D8829E7"/>
    <w:multiLevelType w:val="hybridMultilevel"/>
    <w:tmpl w:val="56043322"/>
    <w:lvl w:ilvl="0" w:tplc="04090001">
      <w:start w:val="1"/>
      <w:numFmt w:val="bullet"/>
      <w:lvlText w:val=""/>
      <w:lvlJc w:val="left"/>
      <w:pPr>
        <w:tabs>
          <w:tab w:val="num" w:pos="2085"/>
        </w:tabs>
        <w:ind w:left="2085" w:hanging="360"/>
      </w:pPr>
      <w:rPr>
        <w:rFonts w:ascii="Symbol" w:hAnsi="Symbol" w:hint="default"/>
      </w:rPr>
    </w:lvl>
    <w:lvl w:ilvl="1" w:tplc="04090003">
      <w:start w:val="1"/>
      <w:numFmt w:val="bullet"/>
      <w:lvlText w:val="o"/>
      <w:lvlJc w:val="left"/>
      <w:pPr>
        <w:tabs>
          <w:tab w:val="num" w:pos="2805"/>
        </w:tabs>
        <w:ind w:left="2805" w:hanging="360"/>
      </w:pPr>
      <w:rPr>
        <w:rFonts w:ascii="Courier New" w:hAnsi="Courier New" w:hint="default"/>
      </w:rPr>
    </w:lvl>
    <w:lvl w:ilvl="2" w:tplc="04090005">
      <w:start w:val="1"/>
      <w:numFmt w:val="bullet"/>
      <w:lvlText w:val=""/>
      <w:lvlJc w:val="left"/>
      <w:pPr>
        <w:tabs>
          <w:tab w:val="num" w:pos="3525"/>
        </w:tabs>
        <w:ind w:left="3525" w:hanging="360"/>
      </w:pPr>
      <w:rPr>
        <w:rFonts w:ascii="Wingdings" w:hAnsi="Wingdings" w:hint="default"/>
      </w:rPr>
    </w:lvl>
    <w:lvl w:ilvl="3" w:tplc="04090001" w:tentative="1">
      <w:start w:val="1"/>
      <w:numFmt w:val="bullet"/>
      <w:lvlText w:val=""/>
      <w:lvlJc w:val="left"/>
      <w:pPr>
        <w:tabs>
          <w:tab w:val="num" w:pos="4245"/>
        </w:tabs>
        <w:ind w:left="4245" w:hanging="360"/>
      </w:pPr>
      <w:rPr>
        <w:rFonts w:ascii="Symbol" w:hAnsi="Symbol" w:hint="default"/>
      </w:rPr>
    </w:lvl>
    <w:lvl w:ilvl="4" w:tplc="04090003" w:tentative="1">
      <w:start w:val="1"/>
      <w:numFmt w:val="bullet"/>
      <w:lvlText w:val="o"/>
      <w:lvlJc w:val="left"/>
      <w:pPr>
        <w:tabs>
          <w:tab w:val="num" w:pos="4965"/>
        </w:tabs>
        <w:ind w:left="4965" w:hanging="360"/>
      </w:pPr>
      <w:rPr>
        <w:rFonts w:ascii="Courier New" w:hAnsi="Courier New" w:hint="default"/>
      </w:rPr>
    </w:lvl>
    <w:lvl w:ilvl="5" w:tplc="04090005" w:tentative="1">
      <w:start w:val="1"/>
      <w:numFmt w:val="bullet"/>
      <w:lvlText w:val=""/>
      <w:lvlJc w:val="left"/>
      <w:pPr>
        <w:tabs>
          <w:tab w:val="num" w:pos="5685"/>
        </w:tabs>
        <w:ind w:left="5685" w:hanging="360"/>
      </w:pPr>
      <w:rPr>
        <w:rFonts w:ascii="Wingdings" w:hAnsi="Wingdings" w:hint="default"/>
      </w:rPr>
    </w:lvl>
    <w:lvl w:ilvl="6" w:tplc="04090001" w:tentative="1">
      <w:start w:val="1"/>
      <w:numFmt w:val="bullet"/>
      <w:lvlText w:val=""/>
      <w:lvlJc w:val="left"/>
      <w:pPr>
        <w:tabs>
          <w:tab w:val="num" w:pos="6405"/>
        </w:tabs>
        <w:ind w:left="6405" w:hanging="360"/>
      </w:pPr>
      <w:rPr>
        <w:rFonts w:ascii="Symbol" w:hAnsi="Symbol" w:hint="default"/>
      </w:rPr>
    </w:lvl>
    <w:lvl w:ilvl="7" w:tplc="04090003" w:tentative="1">
      <w:start w:val="1"/>
      <w:numFmt w:val="bullet"/>
      <w:lvlText w:val="o"/>
      <w:lvlJc w:val="left"/>
      <w:pPr>
        <w:tabs>
          <w:tab w:val="num" w:pos="7125"/>
        </w:tabs>
        <w:ind w:left="7125" w:hanging="360"/>
      </w:pPr>
      <w:rPr>
        <w:rFonts w:ascii="Courier New" w:hAnsi="Courier New" w:hint="default"/>
      </w:rPr>
    </w:lvl>
    <w:lvl w:ilvl="8" w:tplc="04090005" w:tentative="1">
      <w:start w:val="1"/>
      <w:numFmt w:val="bullet"/>
      <w:lvlText w:val=""/>
      <w:lvlJc w:val="left"/>
      <w:pPr>
        <w:tabs>
          <w:tab w:val="num" w:pos="7845"/>
        </w:tabs>
        <w:ind w:left="7845" w:hanging="360"/>
      </w:pPr>
      <w:rPr>
        <w:rFonts w:ascii="Wingdings" w:hAnsi="Wingdings" w:hint="default"/>
      </w:rPr>
    </w:lvl>
  </w:abstractNum>
  <w:abstractNum w:abstractNumId="8">
    <w:nsid w:val="2233337F"/>
    <w:multiLevelType w:val="hybridMultilevel"/>
    <w:tmpl w:val="A344F2E4"/>
    <w:lvl w:ilvl="0" w:tplc="782EFC9E">
      <w:start w:val="1"/>
      <w:numFmt w:val="bullet"/>
      <w:lvlText w:val="-"/>
      <w:lvlJc w:val="left"/>
      <w:pPr>
        <w:tabs>
          <w:tab w:val="num" w:pos="2018"/>
        </w:tabs>
        <w:ind w:left="2018" w:hanging="360"/>
      </w:pPr>
      <w:rPr>
        <w:rFonts w:ascii="Times New Roman" w:eastAsia="Times New Roman" w:hAnsi="Times New Roman" w:cs="Times New Roman" w:hint="default"/>
      </w:rPr>
    </w:lvl>
    <w:lvl w:ilvl="1" w:tplc="04090003" w:tentative="1">
      <w:start w:val="1"/>
      <w:numFmt w:val="bullet"/>
      <w:lvlText w:val="o"/>
      <w:lvlJc w:val="left"/>
      <w:pPr>
        <w:tabs>
          <w:tab w:val="num" w:pos="2738"/>
        </w:tabs>
        <w:ind w:left="2738" w:hanging="360"/>
      </w:pPr>
      <w:rPr>
        <w:rFonts w:ascii="Courier New" w:hAnsi="Courier New" w:hint="default"/>
      </w:rPr>
    </w:lvl>
    <w:lvl w:ilvl="2" w:tplc="04090005" w:tentative="1">
      <w:start w:val="1"/>
      <w:numFmt w:val="bullet"/>
      <w:lvlText w:val=""/>
      <w:lvlJc w:val="left"/>
      <w:pPr>
        <w:tabs>
          <w:tab w:val="num" w:pos="3458"/>
        </w:tabs>
        <w:ind w:left="3458" w:hanging="360"/>
      </w:pPr>
      <w:rPr>
        <w:rFonts w:ascii="Wingdings" w:hAnsi="Wingdings" w:hint="default"/>
      </w:rPr>
    </w:lvl>
    <w:lvl w:ilvl="3" w:tplc="04090001" w:tentative="1">
      <w:start w:val="1"/>
      <w:numFmt w:val="bullet"/>
      <w:lvlText w:val=""/>
      <w:lvlJc w:val="left"/>
      <w:pPr>
        <w:tabs>
          <w:tab w:val="num" w:pos="4178"/>
        </w:tabs>
        <w:ind w:left="4178" w:hanging="360"/>
      </w:pPr>
      <w:rPr>
        <w:rFonts w:ascii="Symbol" w:hAnsi="Symbol" w:hint="default"/>
      </w:rPr>
    </w:lvl>
    <w:lvl w:ilvl="4" w:tplc="04090003" w:tentative="1">
      <w:start w:val="1"/>
      <w:numFmt w:val="bullet"/>
      <w:lvlText w:val="o"/>
      <w:lvlJc w:val="left"/>
      <w:pPr>
        <w:tabs>
          <w:tab w:val="num" w:pos="4898"/>
        </w:tabs>
        <w:ind w:left="4898" w:hanging="360"/>
      </w:pPr>
      <w:rPr>
        <w:rFonts w:ascii="Courier New" w:hAnsi="Courier New" w:hint="default"/>
      </w:rPr>
    </w:lvl>
    <w:lvl w:ilvl="5" w:tplc="04090005" w:tentative="1">
      <w:start w:val="1"/>
      <w:numFmt w:val="bullet"/>
      <w:lvlText w:val=""/>
      <w:lvlJc w:val="left"/>
      <w:pPr>
        <w:tabs>
          <w:tab w:val="num" w:pos="5618"/>
        </w:tabs>
        <w:ind w:left="5618" w:hanging="360"/>
      </w:pPr>
      <w:rPr>
        <w:rFonts w:ascii="Wingdings" w:hAnsi="Wingdings" w:hint="default"/>
      </w:rPr>
    </w:lvl>
    <w:lvl w:ilvl="6" w:tplc="04090001" w:tentative="1">
      <w:start w:val="1"/>
      <w:numFmt w:val="bullet"/>
      <w:lvlText w:val=""/>
      <w:lvlJc w:val="left"/>
      <w:pPr>
        <w:tabs>
          <w:tab w:val="num" w:pos="6338"/>
        </w:tabs>
        <w:ind w:left="6338" w:hanging="360"/>
      </w:pPr>
      <w:rPr>
        <w:rFonts w:ascii="Symbol" w:hAnsi="Symbol" w:hint="default"/>
      </w:rPr>
    </w:lvl>
    <w:lvl w:ilvl="7" w:tplc="04090003" w:tentative="1">
      <w:start w:val="1"/>
      <w:numFmt w:val="bullet"/>
      <w:lvlText w:val="o"/>
      <w:lvlJc w:val="left"/>
      <w:pPr>
        <w:tabs>
          <w:tab w:val="num" w:pos="7058"/>
        </w:tabs>
        <w:ind w:left="7058" w:hanging="360"/>
      </w:pPr>
      <w:rPr>
        <w:rFonts w:ascii="Courier New" w:hAnsi="Courier New" w:hint="default"/>
      </w:rPr>
    </w:lvl>
    <w:lvl w:ilvl="8" w:tplc="04090005" w:tentative="1">
      <w:start w:val="1"/>
      <w:numFmt w:val="bullet"/>
      <w:lvlText w:val=""/>
      <w:lvlJc w:val="left"/>
      <w:pPr>
        <w:tabs>
          <w:tab w:val="num" w:pos="7778"/>
        </w:tabs>
        <w:ind w:left="7778" w:hanging="360"/>
      </w:pPr>
      <w:rPr>
        <w:rFonts w:ascii="Wingdings" w:hAnsi="Wingdings" w:hint="default"/>
      </w:rPr>
    </w:lvl>
  </w:abstractNum>
  <w:abstractNum w:abstractNumId="9">
    <w:nsid w:val="240B0238"/>
    <w:multiLevelType w:val="hybridMultilevel"/>
    <w:tmpl w:val="8C40133C"/>
    <w:lvl w:ilvl="0" w:tplc="782EFC9E">
      <w:start w:val="1"/>
      <w:numFmt w:val="bullet"/>
      <w:lvlText w:val="-"/>
      <w:lvlJc w:val="left"/>
      <w:pPr>
        <w:tabs>
          <w:tab w:val="num" w:pos="1080"/>
        </w:tabs>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nsid w:val="29456C08"/>
    <w:multiLevelType w:val="hybridMultilevel"/>
    <w:tmpl w:val="868060B6"/>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11">
    <w:nsid w:val="29C240E6"/>
    <w:multiLevelType w:val="hybridMultilevel"/>
    <w:tmpl w:val="A46414E0"/>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12">
    <w:nsid w:val="2B033D1F"/>
    <w:multiLevelType w:val="hybridMultilevel"/>
    <w:tmpl w:val="1E4A7ED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nsid w:val="2DB53320"/>
    <w:multiLevelType w:val="hybridMultilevel"/>
    <w:tmpl w:val="20E8CE92"/>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14">
    <w:nsid w:val="31567E54"/>
    <w:multiLevelType w:val="hybridMultilevel"/>
    <w:tmpl w:val="1492AB16"/>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15">
    <w:nsid w:val="31B0614B"/>
    <w:multiLevelType w:val="hybridMultilevel"/>
    <w:tmpl w:val="76F4F32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nsid w:val="32A927EC"/>
    <w:multiLevelType w:val="hybridMultilevel"/>
    <w:tmpl w:val="858CC1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nsid w:val="34990E5D"/>
    <w:multiLevelType w:val="multilevel"/>
    <w:tmpl w:val="B330AAA2"/>
    <w:lvl w:ilvl="0">
      <w:start w:val="1"/>
      <w:numFmt w:val="decimal"/>
      <w:suff w:val="space"/>
      <w:lvlText w:val="%1"/>
      <w:lvlJc w:val="left"/>
      <w:pPr>
        <w:ind w:left="0" w:firstLine="0"/>
      </w:pPr>
      <w:rPr>
        <w:rFonts w:ascii="Arial" w:hAnsi="Arial" w:hint="default"/>
        <w:b/>
        <w:i w:val="0"/>
        <w:caps/>
        <w:spacing w:val="0"/>
        <w:sz w:val="28"/>
      </w:rPr>
    </w:lvl>
    <w:lvl w:ilvl="1">
      <w:start w:val="1"/>
      <w:numFmt w:val="decimal"/>
      <w:lvlText w:val="%1.%2"/>
      <w:lvlJc w:val="left"/>
      <w:pPr>
        <w:tabs>
          <w:tab w:val="num" w:pos="360"/>
        </w:tabs>
        <w:ind w:left="0" w:firstLine="0"/>
      </w:pPr>
      <w:rPr>
        <w:rFonts w:ascii="Arial" w:hAnsi="Arial" w:hint="default"/>
        <w:b/>
        <w:i w:val="0"/>
        <w:spacing w:val="0"/>
        <w:sz w:val="24"/>
      </w:rPr>
    </w:lvl>
    <w:lvl w:ilvl="2">
      <w:start w:val="1"/>
      <w:numFmt w:val="decimal"/>
      <w:lvlText w:val="%1.%2.%3"/>
      <w:lvlJc w:val="left"/>
      <w:pPr>
        <w:tabs>
          <w:tab w:val="num" w:pos="720"/>
        </w:tabs>
        <w:ind w:left="0" w:firstLine="0"/>
      </w:pPr>
      <w:rPr>
        <w:rFonts w:ascii="Arial" w:hAnsi="Arial" w:hint="default"/>
        <w:b/>
        <w:i w:val="0"/>
        <w:spacing w:val="0"/>
        <w:sz w:val="24"/>
      </w:rPr>
    </w:lvl>
    <w:lvl w:ilvl="3">
      <w:start w:val="1"/>
      <w:numFmt w:val="decimal"/>
      <w:lvlText w:val="%1.%2.%3.%4"/>
      <w:lvlJc w:val="left"/>
      <w:pPr>
        <w:tabs>
          <w:tab w:val="num" w:pos="1080"/>
        </w:tabs>
        <w:ind w:left="0" w:firstLine="0"/>
      </w:pPr>
      <w:rPr>
        <w:rFonts w:ascii="Arial" w:hAnsi="Arial" w:hint="default"/>
        <w:b/>
        <w:i w:val="0"/>
        <w:spacing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5E12B0B"/>
    <w:multiLevelType w:val="hybridMultilevel"/>
    <w:tmpl w:val="9C3E8A90"/>
    <w:lvl w:ilvl="0" w:tplc="782EFC9E">
      <w:start w:val="1"/>
      <w:numFmt w:val="bullet"/>
      <w:lvlText w:val="-"/>
      <w:lvlJc w:val="left"/>
      <w:pPr>
        <w:tabs>
          <w:tab w:val="num" w:pos="2018"/>
        </w:tabs>
        <w:ind w:left="2018" w:hanging="360"/>
      </w:pPr>
      <w:rPr>
        <w:rFonts w:ascii="Times New Roman" w:eastAsia="Times New Roman" w:hAnsi="Times New Roman" w:cs="Times New Roman"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9">
    <w:nsid w:val="37D360D4"/>
    <w:multiLevelType w:val="hybridMultilevel"/>
    <w:tmpl w:val="F1D4E30A"/>
    <w:lvl w:ilvl="0" w:tplc="FFFFFFFF">
      <w:start w:val="1"/>
      <w:numFmt w:val="bullet"/>
      <w:pStyle w:val="ListItemC0"/>
      <w:lvlText w:val=""/>
      <w:lvlJc w:val="left"/>
      <w:pPr>
        <w:tabs>
          <w:tab w:val="num" w:pos="360"/>
        </w:tabs>
        <w:ind w:left="284" w:hanging="284"/>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nsid w:val="39AC4552"/>
    <w:multiLevelType w:val="hybridMultilevel"/>
    <w:tmpl w:val="27D21400"/>
    <w:lvl w:ilvl="0" w:tplc="782EFC9E">
      <w:start w:val="1"/>
      <w:numFmt w:val="bullet"/>
      <w:lvlText w:val="-"/>
      <w:lvlJc w:val="left"/>
      <w:pPr>
        <w:tabs>
          <w:tab w:val="num" w:pos="721"/>
        </w:tabs>
        <w:ind w:left="721" w:hanging="360"/>
      </w:pPr>
      <w:rPr>
        <w:rFonts w:ascii="Times New Roman" w:eastAsia="Times New Roman" w:hAnsi="Times New Roman" w:cs="Times New Roman" w:hint="default"/>
      </w:rPr>
    </w:lvl>
    <w:lvl w:ilvl="1" w:tplc="04090003" w:tentative="1">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1">
    <w:nsid w:val="39F65038"/>
    <w:multiLevelType w:val="hybridMultilevel"/>
    <w:tmpl w:val="1D3A89C4"/>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22">
    <w:nsid w:val="3BBD0837"/>
    <w:multiLevelType w:val="hybridMultilevel"/>
    <w:tmpl w:val="909E9D06"/>
    <w:lvl w:ilvl="0" w:tplc="0409000F">
      <w:start w:val="1"/>
      <w:numFmt w:val="decimal"/>
      <w:lvlText w:val="%1."/>
      <w:lvlJc w:val="left"/>
      <w:pPr>
        <w:tabs>
          <w:tab w:val="num" w:pos="1360"/>
        </w:tabs>
        <w:ind w:left="1360" w:hanging="360"/>
      </w:pPr>
    </w:lvl>
    <w:lvl w:ilvl="1" w:tplc="04090001">
      <w:start w:val="1"/>
      <w:numFmt w:val="bullet"/>
      <w:lvlText w:val=""/>
      <w:lvlJc w:val="left"/>
      <w:pPr>
        <w:tabs>
          <w:tab w:val="num" w:pos="2080"/>
        </w:tabs>
        <w:ind w:left="2080" w:hanging="360"/>
      </w:pPr>
      <w:rPr>
        <w:rFonts w:ascii="Symbol" w:hAnsi="Symbol" w:hint="default"/>
      </w:rPr>
    </w:lvl>
    <w:lvl w:ilvl="2" w:tplc="0409001B" w:tentative="1">
      <w:start w:val="1"/>
      <w:numFmt w:val="lowerRoman"/>
      <w:lvlText w:val="%3."/>
      <w:lvlJc w:val="right"/>
      <w:pPr>
        <w:tabs>
          <w:tab w:val="num" w:pos="2800"/>
        </w:tabs>
        <w:ind w:left="2800" w:hanging="180"/>
      </w:pPr>
    </w:lvl>
    <w:lvl w:ilvl="3" w:tplc="0409000F" w:tentative="1">
      <w:start w:val="1"/>
      <w:numFmt w:val="decimal"/>
      <w:lvlText w:val="%4."/>
      <w:lvlJc w:val="left"/>
      <w:pPr>
        <w:tabs>
          <w:tab w:val="num" w:pos="3520"/>
        </w:tabs>
        <w:ind w:left="3520" w:hanging="360"/>
      </w:pPr>
    </w:lvl>
    <w:lvl w:ilvl="4" w:tplc="04090019" w:tentative="1">
      <w:start w:val="1"/>
      <w:numFmt w:val="lowerLetter"/>
      <w:lvlText w:val="%5."/>
      <w:lvlJc w:val="left"/>
      <w:pPr>
        <w:tabs>
          <w:tab w:val="num" w:pos="4240"/>
        </w:tabs>
        <w:ind w:left="4240" w:hanging="360"/>
      </w:pPr>
    </w:lvl>
    <w:lvl w:ilvl="5" w:tplc="0409001B" w:tentative="1">
      <w:start w:val="1"/>
      <w:numFmt w:val="lowerRoman"/>
      <w:lvlText w:val="%6."/>
      <w:lvlJc w:val="right"/>
      <w:pPr>
        <w:tabs>
          <w:tab w:val="num" w:pos="4960"/>
        </w:tabs>
        <w:ind w:left="4960" w:hanging="180"/>
      </w:pPr>
    </w:lvl>
    <w:lvl w:ilvl="6" w:tplc="0409000F" w:tentative="1">
      <w:start w:val="1"/>
      <w:numFmt w:val="decimal"/>
      <w:lvlText w:val="%7."/>
      <w:lvlJc w:val="left"/>
      <w:pPr>
        <w:tabs>
          <w:tab w:val="num" w:pos="5680"/>
        </w:tabs>
        <w:ind w:left="5680" w:hanging="360"/>
      </w:pPr>
    </w:lvl>
    <w:lvl w:ilvl="7" w:tplc="04090019" w:tentative="1">
      <w:start w:val="1"/>
      <w:numFmt w:val="lowerLetter"/>
      <w:lvlText w:val="%8."/>
      <w:lvlJc w:val="left"/>
      <w:pPr>
        <w:tabs>
          <w:tab w:val="num" w:pos="6400"/>
        </w:tabs>
        <w:ind w:left="6400" w:hanging="360"/>
      </w:pPr>
    </w:lvl>
    <w:lvl w:ilvl="8" w:tplc="0409001B" w:tentative="1">
      <w:start w:val="1"/>
      <w:numFmt w:val="lowerRoman"/>
      <w:lvlText w:val="%9."/>
      <w:lvlJc w:val="right"/>
      <w:pPr>
        <w:tabs>
          <w:tab w:val="num" w:pos="7120"/>
        </w:tabs>
        <w:ind w:left="7120" w:hanging="180"/>
      </w:pPr>
    </w:lvl>
  </w:abstractNum>
  <w:abstractNum w:abstractNumId="23">
    <w:nsid w:val="3D732C84"/>
    <w:multiLevelType w:val="hybridMultilevel"/>
    <w:tmpl w:val="6E44919A"/>
    <w:lvl w:ilvl="0" w:tplc="FFFFFFFF">
      <w:start w:val="1"/>
      <w:numFmt w:val="bullet"/>
      <w:pStyle w:val="ListItemC1"/>
      <w:lvlText w:val=""/>
      <w:lvlJc w:val="left"/>
      <w:pPr>
        <w:tabs>
          <w:tab w:val="num" w:pos="1658"/>
        </w:tabs>
        <w:ind w:left="284" w:firstLine="1014"/>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nsid w:val="445B253F"/>
    <w:multiLevelType w:val="hybridMultilevel"/>
    <w:tmpl w:val="02CA78D6"/>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25">
    <w:nsid w:val="490C1404"/>
    <w:multiLevelType w:val="hybridMultilevel"/>
    <w:tmpl w:val="080C03B2"/>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26">
    <w:nsid w:val="4D797228"/>
    <w:multiLevelType w:val="hybridMultilevel"/>
    <w:tmpl w:val="88B8A42C"/>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27">
    <w:nsid w:val="5147634D"/>
    <w:multiLevelType w:val="hybridMultilevel"/>
    <w:tmpl w:val="0BC039B6"/>
    <w:lvl w:ilvl="0" w:tplc="040B0001">
      <w:start w:val="1"/>
      <w:numFmt w:val="bullet"/>
      <w:lvlText w:val=""/>
      <w:lvlJc w:val="left"/>
      <w:pPr>
        <w:tabs>
          <w:tab w:val="num" w:pos="2025"/>
        </w:tabs>
        <w:ind w:left="2025" w:hanging="360"/>
      </w:pPr>
      <w:rPr>
        <w:rFonts w:ascii="Symbol" w:hAnsi="Symbol" w:cs="Times New Roman" w:hint="default"/>
      </w:rPr>
    </w:lvl>
    <w:lvl w:ilvl="1" w:tplc="040B0003">
      <w:start w:val="1"/>
      <w:numFmt w:val="bullet"/>
      <w:lvlText w:val="o"/>
      <w:lvlJc w:val="left"/>
      <w:pPr>
        <w:tabs>
          <w:tab w:val="num" w:pos="2745"/>
        </w:tabs>
        <w:ind w:left="2745" w:hanging="360"/>
      </w:pPr>
      <w:rPr>
        <w:rFonts w:ascii="Courier New" w:hAnsi="Courier New" w:cs="Courier New" w:hint="default"/>
      </w:rPr>
    </w:lvl>
    <w:lvl w:ilvl="2" w:tplc="040B0005">
      <w:start w:val="1"/>
      <w:numFmt w:val="bullet"/>
      <w:lvlText w:val=""/>
      <w:lvlJc w:val="left"/>
      <w:pPr>
        <w:tabs>
          <w:tab w:val="num" w:pos="3465"/>
        </w:tabs>
        <w:ind w:left="3465" w:hanging="360"/>
      </w:pPr>
      <w:rPr>
        <w:rFonts w:ascii="Wingdings" w:hAnsi="Wingdings" w:cs="Times New Roman" w:hint="default"/>
      </w:rPr>
    </w:lvl>
    <w:lvl w:ilvl="3" w:tplc="040B0001">
      <w:start w:val="1"/>
      <w:numFmt w:val="bullet"/>
      <w:lvlText w:val=""/>
      <w:lvlJc w:val="left"/>
      <w:pPr>
        <w:tabs>
          <w:tab w:val="num" w:pos="4185"/>
        </w:tabs>
        <w:ind w:left="4185" w:hanging="360"/>
      </w:pPr>
      <w:rPr>
        <w:rFonts w:ascii="Symbol" w:hAnsi="Symbol" w:cs="Times New Roman" w:hint="default"/>
      </w:rPr>
    </w:lvl>
    <w:lvl w:ilvl="4" w:tplc="040B0003">
      <w:start w:val="1"/>
      <w:numFmt w:val="bullet"/>
      <w:lvlText w:val="o"/>
      <w:lvlJc w:val="left"/>
      <w:pPr>
        <w:tabs>
          <w:tab w:val="num" w:pos="4905"/>
        </w:tabs>
        <w:ind w:left="4905" w:hanging="360"/>
      </w:pPr>
      <w:rPr>
        <w:rFonts w:ascii="Courier New" w:hAnsi="Courier New" w:cs="Courier New" w:hint="default"/>
      </w:rPr>
    </w:lvl>
    <w:lvl w:ilvl="5" w:tplc="040B0005">
      <w:start w:val="1"/>
      <w:numFmt w:val="bullet"/>
      <w:lvlText w:val=""/>
      <w:lvlJc w:val="left"/>
      <w:pPr>
        <w:tabs>
          <w:tab w:val="num" w:pos="5625"/>
        </w:tabs>
        <w:ind w:left="5625" w:hanging="360"/>
      </w:pPr>
      <w:rPr>
        <w:rFonts w:ascii="Wingdings" w:hAnsi="Wingdings" w:cs="Times New Roman" w:hint="default"/>
      </w:rPr>
    </w:lvl>
    <w:lvl w:ilvl="6" w:tplc="040B0001">
      <w:start w:val="1"/>
      <w:numFmt w:val="bullet"/>
      <w:lvlText w:val=""/>
      <w:lvlJc w:val="left"/>
      <w:pPr>
        <w:tabs>
          <w:tab w:val="num" w:pos="6345"/>
        </w:tabs>
        <w:ind w:left="6345" w:hanging="360"/>
      </w:pPr>
      <w:rPr>
        <w:rFonts w:ascii="Symbol" w:hAnsi="Symbol" w:cs="Times New Roman" w:hint="default"/>
      </w:rPr>
    </w:lvl>
    <w:lvl w:ilvl="7" w:tplc="040B0003">
      <w:start w:val="1"/>
      <w:numFmt w:val="bullet"/>
      <w:lvlText w:val="o"/>
      <w:lvlJc w:val="left"/>
      <w:pPr>
        <w:tabs>
          <w:tab w:val="num" w:pos="7065"/>
        </w:tabs>
        <w:ind w:left="7065" w:hanging="360"/>
      </w:pPr>
      <w:rPr>
        <w:rFonts w:ascii="Courier New" w:hAnsi="Courier New" w:cs="Courier New" w:hint="default"/>
      </w:rPr>
    </w:lvl>
    <w:lvl w:ilvl="8" w:tplc="040B0005">
      <w:start w:val="1"/>
      <w:numFmt w:val="bullet"/>
      <w:lvlText w:val=""/>
      <w:lvlJc w:val="left"/>
      <w:pPr>
        <w:tabs>
          <w:tab w:val="num" w:pos="7785"/>
        </w:tabs>
        <w:ind w:left="7785" w:hanging="360"/>
      </w:pPr>
      <w:rPr>
        <w:rFonts w:ascii="Wingdings" w:hAnsi="Wingdings" w:cs="Times New Roman" w:hint="default"/>
      </w:rPr>
    </w:lvl>
  </w:abstractNum>
  <w:abstractNum w:abstractNumId="28">
    <w:nsid w:val="56CB038B"/>
    <w:multiLevelType w:val="hybridMultilevel"/>
    <w:tmpl w:val="E048B4A4"/>
    <w:lvl w:ilvl="0" w:tplc="782EFC9E">
      <w:start w:val="1"/>
      <w:numFmt w:val="bullet"/>
      <w:lvlText w:val="-"/>
      <w:lvlJc w:val="left"/>
      <w:pPr>
        <w:tabs>
          <w:tab w:val="num" w:pos="2024"/>
        </w:tabs>
        <w:ind w:left="2024" w:hanging="360"/>
      </w:pPr>
      <w:rPr>
        <w:rFonts w:ascii="Times New Roman" w:eastAsia="Times New Roman" w:hAnsi="Times New Roman" w:cs="Times New Roman" w:hint="default"/>
      </w:rPr>
    </w:lvl>
    <w:lvl w:ilvl="1" w:tplc="04090003">
      <w:start w:val="1"/>
      <w:numFmt w:val="bullet"/>
      <w:lvlText w:val="o"/>
      <w:lvlJc w:val="left"/>
      <w:pPr>
        <w:tabs>
          <w:tab w:val="num" w:pos="2744"/>
        </w:tabs>
        <w:ind w:left="2744" w:hanging="360"/>
      </w:pPr>
      <w:rPr>
        <w:rFonts w:ascii="Courier New" w:hAnsi="Courier New"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hint="default"/>
      </w:rPr>
    </w:lvl>
    <w:lvl w:ilvl="8" w:tplc="04090005" w:tentative="1">
      <w:start w:val="1"/>
      <w:numFmt w:val="bullet"/>
      <w:lvlText w:val=""/>
      <w:lvlJc w:val="left"/>
      <w:pPr>
        <w:tabs>
          <w:tab w:val="num" w:pos="7784"/>
        </w:tabs>
        <w:ind w:left="7784" w:hanging="360"/>
      </w:pPr>
      <w:rPr>
        <w:rFonts w:ascii="Wingdings" w:hAnsi="Wingdings" w:hint="default"/>
      </w:rPr>
    </w:lvl>
  </w:abstractNum>
  <w:abstractNum w:abstractNumId="29">
    <w:nsid w:val="5A0C4025"/>
    <w:multiLevelType w:val="hybridMultilevel"/>
    <w:tmpl w:val="4288B88A"/>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30">
    <w:nsid w:val="5DF717F4"/>
    <w:multiLevelType w:val="hybridMultilevel"/>
    <w:tmpl w:val="2278BEA6"/>
    <w:lvl w:ilvl="0" w:tplc="782EFC9E">
      <w:start w:val="1"/>
      <w:numFmt w:val="bullet"/>
      <w:lvlText w:val="-"/>
      <w:lvlJc w:val="left"/>
      <w:pPr>
        <w:tabs>
          <w:tab w:val="num" w:pos="2018"/>
        </w:tabs>
        <w:ind w:left="2018" w:hanging="360"/>
      </w:pPr>
      <w:rPr>
        <w:rFonts w:ascii="Times New Roman" w:eastAsia="Times New Roman" w:hAnsi="Times New Roman" w:cs="Times New Roman" w:hint="default"/>
      </w:rPr>
    </w:lvl>
    <w:lvl w:ilvl="1" w:tplc="04090003" w:tentative="1">
      <w:start w:val="1"/>
      <w:numFmt w:val="bullet"/>
      <w:lvlText w:val="o"/>
      <w:lvlJc w:val="left"/>
      <w:pPr>
        <w:tabs>
          <w:tab w:val="num" w:pos="2738"/>
        </w:tabs>
        <w:ind w:left="2738" w:hanging="360"/>
      </w:pPr>
      <w:rPr>
        <w:rFonts w:ascii="Courier New" w:hAnsi="Courier New" w:hint="default"/>
      </w:rPr>
    </w:lvl>
    <w:lvl w:ilvl="2" w:tplc="04090005" w:tentative="1">
      <w:start w:val="1"/>
      <w:numFmt w:val="bullet"/>
      <w:lvlText w:val=""/>
      <w:lvlJc w:val="left"/>
      <w:pPr>
        <w:tabs>
          <w:tab w:val="num" w:pos="3458"/>
        </w:tabs>
        <w:ind w:left="3458" w:hanging="360"/>
      </w:pPr>
      <w:rPr>
        <w:rFonts w:ascii="Wingdings" w:hAnsi="Wingdings" w:hint="default"/>
      </w:rPr>
    </w:lvl>
    <w:lvl w:ilvl="3" w:tplc="04090001" w:tentative="1">
      <w:start w:val="1"/>
      <w:numFmt w:val="bullet"/>
      <w:lvlText w:val=""/>
      <w:lvlJc w:val="left"/>
      <w:pPr>
        <w:tabs>
          <w:tab w:val="num" w:pos="4178"/>
        </w:tabs>
        <w:ind w:left="4178" w:hanging="360"/>
      </w:pPr>
      <w:rPr>
        <w:rFonts w:ascii="Symbol" w:hAnsi="Symbol" w:hint="default"/>
      </w:rPr>
    </w:lvl>
    <w:lvl w:ilvl="4" w:tplc="04090003" w:tentative="1">
      <w:start w:val="1"/>
      <w:numFmt w:val="bullet"/>
      <w:lvlText w:val="o"/>
      <w:lvlJc w:val="left"/>
      <w:pPr>
        <w:tabs>
          <w:tab w:val="num" w:pos="4898"/>
        </w:tabs>
        <w:ind w:left="4898" w:hanging="360"/>
      </w:pPr>
      <w:rPr>
        <w:rFonts w:ascii="Courier New" w:hAnsi="Courier New" w:hint="default"/>
      </w:rPr>
    </w:lvl>
    <w:lvl w:ilvl="5" w:tplc="04090005" w:tentative="1">
      <w:start w:val="1"/>
      <w:numFmt w:val="bullet"/>
      <w:lvlText w:val=""/>
      <w:lvlJc w:val="left"/>
      <w:pPr>
        <w:tabs>
          <w:tab w:val="num" w:pos="5618"/>
        </w:tabs>
        <w:ind w:left="5618" w:hanging="360"/>
      </w:pPr>
      <w:rPr>
        <w:rFonts w:ascii="Wingdings" w:hAnsi="Wingdings" w:hint="default"/>
      </w:rPr>
    </w:lvl>
    <w:lvl w:ilvl="6" w:tplc="04090001" w:tentative="1">
      <w:start w:val="1"/>
      <w:numFmt w:val="bullet"/>
      <w:lvlText w:val=""/>
      <w:lvlJc w:val="left"/>
      <w:pPr>
        <w:tabs>
          <w:tab w:val="num" w:pos="6338"/>
        </w:tabs>
        <w:ind w:left="6338" w:hanging="360"/>
      </w:pPr>
      <w:rPr>
        <w:rFonts w:ascii="Symbol" w:hAnsi="Symbol" w:hint="default"/>
      </w:rPr>
    </w:lvl>
    <w:lvl w:ilvl="7" w:tplc="04090003" w:tentative="1">
      <w:start w:val="1"/>
      <w:numFmt w:val="bullet"/>
      <w:lvlText w:val="o"/>
      <w:lvlJc w:val="left"/>
      <w:pPr>
        <w:tabs>
          <w:tab w:val="num" w:pos="7058"/>
        </w:tabs>
        <w:ind w:left="7058" w:hanging="360"/>
      </w:pPr>
      <w:rPr>
        <w:rFonts w:ascii="Courier New" w:hAnsi="Courier New" w:hint="default"/>
      </w:rPr>
    </w:lvl>
    <w:lvl w:ilvl="8" w:tplc="04090005" w:tentative="1">
      <w:start w:val="1"/>
      <w:numFmt w:val="bullet"/>
      <w:lvlText w:val=""/>
      <w:lvlJc w:val="left"/>
      <w:pPr>
        <w:tabs>
          <w:tab w:val="num" w:pos="7778"/>
        </w:tabs>
        <w:ind w:left="7778" w:hanging="360"/>
      </w:pPr>
      <w:rPr>
        <w:rFonts w:ascii="Wingdings" w:hAnsi="Wingdings" w:hint="default"/>
      </w:rPr>
    </w:lvl>
  </w:abstractNum>
  <w:abstractNum w:abstractNumId="31">
    <w:nsid w:val="61C62C04"/>
    <w:multiLevelType w:val="hybridMultilevel"/>
    <w:tmpl w:val="A29223EC"/>
    <w:lvl w:ilvl="0" w:tplc="782EFC9E">
      <w:start w:val="1"/>
      <w:numFmt w:val="bullet"/>
      <w:lvlText w:val="-"/>
      <w:lvlJc w:val="left"/>
      <w:pPr>
        <w:tabs>
          <w:tab w:val="num" w:pos="2018"/>
        </w:tabs>
        <w:ind w:left="2018" w:hanging="360"/>
      </w:pPr>
      <w:rPr>
        <w:rFonts w:ascii="Times New Roman" w:eastAsia="Times New Roman" w:hAnsi="Times New Roman" w:cs="Times New Roman" w:hint="default"/>
      </w:rPr>
    </w:lvl>
    <w:lvl w:ilvl="1" w:tplc="04090003" w:tentative="1">
      <w:start w:val="1"/>
      <w:numFmt w:val="bullet"/>
      <w:lvlText w:val="o"/>
      <w:lvlJc w:val="left"/>
      <w:pPr>
        <w:tabs>
          <w:tab w:val="num" w:pos="2738"/>
        </w:tabs>
        <w:ind w:left="2738" w:hanging="360"/>
      </w:pPr>
      <w:rPr>
        <w:rFonts w:ascii="Courier New" w:hAnsi="Courier New" w:hint="default"/>
      </w:rPr>
    </w:lvl>
    <w:lvl w:ilvl="2" w:tplc="04090005" w:tentative="1">
      <w:start w:val="1"/>
      <w:numFmt w:val="bullet"/>
      <w:lvlText w:val=""/>
      <w:lvlJc w:val="left"/>
      <w:pPr>
        <w:tabs>
          <w:tab w:val="num" w:pos="3458"/>
        </w:tabs>
        <w:ind w:left="3458" w:hanging="360"/>
      </w:pPr>
      <w:rPr>
        <w:rFonts w:ascii="Wingdings" w:hAnsi="Wingdings" w:hint="default"/>
      </w:rPr>
    </w:lvl>
    <w:lvl w:ilvl="3" w:tplc="04090001" w:tentative="1">
      <w:start w:val="1"/>
      <w:numFmt w:val="bullet"/>
      <w:lvlText w:val=""/>
      <w:lvlJc w:val="left"/>
      <w:pPr>
        <w:tabs>
          <w:tab w:val="num" w:pos="4178"/>
        </w:tabs>
        <w:ind w:left="4178" w:hanging="360"/>
      </w:pPr>
      <w:rPr>
        <w:rFonts w:ascii="Symbol" w:hAnsi="Symbol" w:hint="default"/>
      </w:rPr>
    </w:lvl>
    <w:lvl w:ilvl="4" w:tplc="04090003" w:tentative="1">
      <w:start w:val="1"/>
      <w:numFmt w:val="bullet"/>
      <w:lvlText w:val="o"/>
      <w:lvlJc w:val="left"/>
      <w:pPr>
        <w:tabs>
          <w:tab w:val="num" w:pos="4898"/>
        </w:tabs>
        <w:ind w:left="4898" w:hanging="360"/>
      </w:pPr>
      <w:rPr>
        <w:rFonts w:ascii="Courier New" w:hAnsi="Courier New" w:hint="default"/>
      </w:rPr>
    </w:lvl>
    <w:lvl w:ilvl="5" w:tplc="04090005" w:tentative="1">
      <w:start w:val="1"/>
      <w:numFmt w:val="bullet"/>
      <w:lvlText w:val=""/>
      <w:lvlJc w:val="left"/>
      <w:pPr>
        <w:tabs>
          <w:tab w:val="num" w:pos="5618"/>
        </w:tabs>
        <w:ind w:left="5618" w:hanging="360"/>
      </w:pPr>
      <w:rPr>
        <w:rFonts w:ascii="Wingdings" w:hAnsi="Wingdings" w:hint="default"/>
      </w:rPr>
    </w:lvl>
    <w:lvl w:ilvl="6" w:tplc="04090001" w:tentative="1">
      <w:start w:val="1"/>
      <w:numFmt w:val="bullet"/>
      <w:lvlText w:val=""/>
      <w:lvlJc w:val="left"/>
      <w:pPr>
        <w:tabs>
          <w:tab w:val="num" w:pos="6338"/>
        </w:tabs>
        <w:ind w:left="6338" w:hanging="360"/>
      </w:pPr>
      <w:rPr>
        <w:rFonts w:ascii="Symbol" w:hAnsi="Symbol" w:hint="default"/>
      </w:rPr>
    </w:lvl>
    <w:lvl w:ilvl="7" w:tplc="04090003" w:tentative="1">
      <w:start w:val="1"/>
      <w:numFmt w:val="bullet"/>
      <w:lvlText w:val="o"/>
      <w:lvlJc w:val="left"/>
      <w:pPr>
        <w:tabs>
          <w:tab w:val="num" w:pos="7058"/>
        </w:tabs>
        <w:ind w:left="7058" w:hanging="360"/>
      </w:pPr>
      <w:rPr>
        <w:rFonts w:ascii="Courier New" w:hAnsi="Courier New" w:hint="default"/>
      </w:rPr>
    </w:lvl>
    <w:lvl w:ilvl="8" w:tplc="04090005" w:tentative="1">
      <w:start w:val="1"/>
      <w:numFmt w:val="bullet"/>
      <w:lvlText w:val=""/>
      <w:lvlJc w:val="left"/>
      <w:pPr>
        <w:tabs>
          <w:tab w:val="num" w:pos="7778"/>
        </w:tabs>
        <w:ind w:left="7778" w:hanging="360"/>
      </w:pPr>
      <w:rPr>
        <w:rFonts w:ascii="Wingdings" w:hAnsi="Wingdings" w:hint="default"/>
      </w:rPr>
    </w:lvl>
  </w:abstractNum>
  <w:abstractNum w:abstractNumId="32">
    <w:nsid w:val="72B562AC"/>
    <w:multiLevelType w:val="hybridMultilevel"/>
    <w:tmpl w:val="68BA203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nsid w:val="76F316E6"/>
    <w:multiLevelType w:val="multilevel"/>
    <w:tmpl w:val="4A8408C0"/>
    <w:lvl w:ilvl="0">
      <w:start w:val="1"/>
      <w:numFmt w:val="decimal"/>
      <w:pStyle w:val="Otsikko1"/>
      <w:lvlText w:val="%1"/>
      <w:lvlJc w:val="left"/>
      <w:pPr>
        <w:tabs>
          <w:tab w:val="num" w:pos="432"/>
        </w:tabs>
        <w:ind w:left="432" w:hanging="432"/>
      </w:pPr>
      <w:rPr>
        <w:rFonts w:ascii="Arial" w:hAnsi="Arial" w:hint="default"/>
        <w:b/>
        <w:i w:val="0"/>
        <w:caps/>
        <w:sz w:val="28"/>
      </w:rPr>
    </w:lvl>
    <w:lvl w:ilvl="1">
      <w:start w:val="1"/>
      <w:numFmt w:val="decimal"/>
      <w:pStyle w:val="Otsikko2"/>
      <w:lvlText w:val="%1.%2"/>
      <w:lvlJc w:val="left"/>
      <w:pPr>
        <w:tabs>
          <w:tab w:val="num" w:pos="576"/>
        </w:tabs>
        <w:ind w:left="576" w:hanging="576"/>
      </w:pPr>
      <w:rPr>
        <w:rFonts w:ascii="Arial" w:hAnsi="Arial" w:hint="default"/>
        <w:b/>
        <w:i w:val="0"/>
        <w:sz w:val="24"/>
      </w:rPr>
    </w:lvl>
    <w:lvl w:ilvl="2">
      <w:start w:val="1"/>
      <w:numFmt w:val="decimal"/>
      <w:lvlRestart w:val="0"/>
      <w:pStyle w:val="Otsikko3"/>
      <w:lvlText w:val="%1.%2.%3"/>
      <w:lvlJc w:val="left"/>
      <w:pPr>
        <w:tabs>
          <w:tab w:val="num" w:pos="1287"/>
        </w:tabs>
        <w:ind w:left="1287" w:hanging="720"/>
      </w:pPr>
      <w:rPr>
        <w:rFonts w:ascii="Arial" w:hAnsi="Arial" w:hint="default"/>
        <w:b/>
        <w:i w:val="0"/>
        <w:sz w:val="24"/>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34">
    <w:nsid w:val="78A11C46"/>
    <w:multiLevelType w:val="hybridMultilevel"/>
    <w:tmpl w:val="715C68F8"/>
    <w:lvl w:ilvl="0" w:tplc="782EFC9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AD80545"/>
    <w:multiLevelType w:val="hybridMultilevel"/>
    <w:tmpl w:val="EB7CBA18"/>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36">
    <w:nsid w:val="7EDC2244"/>
    <w:multiLevelType w:val="hybridMultilevel"/>
    <w:tmpl w:val="294A682A"/>
    <w:lvl w:ilvl="0" w:tplc="FFFFFFFF">
      <w:start w:val="1"/>
      <w:numFmt w:val="bullet"/>
      <w:pStyle w:val="ListItemC10"/>
      <w:lvlText w:val=""/>
      <w:lvlJc w:val="left"/>
      <w:pPr>
        <w:tabs>
          <w:tab w:val="num" w:pos="1942"/>
        </w:tabs>
        <w:ind w:left="284" w:firstLine="1298"/>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17"/>
  </w:num>
  <w:num w:numId="2">
    <w:abstractNumId w:val="19"/>
  </w:num>
  <w:num w:numId="3">
    <w:abstractNumId w:val="23"/>
  </w:num>
  <w:num w:numId="4">
    <w:abstractNumId w:val="36"/>
  </w:num>
  <w:num w:numId="5">
    <w:abstractNumId w:val="21"/>
  </w:num>
  <w:num w:numId="6">
    <w:abstractNumId w:val="24"/>
  </w:num>
  <w:num w:numId="7">
    <w:abstractNumId w:val="13"/>
  </w:num>
  <w:num w:numId="8">
    <w:abstractNumId w:val="4"/>
  </w:num>
  <w:num w:numId="9">
    <w:abstractNumId w:val="3"/>
  </w:num>
  <w:num w:numId="10">
    <w:abstractNumId w:val="6"/>
  </w:num>
  <w:num w:numId="11">
    <w:abstractNumId w:val="11"/>
  </w:num>
  <w:num w:numId="12">
    <w:abstractNumId w:val="10"/>
  </w:num>
  <w:num w:numId="13">
    <w:abstractNumId w:val="29"/>
  </w:num>
  <w:num w:numId="14">
    <w:abstractNumId w:val="1"/>
  </w:num>
  <w:num w:numId="15">
    <w:abstractNumId w:val="26"/>
  </w:num>
  <w:num w:numId="16">
    <w:abstractNumId w:val="14"/>
  </w:num>
  <w:num w:numId="17">
    <w:abstractNumId w:val="35"/>
  </w:num>
  <w:num w:numId="18">
    <w:abstractNumId w:val="2"/>
  </w:num>
  <w:num w:numId="19">
    <w:abstractNumId w:val="27"/>
  </w:num>
  <w:num w:numId="20">
    <w:abstractNumId w:val="0"/>
  </w:num>
  <w:num w:numId="21">
    <w:abstractNumId w:val="25"/>
  </w:num>
  <w:num w:numId="22">
    <w:abstractNumId w:val="34"/>
  </w:num>
  <w:num w:numId="23">
    <w:abstractNumId w:val="20"/>
  </w:num>
  <w:num w:numId="24">
    <w:abstractNumId w:val="31"/>
  </w:num>
  <w:num w:numId="25">
    <w:abstractNumId w:val="8"/>
  </w:num>
  <w:num w:numId="26">
    <w:abstractNumId w:val="30"/>
  </w:num>
  <w:num w:numId="27">
    <w:abstractNumId w:val="28"/>
  </w:num>
  <w:num w:numId="28">
    <w:abstractNumId w:val="7"/>
  </w:num>
  <w:num w:numId="29">
    <w:abstractNumId w:val="33"/>
  </w:num>
  <w:num w:numId="30">
    <w:abstractNumId w:val="33"/>
    <w:lvlOverride w:ilvl="0">
      <w:startOverride w:val="3"/>
    </w:lvlOverride>
    <w:lvlOverride w:ilvl="1">
      <w:startOverride w:val="3"/>
    </w:lvlOverride>
    <w:lvlOverride w:ilvl="2">
      <w:startOverride w:val="1"/>
    </w:lvlOverride>
  </w:num>
  <w:num w:numId="31">
    <w:abstractNumId w:val="33"/>
    <w:lvlOverride w:ilvl="0">
      <w:startOverride w:val="3"/>
    </w:lvlOverride>
    <w:lvlOverride w:ilvl="1">
      <w:startOverride w:val="4"/>
    </w:lvlOverride>
    <w:lvlOverride w:ilvl="2">
      <w:startOverride w:val="1"/>
    </w:lvlOverride>
  </w:num>
  <w:num w:numId="32">
    <w:abstractNumId w:val="33"/>
    <w:lvlOverride w:ilvl="0">
      <w:startOverride w:val="3"/>
    </w:lvlOverride>
    <w:lvlOverride w:ilvl="1">
      <w:startOverride w:val="5"/>
    </w:lvlOverride>
    <w:lvlOverride w:ilvl="2">
      <w:startOverride w:val="1"/>
    </w:lvlOverride>
  </w:num>
  <w:num w:numId="33">
    <w:abstractNumId w:val="33"/>
    <w:lvlOverride w:ilvl="0">
      <w:startOverride w:val="3"/>
    </w:lvlOverride>
    <w:lvlOverride w:ilvl="1">
      <w:startOverride w:val="6"/>
    </w:lvlOverride>
    <w:lvlOverride w:ilvl="2">
      <w:startOverride w:val="1"/>
    </w:lvlOverride>
  </w:num>
  <w:num w:numId="34">
    <w:abstractNumId w:val="33"/>
    <w:lvlOverride w:ilvl="0">
      <w:startOverride w:val="4"/>
    </w:lvlOverride>
    <w:lvlOverride w:ilvl="1">
      <w:startOverride w:val="6"/>
    </w:lvlOverride>
    <w:lvlOverride w:ilvl="2">
      <w:startOverride w:val="2"/>
    </w:lvlOverride>
  </w:num>
  <w:num w:numId="35">
    <w:abstractNumId w:val="33"/>
    <w:lvlOverride w:ilvl="0">
      <w:startOverride w:val="3"/>
    </w:lvlOverride>
    <w:lvlOverride w:ilvl="1">
      <w:startOverride w:val="8"/>
    </w:lvlOverride>
    <w:lvlOverride w:ilvl="2">
      <w:startOverride w:val="1"/>
    </w:lvlOverride>
  </w:num>
  <w:num w:numId="36">
    <w:abstractNumId w:val="33"/>
    <w:lvlOverride w:ilvl="0">
      <w:startOverride w:val="3"/>
    </w:lvlOverride>
    <w:lvlOverride w:ilvl="1">
      <w:startOverride w:val="10"/>
    </w:lvlOverride>
    <w:lvlOverride w:ilvl="2">
      <w:startOverride w:val="1"/>
    </w:lvlOverride>
  </w:num>
  <w:num w:numId="37">
    <w:abstractNumId w:val="22"/>
  </w:num>
  <w:num w:numId="38">
    <w:abstractNumId w:val="16"/>
  </w:num>
  <w:num w:numId="39">
    <w:abstractNumId w:val="9"/>
  </w:num>
  <w:num w:numId="40">
    <w:abstractNumId w:val="5"/>
  </w:num>
  <w:num w:numId="41">
    <w:abstractNumId w:val="18"/>
  </w:num>
  <w:num w:numId="42">
    <w:abstractNumId w:val="28"/>
  </w:num>
  <w:num w:numId="43">
    <w:abstractNumId w:val="15"/>
  </w:num>
  <w:num w:numId="44">
    <w:abstractNumId w:val="1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304"/>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B4"/>
    <w:rsid w:val="000476A4"/>
    <w:rsid w:val="00073030"/>
    <w:rsid w:val="000E5D01"/>
    <w:rsid w:val="00123499"/>
    <w:rsid w:val="0013227F"/>
    <w:rsid w:val="00172498"/>
    <w:rsid w:val="00182CC7"/>
    <w:rsid w:val="00191D85"/>
    <w:rsid w:val="001A00A1"/>
    <w:rsid w:val="001A6566"/>
    <w:rsid w:val="001B4493"/>
    <w:rsid w:val="001D4E63"/>
    <w:rsid w:val="001F1C1D"/>
    <w:rsid w:val="0021456E"/>
    <w:rsid w:val="002557D6"/>
    <w:rsid w:val="002F2FEB"/>
    <w:rsid w:val="00480AB3"/>
    <w:rsid w:val="00493394"/>
    <w:rsid w:val="004B532E"/>
    <w:rsid w:val="00505F57"/>
    <w:rsid w:val="005208EF"/>
    <w:rsid w:val="0053318F"/>
    <w:rsid w:val="00590149"/>
    <w:rsid w:val="005D440B"/>
    <w:rsid w:val="005F7BB2"/>
    <w:rsid w:val="006C67B4"/>
    <w:rsid w:val="006D0782"/>
    <w:rsid w:val="006E1AE1"/>
    <w:rsid w:val="00733327"/>
    <w:rsid w:val="00734F70"/>
    <w:rsid w:val="007A1E5D"/>
    <w:rsid w:val="007C2D06"/>
    <w:rsid w:val="007F47F9"/>
    <w:rsid w:val="008535FF"/>
    <w:rsid w:val="0087409D"/>
    <w:rsid w:val="008B6A5E"/>
    <w:rsid w:val="008C6F1B"/>
    <w:rsid w:val="008D078E"/>
    <w:rsid w:val="00980131"/>
    <w:rsid w:val="009E0B2D"/>
    <w:rsid w:val="009F3F55"/>
    <w:rsid w:val="00A54CDB"/>
    <w:rsid w:val="00A84DDF"/>
    <w:rsid w:val="00AB2661"/>
    <w:rsid w:val="00B64F68"/>
    <w:rsid w:val="00BA029B"/>
    <w:rsid w:val="00BA1CD0"/>
    <w:rsid w:val="00BB2A05"/>
    <w:rsid w:val="00BD0EB8"/>
    <w:rsid w:val="00C67D07"/>
    <w:rsid w:val="00C77A28"/>
    <w:rsid w:val="00D60931"/>
    <w:rsid w:val="00D731A8"/>
    <w:rsid w:val="00D7516B"/>
    <w:rsid w:val="00DD1344"/>
    <w:rsid w:val="00EA77DF"/>
    <w:rsid w:val="00ED69C4"/>
    <w:rsid w:val="00EE495C"/>
    <w:rsid w:val="00F1344B"/>
    <w:rsid w:val="00F4206A"/>
    <w:rsid w:val="00FD3A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3227F"/>
    <w:rPr>
      <w:rFonts w:ascii="Gesta Regular" w:hAnsi="Gesta Regular" w:cs="Arial"/>
      <w:color w:val="000000"/>
      <w:sz w:val="24"/>
      <w:szCs w:val="24"/>
      <w:lang w:val="en-GB" w:eastAsia="en-US"/>
    </w:rPr>
  </w:style>
  <w:style w:type="paragraph" w:styleId="Otsikko1">
    <w:name w:val="heading 1"/>
    <w:basedOn w:val="Normaali"/>
    <w:next w:val="C1PlainText"/>
    <w:qFormat/>
    <w:rsid w:val="0013227F"/>
    <w:pPr>
      <w:keepNext/>
      <w:numPr>
        <w:numId w:val="29"/>
      </w:numPr>
      <w:overflowPunct w:val="0"/>
      <w:autoSpaceDE w:val="0"/>
      <w:autoSpaceDN w:val="0"/>
      <w:adjustRightInd w:val="0"/>
      <w:spacing w:before="360"/>
      <w:jc w:val="both"/>
      <w:textAlignment w:val="baseline"/>
      <w:outlineLvl w:val="0"/>
    </w:pPr>
    <w:rPr>
      <w:rFonts w:ascii="Gesta Medium" w:hAnsi="Gesta Medium"/>
      <w:b/>
      <w:bCs/>
      <w:caps/>
      <w:kern w:val="28"/>
      <w:sz w:val="32"/>
      <w:lang w:val="fi-FI"/>
    </w:rPr>
  </w:style>
  <w:style w:type="paragraph" w:styleId="Otsikko2">
    <w:name w:val="heading 2"/>
    <w:basedOn w:val="Normaali"/>
    <w:next w:val="Normaali"/>
    <w:qFormat/>
    <w:rsid w:val="0013227F"/>
    <w:pPr>
      <w:keepNext/>
      <w:numPr>
        <w:ilvl w:val="1"/>
        <w:numId w:val="29"/>
      </w:numPr>
      <w:overflowPunct w:val="0"/>
      <w:autoSpaceDE w:val="0"/>
      <w:autoSpaceDN w:val="0"/>
      <w:adjustRightInd w:val="0"/>
      <w:spacing w:before="360"/>
      <w:jc w:val="both"/>
      <w:textAlignment w:val="baseline"/>
      <w:outlineLvl w:val="1"/>
    </w:pPr>
    <w:rPr>
      <w:rFonts w:ascii="Gesta Medium" w:hAnsi="Gesta Medium"/>
      <w:b/>
      <w:bCs/>
      <w:sz w:val="28"/>
      <w:lang w:val="fi-FI"/>
    </w:rPr>
  </w:style>
  <w:style w:type="paragraph" w:styleId="Otsikko3">
    <w:name w:val="heading 3"/>
    <w:basedOn w:val="Normaali"/>
    <w:next w:val="Normaali"/>
    <w:qFormat/>
    <w:rsid w:val="005F7BB2"/>
    <w:pPr>
      <w:keepNext/>
      <w:numPr>
        <w:ilvl w:val="2"/>
        <w:numId w:val="29"/>
      </w:numPr>
      <w:tabs>
        <w:tab w:val="clear" w:pos="1287"/>
        <w:tab w:val="num" w:pos="720"/>
      </w:tabs>
      <w:overflowPunct w:val="0"/>
      <w:autoSpaceDE w:val="0"/>
      <w:autoSpaceDN w:val="0"/>
      <w:adjustRightInd w:val="0"/>
      <w:spacing w:before="360"/>
      <w:ind w:left="720"/>
      <w:textAlignment w:val="baseline"/>
      <w:outlineLvl w:val="2"/>
    </w:pPr>
    <w:rPr>
      <w:rFonts w:ascii="Gesta Medium" w:hAnsi="Gesta Medium"/>
      <w:b/>
      <w:bCs/>
      <w:lang w:val="fi-FI"/>
    </w:rPr>
  </w:style>
  <w:style w:type="paragraph" w:styleId="Otsikko4">
    <w:name w:val="heading 4"/>
    <w:basedOn w:val="Normaali"/>
    <w:next w:val="Normaali"/>
    <w:qFormat/>
    <w:rsid w:val="005F7BB2"/>
    <w:pPr>
      <w:keepNext/>
      <w:numPr>
        <w:ilvl w:val="3"/>
        <w:numId w:val="29"/>
      </w:numPr>
      <w:overflowPunct w:val="0"/>
      <w:autoSpaceDE w:val="0"/>
      <w:autoSpaceDN w:val="0"/>
      <w:adjustRightInd w:val="0"/>
      <w:spacing w:before="360"/>
      <w:textAlignment w:val="baseline"/>
      <w:outlineLvl w:val="3"/>
    </w:pPr>
    <w:rPr>
      <w:rFonts w:ascii="Gesta Medium" w:hAnsi="Gesta Medium"/>
      <w:b/>
      <w:bCs/>
      <w:lang w:val="fi-FI"/>
    </w:rPr>
  </w:style>
  <w:style w:type="paragraph" w:styleId="Otsikko5">
    <w:name w:val="heading 5"/>
    <w:basedOn w:val="Normaali"/>
    <w:next w:val="Normaali"/>
    <w:qFormat/>
    <w:pPr>
      <w:keepNext/>
      <w:numPr>
        <w:ilvl w:val="4"/>
        <w:numId w:val="29"/>
      </w:numPr>
      <w:jc w:val="both"/>
      <w:outlineLvl w:val="4"/>
    </w:pPr>
    <w:rPr>
      <w:b/>
      <w:bCs/>
      <w:lang w:val="fi-FI"/>
    </w:rPr>
  </w:style>
  <w:style w:type="paragraph" w:styleId="Otsikko6">
    <w:name w:val="heading 6"/>
    <w:basedOn w:val="Normaali"/>
    <w:next w:val="Normaali"/>
    <w:qFormat/>
    <w:pPr>
      <w:keepNext/>
      <w:numPr>
        <w:ilvl w:val="5"/>
        <w:numId w:val="29"/>
      </w:numPr>
      <w:jc w:val="both"/>
      <w:outlineLvl w:val="5"/>
    </w:pPr>
    <w:rPr>
      <w:b/>
      <w:bCs/>
      <w:lang w:val="fi-FI"/>
    </w:rPr>
  </w:style>
  <w:style w:type="paragraph" w:styleId="Otsikko7">
    <w:name w:val="heading 7"/>
    <w:basedOn w:val="Normaali"/>
    <w:next w:val="Normaali"/>
    <w:qFormat/>
    <w:pPr>
      <w:numPr>
        <w:ilvl w:val="6"/>
        <w:numId w:val="29"/>
      </w:numPr>
      <w:spacing w:before="240" w:after="60"/>
      <w:outlineLvl w:val="6"/>
    </w:pPr>
    <w:rPr>
      <w:rFonts w:ascii="Times New Roman" w:hAnsi="Times New Roman"/>
    </w:rPr>
  </w:style>
  <w:style w:type="paragraph" w:styleId="Otsikko8">
    <w:name w:val="heading 8"/>
    <w:basedOn w:val="Normaali"/>
    <w:next w:val="Normaali"/>
    <w:qFormat/>
    <w:pPr>
      <w:numPr>
        <w:ilvl w:val="7"/>
        <w:numId w:val="29"/>
      </w:numPr>
      <w:spacing w:before="240" w:after="60"/>
      <w:outlineLvl w:val="7"/>
    </w:pPr>
    <w:rPr>
      <w:rFonts w:ascii="Times New Roman" w:hAnsi="Times New Roman"/>
      <w:i/>
      <w:iCs/>
    </w:rPr>
  </w:style>
  <w:style w:type="paragraph" w:styleId="Otsikko9">
    <w:name w:val="heading 9"/>
    <w:basedOn w:val="Normaali"/>
    <w:next w:val="Normaali"/>
    <w:qFormat/>
    <w:pPr>
      <w:numPr>
        <w:ilvl w:val="8"/>
        <w:numId w:val="29"/>
      </w:numPr>
      <w:spacing w:before="240" w:after="60"/>
      <w:outlineLvl w:val="8"/>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1PlainText">
    <w:name w:val="C1 Plain Text"/>
    <w:basedOn w:val="Normaali"/>
    <w:pPr>
      <w:overflowPunct w:val="0"/>
      <w:autoSpaceDE w:val="0"/>
      <w:autoSpaceDN w:val="0"/>
      <w:adjustRightInd w:val="0"/>
      <w:spacing w:before="120" w:after="120"/>
      <w:ind w:left="1298"/>
      <w:jc w:val="both"/>
      <w:textAlignment w:val="baseline"/>
    </w:pPr>
    <w:rPr>
      <w:rFonts w:ascii="Times New Roman" w:hAnsi="Times New Roman"/>
      <w:lang w:val="fi-FI"/>
    </w:rPr>
  </w:style>
  <w:style w:type="paragraph" w:customStyle="1" w:styleId="ListItemC0">
    <w:name w:val="List Item C0"/>
    <w:basedOn w:val="Normaali"/>
    <w:pPr>
      <w:numPr>
        <w:numId w:val="2"/>
      </w:numPr>
      <w:tabs>
        <w:tab w:val="clear" w:pos="360"/>
      </w:tabs>
      <w:overflowPunct w:val="0"/>
      <w:autoSpaceDE w:val="0"/>
      <w:autoSpaceDN w:val="0"/>
      <w:adjustRightInd w:val="0"/>
      <w:textAlignment w:val="baseline"/>
    </w:pPr>
    <w:rPr>
      <w:rFonts w:ascii="Times New Roman" w:hAnsi="Times New Roman"/>
      <w:lang w:val="fi-FI"/>
    </w:rPr>
  </w:style>
  <w:style w:type="paragraph" w:customStyle="1" w:styleId="ListItemC1">
    <w:name w:val="List Item C1"/>
    <w:basedOn w:val="Normaali"/>
    <w:pPr>
      <w:numPr>
        <w:numId w:val="3"/>
      </w:numPr>
      <w:tabs>
        <w:tab w:val="clear" w:pos="1658"/>
      </w:tabs>
      <w:overflowPunct w:val="0"/>
      <w:autoSpaceDE w:val="0"/>
      <w:autoSpaceDN w:val="0"/>
      <w:adjustRightInd w:val="0"/>
      <w:ind w:left="1582" w:hanging="284"/>
      <w:textAlignment w:val="baseline"/>
    </w:pPr>
    <w:rPr>
      <w:rFonts w:ascii="Times New Roman" w:hAnsi="Times New Roman"/>
      <w:lang w:val="fi-FI"/>
    </w:rPr>
  </w:style>
  <w:style w:type="paragraph" w:customStyle="1" w:styleId="ListItemC10">
    <w:name w:val="List Item C1+"/>
    <w:basedOn w:val="ListItemC1"/>
    <w:pPr>
      <w:numPr>
        <w:numId w:val="4"/>
      </w:numPr>
      <w:tabs>
        <w:tab w:val="clear" w:pos="1942"/>
        <w:tab w:val="num" w:pos="360"/>
        <w:tab w:val="num" w:pos="1658"/>
      </w:tabs>
      <w:ind w:left="1866" w:firstLine="1014"/>
    </w:pPr>
  </w:style>
  <w:style w:type="paragraph" w:styleId="Sisluet2">
    <w:name w:val="toc 2"/>
    <w:basedOn w:val="Normaali"/>
    <w:next w:val="Normaali"/>
    <w:autoRedefine/>
    <w:uiPriority w:val="39"/>
    <w:pPr>
      <w:overflowPunct w:val="0"/>
      <w:autoSpaceDE w:val="0"/>
      <w:autoSpaceDN w:val="0"/>
      <w:adjustRightInd w:val="0"/>
      <w:textAlignment w:val="baseline"/>
    </w:pPr>
    <w:rPr>
      <w:lang w:val="fi-FI"/>
    </w:rPr>
  </w:style>
  <w:style w:type="paragraph" w:styleId="Alatunniste">
    <w:name w:val="footer"/>
    <w:basedOn w:val="Normaali"/>
    <w:semiHidden/>
    <w:pPr>
      <w:tabs>
        <w:tab w:val="center" w:pos="4819"/>
        <w:tab w:val="right" w:pos="9638"/>
      </w:tabs>
    </w:pPr>
  </w:style>
  <w:style w:type="character" w:styleId="Kommentinviite">
    <w:name w:val="annotation reference"/>
    <w:semiHidden/>
    <w:rPr>
      <w:sz w:val="16"/>
      <w:szCs w:val="16"/>
    </w:rPr>
  </w:style>
  <w:style w:type="paragraph" w:styleId="Kommentinteksti">
    <w:name w:val="annotation text"/>
    <w:basedOn w:val="Normaali"/>
    <w:semiHidden/>
    <w:rPr>
      <w:sz w:val="20"/>
      <w:szCs w:val="20"/>
    </w:rPr>
  </w:style>
  <w:style w:type="character" w:styleId="AvattuHyperlinkki">
    <w:name w:val="FollowedHyperlink"/>
    <w:semiHidden/>
    <w:rPr>
      <w:color w:val="800080"/>
      <w:u w:val="single"/>
    </w:rPr>
  </w:style>
  <w:style w:type="paragraph" w:customStyle="1" w:styleId="Subheading1">
    <w:name w:val="Subheading 1"/>
    <w:basedOn w:val="Normaali"/>
    <w:next w:val="C1PlainText"/>
    <w:pPr>
      <w:overflowPunct w:val="0"/>
      <w:autoSpaceDE w:val="0"/>
      <w:autoSpaceDN w:val="0"/>
      <w:adjustRightInd w:val="0"/>
      <w:spacing w:before="360"/>
      <w:textAlignment w:val="baseline"/>
    </w:pPr>
    <w:rPr>
      <w:rFonts w:ascii="Times New Roman" w:hAnsi="Times New Roman"/>
      <w:b/>
      <w:bCs/>
      <w:caps/>
      <w:lang w:val="fi-FI"/>
    </w:rPr>
  </w:style>
  <w:style w:type="character" w:styleId="Hyperlinkki">
    <w:name w:val="Hyperlink"/>
    <w:uiPriority w:val="99"/>
    <w:rPr>
      <w:color w:val="0000FF"/>
      <w:u w:val="single"/>
    </w:rPr>
  </w:style>
  <w:style w:type="paragraph" w:styleId="Sisluet1">
    <w:name w:val="toc 1"/>
    <w:basedOn w:val="Normaali"/>
    <w:next w:val="Normaali"/>
    <w:autoRedefine/>
    <w:uiPriority w:val="39"/>
    <w:pPr>
      <w:overflowPunct w:val="0"/>
      <w:autoSpaceDE w:val="0"/>
      <w:autoSpaceDN w:val="0"/>
      <w:adjustRightInd w:val="0"/>
      <w:spacing w:before="240" w:after="240"/>
      <w:textAlignment w:val="baseline"/>
    </w:pPr>
    <w:rPr>
      <w:rFonts w:ascii="Times New Roman" w:hAnsi="Times New Roman"/>
      <w:b/>
      <w:bCs/>
      <w:caps/>
      <w:lang w:val="fi-FI"/>
    </w:rPr>
  </w:style>
  <w:style w:type="paragraph" w:styleId="Sisluet3">
    <w:name w:val="toc 3"/>
    <w:basedOn w:val="Normaali"/>
    <w:next w:val="Normaali"/>
    <w:autoRedefine/>
    <w:uiPriority w:val="39"/>
    <w:pPr>
      <w:overflowPunct w:val="0"/>
      <w:autoSpaceDE w:val="0"/>
      <w:autoSpaceDN w:val="0"/>
      <w:adjustRightInd w:val="0"/>
      <w:textAlignment w:val="baseline"/>
    </w:pPr>
    <w:rPr>
      <w:rFonts w:ascii="Times New Roman" w:hAnsi="Times New Roman"/>
      <w:lang w:val="fi-FI"/>
    </w:rPr>
  </w:style>
  <w:style w:type="paragraph" w:styleId="Sisluet4">
    <w:name w:val="toc 4"/>
    <w:basedOn w:val="Normaali"/>
    <w:next w:val="Normaali"/>
    <w:autoRedefine/>
    <w:uiPriority w:val="39"/>
    <w:pPr>
      <w:overflowPunct w:val="0"/>
      <w:autoSpaceDE w:val="0"/>
      <w:autoSpaceDN w:val="0"/>
      <w:adjustRightInd w:val="0"/>
      <w:textAlignment w:val="baseline"/>
    </w:pPr>
    <w:rPr>
      <w:rFonts w:ascii="Times New Roman" w:hAnsi="Times New Roman"/>
      <w:lang w:val="fi-FI"/>
    </w:rPr>
  </w:style>
  <w:style w:type="paragraph" w:customStyle="1" w:styleId="C0PlainText">
    <w:name w:val="C0 Plain Text"/>
    <w:basedOn w:val="Normaali"/>
    <w:pPr>
      <w:overflowPunct w:val="0"/>
      <w:autoSpaceDE w:val="0"/>
      <w:autoSpaceDN w:val="0"/>
      <w:adjustRightInd w:val="0"/>
      <w:spacing w:before="120" w:after="120"/>
      <w:jc w:val="both"/>
      <w:textAlignment w:val="baseline"/>
    </w:pPr>
    <w:rPr>
      <w:rFonts w:ascii="Times New Roman" w:hAnsi="Times New Roman"/>
      <w:lang w:val="fi-FI"/>
    </w:rPr>
  </w:style>
  <w:style w:type="paragraph" w:styleId="Leipteksti">
    <w:name w:val="Body Text"/>
    <w:basedOn w:val="Normaali"/>
    <w:semiHidden/>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pPr>
    <w:rPr>
      <w:sz w:val="22"/>
      <w:szCs w:val="22"/>
      <w:lang w:val="fi-FI" w:eastAsia="fi-FI"/>
    </w:rPr>
  </w:style>
  <w:style w:type="paragraph" w:styleId="NormaaliWWW">
    <w:name w:val="Normal (Web)"/>
    <w:basedOn w:val="Normaali"/>
    <w:semiHidden/>
    <w:pPr>
      <w:spacing w:before="100" w:beforeAutospacing="1" w:after="100" w:afterAutospacing="1"/>
    </w:pPr>
    <w:rPr>
      <w:sz w:val="17"/>
      <w:szCs w:val="17"/>
      <w:lang w:val="fi-FI" w:eastAsia="fi-FI"/>
    </w:rPr>
  </w:style>
  <w:style w:type="paragraph" w:styleId="Yltunniste">
    <w:name w:val="header"/>
    <w:basedOn w:val="Normaali"/>
    <w:semiHidden/>
    <w:pPr>
      <w:tabs>
        <w:tab w:val="left" w:pos="6124"/>
        <w:tab w:val="right" w:pos="9809"/>
      </w:tabs>
      <w:overflowPunct w:val="0"/>
      <w:autoSpaceDE w:val="0"/>
      <w:autoSpaceDN w:val="0"/>
      <w:adjustRightInd w:val="0"/>
      <w:textAlignment w:val="baseline"/>
    </w:pPr>
    <w:rPr>
      <w:sz w:val="18"/>
      <w:szCs w:val="18"/>
      <w:lang w:val="fi-FI"/>
    </w:rPr>
  </w:style>
  <w:style w:type="paragraph" w:styleId="Sisennettyleipteksti3">
    <w:name w:val="Body Text Indent 3"/>
    <w:basedOn w:val="Normaali"/>
    <w:semiHidden/>
    <w:pPr>
      <w:overflowPunct w:val="0"/>
      <w:autoSpaceDE w:val="0"/>
      <w:autoSpaceDN w:val="0"/>
      <w:adjustRightInd w:val="0"/>
      <w:ind w:left="1298" w:firstLine="7"/>
      <w:textAlignment w:val="baseline"/>
    </w:pPr>
    <w:rPr>
      <w:rFonts w:ascii="Times New Roman" w:hAnsi="Times New Roman"/>
      <w:lang w:val="fi-FI"/>
    </w:rPr>
  </w:style>
  <w:style w:type="paragraph" w:customStyle="1" w:styleId="NormalC1">
    <w:name w:val="Normal C1"/>
    <w:basedOn w:val="Normaali"/>
    <w:pPr>
      <w:overflowPunct w:val="0"/>
      <w:autoSpaceDE w:val="0"/>
      <w:autoSpaceDN w:val="0"/>
      <w:adjustRightInd w:val="0"/>
      <w:ind w:left="1298"/>
      <w:textAlignment w:val="baseline"/>
    </w:pPr>
    <w:rPr>
      <w:rFonts w:ascii="Times New Roman" w:hAnsi="Times New Roman"/>
      <w:lang w:val="fi-FI"/>
    </w:rPr>
  </w:style>
  <w:style w:type="paragraph" w:styleId="Sisennettyleipteksti">
    <w:name w:val="Body Text Indent"/>
    <w:basedOn w:val="Normaali"/>
    <w:semiHidden/>
    <w:pPr>
      <w:spacing w:after="120"/>
      <w:ind w:left="283"/>
    </w:pPr>
    <w:rPr>
      <w:rFonts w:ascii="Times New Roman" w:hAnsi="Times New Roman"/>
      <w:lang w:val="fi-FI" w:eastAsia="fi-FI"/>
    </w:rPr>
  </w:style>
  <w:style w:type="paragraph" w:styleId="Sisennettyleipteksti2">
    <w:name w:val="Body Text Indent 2"/>
    <w:basedOn w:val="Normaali"/>
    <w:semiHidden/>
    <w:pPr>
      <w:autoSpaceDE w:val="0"/>
      <w:autoSpaceDN w:val="0"/>
      <w:adjustRightInd w:val="0"/>
      <w:ind w:left="1304" w:firstLine="1"/>
    </w:pPr>
    <w:rPr>
      <w:szCs w:val="18"/>
      <w:lang w:val="fi-FI"/>
    </w:rPr>
  </w:style>
  <w:style w:type="paragraph" w:customStyle="1" w:styleId="leipateksti">
    <w:name w:val="leipateksti"/>
    <w:basedOn w:val="Normaali"/>
    <w:pPr>
      <w:spacing w:before="100" w:beforeAutospacing="1" w:after="100" w:afterAutospacing="1"/>
    </w:pPr>
    <w:rPr>
      <w:rFonts w:ascii="Verdana" w:eastAsia="Arial Unicode MS" w:hAnsi="Verdana" w:cs="Arial Unicode MS"/>
      <w:sz w:val="19"/>
      <w:szCs w:val="19"/>
    </w:rPr>
  </w:style>
  <w:style w:type="character" w:styleId="Voimakas">
    <w:name w:val="Strong"/>
    <w:qFormat/>
    <w:rPr>
      <w:b/>
      <w:bCs/>
    </w:rPr>
  </w:style>
  <w:style w:type="paragraph" w:styleId="Leipteksti2">
    <w:name w:val="Body Text 2"/>
    <w:basedOn w:val="Normaali"/>
    <w:semiHidden/>
    <w:rPr>
      <w:b/>
      <w:caps/>
      <w:color w:val="FF0000"/>
      <w:lang w:val="fi-FI"/>
    </w:rPr>
  </w:style>
  <w:style w:type="paragraph" w:styleId="Leipteksti3">
    <w:name w:val="Body Text 3"/>
    <w:basedOn w:val="Normaali"/>
    <w:semiHidden/>
    <w:rPr>
      <w:sz w:val="20"/>
    </w:rPr>
  </w:style>
  <w:style w:type="character" w:styleId="Sivunumero">
    <w:name w:val="page number"/>
    <w:basedOn w:val="Kappaleenoletusfontti"/>
    <w:semiHidden/>
  </w:style>
  <w:style w:type="paragraph" w:styleId="Sisluet5">
    <w:name w:val="toc 5"/>
    <w:basedOn w:val="Normaali"/>
    <w:next w:val="Normaali"/>
    <w:autoRedefine/>
    <w:uiPriority w:val="39"/>
    <w:pPr>
      <w:ind w:left="960"/>
    </w:pPr>
    <w:rPr>
      <w:rFonts w:ascii="Times New Roman" w:hAnsi="Times New Roman" w:cs="Times New Roman"/>
      <w:color w:val="auto"/>
    </w:rPr>
  </w:style>
  <w:style w:type="paragraph" w:styleId="Sisluet6">
    <w:name w:val="toc 6"/>
    <w:basedOn w:val="Normaali"/>
    <w:next w:val="Normaali"/>
    <w:autoRedefine/>
    <w:uiPriority w:val="39"/>
    <w:pPr>
      <w:ind w:left="1200"/>
    </w:pPr>
    <w:rPr>
      <w:rFonts w:ascii="Times New Roman" w:hAnsi="Times New Roman" w:cs="Times New Roman"/>
      <w:color w:val="auto"/>
    </w:rPr>
  </w:style>
  <w:style w:type="paragraph" w:styleId="Sisluet7">
    <w:name w:val="toc 7"/>
    <w:basedOn w:val="Normaali"/>
    <w:next w:val="Normaali"/>
    <w:autoRedefine/>
    <w:uiPriority w:val="39"/>
    <w:pPr>
      <w:ind w:left="1440"/>
    </w:pPr>
    <w:rPr>
      <w:rFonts w:ascii="Times New Roman" w:hAnsi="Times New Roman" w:cs="Times New Roman"/>
      <w:color w:val="auto"/>
    </w:rPr>
  </w:style>
  <w:style w:type="paragraph" w:styleId="Sisluet8">
    <w:name w:val="toc 8"/>
    <w:basedOn w:val="Normaali"/>
    <w:next w:val="Normaali"/>
    <w:autoRedefine/>
    <w:uiPriority w:val="39"/>
    <w:pPr>
      <w:ind w:left="1680"/>
    </w:pPr>
    <w:rPr>
      <w:rFonts w:ascii="Times New Roman" w:hAnsi="Times New Roman" w:cs="Times New Roman"/>
      <w:color w:val="auto"/>
    </w:rPr>
  </w:style>
  <w:style w:type="paragraph" w:styleId="Sisluet9">
    <w:name w:val="toc 9"/>
    <w:basedOn w:val="Normaali"/>
    <w:next w:val="Normaali"/>
    <w:autoRedefine/>
    <w:uiPriority w:val="39"/>
    <w:pPr>
      <w:ind w:left="1920"/>
    </w:pPr>
    <w:rPr>
      <w:rFonts w:ascii="Times New Roman" w:hAnsi="Times New Roman" w:cs="Times New Roman"/>
      <w:color w:val="auto"/>
    </w:rPr>
  </w:style>
  <w:style w:type="paragraph" w:styleId="Seliteteksti">
    <w:name w:val="Balloon Text"/>
    <w:basedOn w:val="Normaali"/>
    <w:semiHidden/>
    <w:unhideWhenUsed/>
    <w:rPr>
      <w:rFonts w:ascii="Tahoma" w:hAnsi="Tahoma" w:cs="Tahoma"/>
      <w:sz w:val="16"/>
      <w:szCs w:val="16"/>
    </w:rPr>
  </w:style>
  <w:style w:type="character" w:customStyle="1" w:styleId="SelitetekstiChar">
    <w:name w:val="Seliteteksti Char"/>
    <w:semiHidden/>
    <w:rPr>
      <w:rFonts w:ascii="Tahoma" w:hAnsi="Tahoma" w:cs="Tahoma"/>
      <w:color w:val="000000"/>
      <w:sz w:val="16"/>
      <w:szCs w:val="16"/>
      <w:lang w:val="en-GB" w:eastAsia="en-US"/>
    </w:rPr>
  </w:style>
  <w:style w:type="paragraph" w:styleId="Luettelokappale">
    <w:name w:val="List Paragraph"/>
    <w:basedOn w:val="Normaali"/>
    <w:qFormat/>
    <w:pPr>
      <w:ind w:left="1304"/>
    </w:pPr>
  </w:style>
  <w:style w:type="character" w:customStyle="1" w:styleId="KommentintekstiChar">
    <w:name w:val="Kommentin teksti Char"/>
    <w:semiHidden/>
    <w:rPr>
      <w:rFonts w:ascii="Arial" w:hAnsi="Arial" w:cs="Arial"/>
      <w:color w:val="000000"/>
      <w:lang w:val="en-GB" w:eastAsia="en-US"/>
    </w:rPr>
  </w:style>
  <w:style w:type="paragraph" w:customStyle="1" w:styleId="py">
    <w:name w:val="py"/>
    <w:basedOn w:val="Normaali"/>
    <w:pPr>
      <w:spacing w:before="100" w:beforeAutospacing="1" w:after="100" w:afterAutospacing="1"/>
    </w:pPr>
    <w:rPr>
      <w:rFonts w:ascii="Arial Unicode MS" w:eastAsia="Arial Unicode MS" w:hAnsi="Arial Unicode MS" w:cs="Arial Unicode M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3227F"/>
    <w:rPr>
      <w:rFonts w:ascii="Gesta Regular" w:hAnsi="Gesta Regular" w:cs="Arial"/>
      <w:color w:val="000000"/>
      <w:sz w:val="24"/>
      <w:szCs w:val="24"/>
      <w:lang w:val="en-GB" w:eastAsia="en-US"/>
    </w:rPr>
  </w:style>
  <w:style w:type="paragraph" w:styleId="Otsikko1">
    <w:name w:val="heading 1"/>
    <w:basedOn w:val="Normaali"/>
    <w:next w:val="C1PlainText"/>
    <w:qFormat/>
    <w:rsid w:val="0013227F"/>
    <w:pPr>
      <w:keepNext/>
      <w:numPr>
        <w:numId w:val="29"/>
      </w:numPr>
      <w:overflowPunct w:val="0"/>
      <w:autoSpaceDE w:val="0"/>
      <w:autoSpaceDN w:val="0"/>
      <w:adjustRightInd w:val="0"/>
      <w:spacing w:before="360"/>
      <w:jc w:val="both"/>
      <w:textAlignment w:val="baseline"/>
      <w:outlineLvl w:val="0"/>
    </w:pPr>
    <w:rPr>
      <w:rFonts w:ascii="Gesta Medium" w:hAnsi="Gesta Medium"/>
      <w:b/>
      <w:bCs/>
      <w:caps/>
      <w:kern w:val="28"/>
      <w:sz w:val="32"/>
      <w:lang w:val="fi-FI"/>
    </w:rPr>
  </w:style>
  <w:style w:type="paragraph" w:styleId="Otsikko2">
    <w:name w:val="heading 2"/>
    <w:basedOn w:val="Normaali"/>
    <w:next w:val="Normaali"/>
    <w:qFormat/>
    <w:rsid w:val="0013227F"/>
    <w:pPr>
      <w:keepNext/>
      <w:numPr>
        <w:ilvl w:val="1"/>
        <w:numId w:val="29"/>
      </w:numPr>
      <w:overflowPunct w:val="0"/>
      <w:autoSpaceDE w:val="0"/>
      <w:autoSpaceDN w:val="0"/>
      <w:adjustRightInd w:val="0"/>
      <w:spacing w:before="360"/>
      <w:jc w:val="both"/>
      <w:textAlignment w:val="baseline"/>
      <w:outlineLvl w:val="1"/>
    </w:pPr>
    <w:rPr>
      <w:rFonts w:ascii="Gesta Medium" w:hAnsi="Gesta Medium"/>
      <w:b/>
      <w:bCs/>
      <w:sz w:val="28"/>
      <w:lang w:val="fi-FI"/>
    </w:rPr>
  </w:style>
  <w:style w:type="paragraph" w:styleId="Otsikko3">
    <w:name w:val="heading 3"/>
    <w:basedOn w:val="Normaali"/>
    <w:next w:val="Normaali"/>
    <w:qFormat/>
    <w:rsid w:val="005F7BB2"/>
    <w:pPr>
      <w:keepNext/>
      <w:numPr>
        <w:ilvl w:val="2"/>
        <w:numId w:val="29"/>
      </w:numPr>
      <w:tabs>
        <w:tab w:val="clear" w:pos="1287"/>
        <w:tab w:val="num" w:pos="720"/>
      </w:tabs>
      <w:overflowPunct w:val="0"/>
      <w:autoSpaceDE w:val="0"/>
      <w:autoSpaceDN w:val="0"/>
      <w:adjustRightInd w:val="0"/>
      <w:spacing w:before="360"/>
      <w:ind w:left="720"/>
      <w:textAlignment w:val="baseline"/>
      <w:outlineLvl w:val="2"/>
    </w:pPr>
    <w:rPr>
      <w:rFonts w:ascii="Gesta Medium" w:hAnsi="Gesta Medium"/>
      <w:b/>
      <w:bCs/>
      <w:lang w:val="fi-FI"/>
    </w:rPr>
  </w:style>
  <w:style w:type="paragraph" w:styleId="Otsikko4">
    <w:name w:val="heading 4"/>
    <w:basedOn w:val="Normaali"/>
    <w:next w:val="Normaali"/>
    <w:qFormat/>
    <w:rsid w:val="005F7BB2"/>
    <w:pPr>
      <w:keepNext/>
      <w:numPr>
        <w:ilvl w:val="3"/>
        <w:numId w:val="29"/>
      </w:numPr>
      <w:overflowPunct w:val="0"/>
      <w:autoSpaceDE w:val="0"/>
      <w:autoSpaceDN w:val="0"/>
      <w:adjustRightInd w:val="0"/>
      <w:spacing w:before="360"/>
      <w:textAlignment w:val="baseline"/>
      <w:outlineLvl w:val="3"/>
    </w:pPr>
    <w:rPr>
      <w:rFonts w:ascii="Gesta Medium" w:hAnsi="Gesta Medium"/>
      <w:b/>
      <w:bCs/>
      <w:lang w:val="fi-FI"/>
    </w:rPr>
  </w:style>
  <w:style w:type="paragraph" w:styleId="Otsikko5">
    <w:name w:val="heading 5"/>
    <w:basedOn w:val="Normaali"/>
    <w:next w:val="Normaali"/>
    <w:qFormat/>
    <w:pPr>
      <w:keepNext/>
      <w:numPr>
        <w:ilvl w:val="4"/>
        <w:numId w:val="29"/>
      </w:numPr>
      <w:jc w:val="both"/>
      <w:outlineLvl w:val="4"/>
    </w:pPr>
    <w:rPr>
      <w:b/>
      <w:bCs/>
      <w:lang w:val="fi-FI"/>
    </w:rPr>
  </w:style>
  <w:style w:type="paragraph" w:styleId="Otsikko6">
    <w:name w:val="heading 6"/>
    <w:basedOn w:val="Normaali"/>
    <w:next w:val="Normaali"/>
    <w:qFormat/>
    <w:pPr>
      <w:keepNext/>
      <w:numPr>
        <w:ilvl w:val="5"/>
        <w:numId w:val="29"/>
      </w:numPr>
      <w:jc w:val="both"/>
      <w:outlineLvl w:val="5"/>
    </w:pPr>
    <w:rPr>
      <w:b/>
      <w:bCs/>
      <w:lang w:val="fi-FI"/>
    </w:rPr>
  </w:style>
  <w:style w:type="paragraph" w:styleId="Otsikko7">
    <w:name w:val="heading 7"/>
    <w:basedOn w:val="Normaali"/>
    <w:next w:val="Normaali"/>
    <w:qFormat/>
    <w:pPr>
      <w:numPr>
        <w:ilvl w:val="6"/>
        <w:numId w:val="29"/>
      </w:numPr>
      <w:spacing w:before="240" w:after="60"/>
      <w:outlineLvl w:val="6"/>
    </w:pPr>
    <w:rPr>
      <w:rFonts w:ascii="Times New Roman" w:hAnsi="Times New Roman"/>
    </w:rPr>
  </w:style>
  <w:style w:type="paragraph" w:styleId="Otsikko8">
    <w:name w:val="heading 8"/>
    <w:basedOn w:val="Normaali"/>
    <w:next w:val="Normaali"/>
    <w:qFormat/>
    <w:pPr>
      <w:numPr>
        <w:ilvl w:val="7"/>
        <w:numId w:val="29"/>
      </w:numPr>
      <w:spacing w:before="240" w:after="60"/>
      <w:outlineLvl w:val="7"/>
    </w:pPr>
    <w:rPr>
      <w:rFonts w:ascii="Times New Roman" w:hAnsi="Times New Roman"/>
      <w:i/>
      <w:iCs/>
    </w:rPr>
  </w:style>
  <w:style w:type="paragraph" w:styleId="Otsikko9">
    <w:name w:val="heading 9"/>
    <w:basedOn w:val="Normaali"/>
    <w:next w:val="Normaali"/>
    <w:qFormat/>
    <w:pPr>
      <w:numPr>
        <w:ilvl w:val="8"/>
        <w:numId w:val="29"/>
      </w:numPr>
      <w:spacing w:before="240" w:after="60"/>
      <w:outlineLvl w:val="8"/>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1PlainText">
    <w:name w:val="C1 Plain Text"/>
    <w:basedOn w:val="Normaali"/>
    <w:pPr>
      <w:overflowPunct w:val="0"/>
      <w:autoSpaceDE w:val="0"/>
      <w:autoSpaceDN w:val="0"/>
      <w:adjustRightInd w:val="0"/>
      <w:spacing w:before="120" w:after="120"/>
      <w:ind w:left="1298"/>
      <w:jc w:val="both"/>
      <w:textAlignment w:val="baseline"/>
    </w:pPr>
    <w:rPr>
      <w:rFonts w:ascii="Times New Roman" w:hAnsi="Times New Roman"/>
      <w:lang w:val="fi-FI"/>
    </w:rPr>
  </w:style>
  <w:style w:type="paragraph" w:customStyle="1" w:styleId="ListItemC0">
    <w:name w:val="List Item C0"/>
    <w:basedOn w:val="Normaali"/>
    <w:pPr>
      <w:numPr>
        <w:numId w:val="2"/>
      </w:numPr>
      <w:tabs>
        <w:tab w:val="clear" w:pos="360"/>
      </w:tabs>
      <w:overflowPunct w:val="0"/>
      <w:autoSpaceDE w:val="0"/>
      <w:autoSpaceDN w:val="0"/>
      <w:adjustRightInd w:val="0"/>
      <w:textAlignment w:val="baseline"/>
    </w:pPr>
    <w:rPr>
      <w:rFonts w:ascii="Times New Roman" w:hAnsi="Times New Roman"/>
      <w:lang w:val="fi-FI"/>
    </w:rPr>
  </w:style>
  <w:style w:type="paragraph" w:customStyle="1" w:styleId="ListItemC1">
    <w:name w:val="List Item C1"/>
    <w:basedOn w:val="Normaali"/>
    <w:pPr>
      <w:numPr>
        <w:numId w:val="3"/>
      </w:numPr>
      <w:tabs>
        <w:tab w:val="clear" w:pos="1658"/>
      </w:tabs>
      <w:overflowPunct w:val="0"/>
      <w:autoSpaceDE w:val="0"/>
      <w:autoSpaceDN w:val="0"/>
      <w:adjustRightInd w:val="0"/>
      <w:ind w:left="1582" w:hanging="284"/>
      <w:textAlignment w:val="baseline"/>
    </w:pPr>
    <w:rPr>
      <w:rFonts w:ascii="Times New Roman" w:hAnsi="Times New Roman"/>
      <w:lang w:val="fi-FI"/>
    </w:rPr>
  </w:style>
  <w:style w:type="paragraph" w:customStyle="1" w:styleId="ListItemC10">
    <w:name w:val="List Item C1+"/>
    <w:basedOn w:val="ListItemC1"/>
    <w:pPr>
      <w:numPr>
        <w:numId w:val="4"/>
      </w:numPr>
      <w:tabs>
        <w:tab w:val="clear" w:pos="1942"/>
        <w:tab w:val="num" w:pos="360"/>
        <w:tab w:val="num" w:pos="1658"/>
      </w:tabs>
      <w:ind w:left="1866" w:firstLine="1014"/>
    </w:pPr>
  </w:style>
  <w:style w:type="paragraph" w:styleId="Sisluet2">
    <w:name w:val="toc 2"/>
    <w:basedOn w:val="Normaali"/>
    <w:next w:val="Normaali"/>
    <w:autoRedefine/>
    <w:uiPriority w:val="39"/>
    <w:pPr>
      <w:overflowPunct w:val="0"/>
      <w:autoSpaceDE w:val="0"/>
      <w:autoSpaceDN w:val="0"/>
      <w:adjustRightInd w:val="0"/>
      <w:textAlignment w:val="baseline"/>
    </w:pPr>
    <w:rPr>
      <w:lang w:val="fi-FI"/>
    </w:rPr>
  </w:style>
  <w:style w:type="paragraph" w:styleId="Alatunniste">
    <w:name w:val="footer"/>
    <w:basedOn w:val="Normaali"/>
    <w:semiHidden/>
    <w:pPr>
      <w:tabs>
        <w:tab w:val="center" w:pos="4819"/>
        <w:tab w:val="right" w:pos="9638"/>
      </w:tabs>
    </w:pPr>
  </w:style>
  <w:style w:type="character" w:styleId="Kommentinviite">
    <w:name w:val="annotation reference"/>
    <w:semiHidden/>
    <w:rPr>
      <w:sz w:val="16"/>
      <w:szCs w:val="16"/>
    </w:rPr>
  </w:style>
  <w:style w:type="paragraph" w:styleId="Kommentinteksti">
    <w:name w:val="annotation text"/>
    <w:basedOn w:val="Normaali"/>
    <w:semiHidden/>
    <w:rPr>
      <w:sz w:val="20"/>
      <w:szCs w:val="20"/>
    </w:rPr>
  </w:style>
  <w:style w:type="character" w:styleId="AvattuHyperlinkki">
    <w:name w:val="FollowedHyperlink"/>
    <w:semiHidden/>
    <w:rPr>
      <w:color w:val="800080"/>
      <w:u w:val="single"/>
    </w:rPr>
  </w:style>
  <w:style w:type="paragraph" w:customStyle="1" w:styleId="Subheading1">
    <w:name w:val="Subheading 1"/>
    <w:basedOn w:val="Normaali"/>
    <w:next w:val="C1PlainText"/>
    <w:pPr>
      <w:overflowPunct w:val="0"/>
      <w:autoSpaceDE w:val="0"/>
      <w:autoSpaceDN w:val="0"/>
      <w:adjustRightInd w:val="0"/>
      <w:spacing w:before="360"/>
      <w:textAlignment w:val="baseline"/>
    </w:pPr>
    <w:rPr>
      <w:rFonts w:ascii="Times New Roman" w:hAnsi="Times New Roman"/>
      <w:b/>
      <w:bCs/>
      <w:caps/>
      <w:lang w:val="fi-FI"/>
    </w:rPr>
  </w:style>
  <w:style w:type="character" w:styleId="Hyperlinkki">
    <w:name w:val="Hyperlink"/>
    <w:uiPriority w:val="99"/>
    <w:rPr>
      <w:color w:val="0000FF"/>
      <w:u w:val="single"/>
    </w:rPr>
  </w:style>
  <w:style w:type="paragraph" w:styleId="Sisluet1">
    <w:name w:val="toc 1"/>
    <w:basedOn w:val="Normaali"/>
    <w:next w:val="Normaali"/>
    <w:autoRedefine/>
    <w:uiPriority w:val="39"/>
    <w:pPr>
      <w:overflowPunct w:val="0"/>
      <w:autoSpaceDE w:val="0"/>
      <w:autoSpaceDN w:val="0"/>
      <w:adjustRightInd w:val="0"/>
      <w:spacing w:before="240" w:after="240"/>
      <w:textAlignment w:val="baseline"/>
    </w:pPr>
    <w:rPr>
      <w:rFonts w:ascii="Times New Roman" w:hAnsi="Times New Roman"/>
      <w:b/>
      <w:bCs/>
      <w:caps/>
      <w:lang w:val="fi-FI"/>
    </w:rPr>
  </w:style>
  <w:style w:type="paragraph" w:styleId="Sisluet3">
    <w:name w:val="toc 3"/>
    <w:basedOn w:val="Normaali"/>
    <w:next w:val="Normaali"/>
    <w:autoRedefine/>
    <w:uiPriority w:val="39"/>
    <w:pPr>
      <w:overflowPunct w:val="0"/>
      <w:autoSpaceDE w:val="0"/>
      <w:autoSpaceDN w:val="0"/>
      <w:adjustRightInd w:val="0"/>
      <w:textAlignment w:val="baseline"/>
    </w:pPr>
    <w:rPr>
      <w:rFonts w:ascii="Times New Roman" w:hAnsi="Times New Roman"/>
      <w:lang w:val="fi-FI"/>
    </w:rPr>
  </w:style>
  <w:style w:type="paragraph" w:styleId="Sisluet4">
    <w:name w:val="toc 4"/>
    <w:basedOn w:val="Normaali"/>
    <w:next w:val="Normaali"/>
    <w:autoRedefine/>
    <w:uiPriority w:val="39"/>
    <w:pPr>
      <w:overflowPunct w:val="0"/>
      <w:autoSpaceDE w:val="0"/>
      <w:autoSpaceDN w:val="0"/>
      <w:adjustRightInd w:val="0"/>
      <w:textAlignment w:val="baseline"/>
    </w:pPr>
    <w:rPr>
      <w:rFonts w:ascii="Times New Roman" w:hAnsi="Times New Roman"/>
      <w:lang w:val="fi-FI"/>
    </w:rPr>
  </w:style>
  <w:style w:type="paragraph" w:customStyle="1" w:styleId="C0PlainText">
    <w:name w:val="C0 Plain Text"/>
    <w:basedOn w:val="Normaali"/>
    <w:pPr>
      <w:overflowPunct w:val="0"/>
      <w:autoSpaceDE w:val="0"/>
      <w:autoSpaceDN w:val="0"/>
      <w:adjustRightInd w:val="0"/>
      <w:spacing w:before="120" w:after="120"/>
      <w:jc w:val="both"/>
      <w:textAlignment w:val="baseline"/>
    </w:pPr>
    <w:rPr>
      <w:rFonts w:ascii="Times New Roman" w:hAnsi="Times New Roman"/>
      <w:lang w:val="fi-FI"/>
    </w:rPr>
  </w:style>
  <w:style w:type="paragraph" w:styleId="Leipteksti">
    <w:name w:val="Body Text"/>
    <w:basedOn w:val="Normaali"/>
    <w:semiHidden/>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pPr>
    <w:rPr>
      <w:sz w:val="22"/>
      <w:szCs w:val="22"/>
      <w:lang w:val="fi-FI" w:eastAsia="fi-FI"/>
    </w:rPr>
  </w:style>
  <w:style w:type="paragraph" w:styleId="NormaaliWWW">
    <w:name w:val="Normal (Web)"/>
    <w:basedOn w:val="Normaali"/>
    <w:semiHidden/>
    <w:pPr>
      <w:spacing w:before="100" w:beforeAutospacing="1" w:after="100" w:afterAutospacing="1"/>
    </w:pPr>
    <w:rPr>
      <w:sz w:val="17"/>
      <w:szCs w:val="17"/>
      <w:lang w:val="fi-FI" w:eastAsia="fi-FI"/>
    </w:rPr>
  </w:style>
  <w:style w:type="paragraph" w:styleId="Yltunniste">
    <w:name w:val="header"/>
    <w:basedOn w:val="Normaali"/>
    <w:semiHidden/>
    <w:pPr>
      <w:tabs>
        <w:tab w:val="left" w:pos="6124"/>
        <w:tab w:val="right" w:pos="9809"/>
      </w:tabs>
      <w:overflowPunct w:val="0"/>
      <w:autoSpaceDE w:val="0"/>
      <w:autoSpaceDN w:val="0"/>
      <w:adjustRightInd w:val="0"/>
      <w:textAlignment w:val="baseline"/>
    </w:pPr>
    <w:rPr>
      <w:sz w:val="18"/>
      <w:szCs w:val="18"/>
      <w:lang w:val="fi-FI"/>
    </w:rPr>
  </w:style>
  <w:style w:type="paragraph" w:styleId="Sisennettyleipteksti3">
    <w:name w:val="Body Text Indent 3"/>
    <w:basedOn w:val="Normaali"/>
    <w:semiHidden/>
    <w:pPr>
      <w:overflowPunct w:val="0"/>
      <w:autoSpaceDE w:val="0"/>
      <w:autoSpaceDN w:val="0"/>
      <w:adjustRightInd w:val="0"/>
      <w:ind w:left="1298" w:firstLine="7"/>
      <w:textAlignment w:val="baseline"/>
    </w:pPr>
    <w:rPr>
      <w:rFonts w:ascii="Times New Roman" w:hAnsi="Times New Roman"/>
      <w:lang w:val="fi-FI"/>
    </w:rPr>
  </w:style>
  <w:style w:type="paragraph" w:customStyle="1" w:styleId="NormalC1">
    <w:name w:val="Normal C1"/>
    <w:basedOn w:val="Normaali"/>
    <w:pPr>
      <w:overflowPunct w:val="0"/>
      <w:autoSpaceDE w:val="0"/>
      <w:autoSpaceDN w:val="0"/>
      <w:adjustRightInd w:val="0"/>
      <w:ind w:left="1298"/>
      <w:textAlignment w:val="baseline"/>
    </w:pPr>
    <w:rPr>
      <w:rFonts w:ascii="Times New Roman" w:hAnsi="Times New Roman"/>
      <w:lang w:val="fi-FI"/>
    </w:rPr>
  </w:style>
  <w:style w:type="paragraph" w:styleId="Sisennettyleipteksti">
    <w:name w:val="Body Text Indent"/>
    <w:basedOn w:val="Normaali"/>
    <w:semiHidden/>
    <w:pPr>
      <w:spacing w:after="120"/>
      <w:ind w:left="283"/>
    </w:pPr>
    <w:rPr>
      <w:rFonts w:ascii="Times New Roman" w:hAnsi="Times New Roman"/>
      <w:lang w:val="fi-FI" w:eastAsia="fi-FI"/>
    </w:rPr>
  </w:style>
  <w:style w:type="paragraph" w:styleId="Sisennettyleipteksti2">
    <w:name w:val="Body Text Indent 2"/>
    <w:basedOn w:val="Normaali"/>
    <w:semiHidden/>
    <w:pPr>
      <w:autoSpaceDE w:val="0"/>
      <w:autoSpaceDN w:val="0"/>
      <w:adjustRightInd w:val="0"/>
      <w:ind w:left="1304" w:firstLine="1"/>
    </w:pPr>
    <w:rPr>
      <w:szCs w:val="18"/>
      <w:lang w:val="fi-FI"/>
    </w:rPr>
  </w:style>
  <w:style w:type="paragraph" w:customStyle="1" w:styleId="leipateksti">
    <w:name w:val="leipateksti"/>
    <w:basedOn w:val="Normaali"/>
    <w:pPr>
      <w:spacing w:before="100" w:beforeAutospacing="1" w:after="100" w:afterAutospacing="1"/>
    </w:pPr>
    <w:rPr>
      <w:rFonts w:ascii="Verdana" w:eastAsia="Arial Unicode MS" w:hAnsi="Verdana" w:cs="Arial Unicode MS"/>
      <w:sz w:val="19"/>
      <w:szCs w:val="19"/>
    </w:rPr>
  </w:style>
  <w:style w:type="character" w:styleId="Voimakas">
    <w:name w:val="Strong"/>
    <w:qFormat/>
    <w:rPr>
      <w:b/>
      <w:bCs/>
    </w:rPr>
  </w:style>
  <w:style w:type="paragraph" w:styleId="Leipteksti2">
    <w:name w:val="Body Text 2"/>
    <w:basedOn w:val="Normaali"/>
    <w:semiHidden/>
    <w:rPr>
      <w:b/>
      <w:caps/>
      <w:color w:val="FF0000"/>
      <w:lang w:val="fi-FI"/>
    </w:rPr>
  </w:style>
  <w:style w:type="paragraph" w:styleId="Leipteksti3">
    <w:name w:val="Body Text 3"/>
    <w:basedOn w:val="Normaali"/>
    <w:semiHidden/>
    <w:rPr>
      <w:sz w:val="20"/>
    </w:rPr>
  </w:style>
  <w:style w:type="character" w:styleId="Sivunumero">
    <w:name w:val="page number"/>
    <w:basedOn w:val="Kappaleenoletusfontti"/>
    <w:semiHidden/>
  </w:style>
  <w:style w:type="paragraph" w:styleId="Sisluet5">
    <w:name w:val="toc 5"/>
    <w:basedOn w:val="Normaali"/>
    <w:next w:val="Normaali"/>
    <w:autoRedefine/>
    <w:uiPriority w:val="39"/>
    <w:pPr>
      <w:ind w:left="960"/>
    </w:pPr>
    <w:rPr>
      <w:rFonts w:ascii="Times New Roman" w:hAnsi="Times New Roman" w:cs="Times New Roman"/>
      <w:color w:val="auto"/>
    </w:rPr>
  </w:style>
  <w:style w:type="paragraph" w:styleId="Sisluet6">
    <w:name w:val="toc 6"/>
    <w:basedOn w:val="Normaali"/>
    <w:next w:val="Normaali"/>
    <w:autoRedefine/>
    <w:uiPriority w:val="39"/>
    <w:pPr>
      <w:ind w:left="1200"/>
    </w:pPr>
    <w:rPr>
      <w:rFonts w:ascii="Times New Roman" w:hAnsi="Times New Roman" w:cs="Times New Roman"/>
      <w:color w:val="auto"/>
    </w:rPr>
  </w:style>
  <w:style w:type="paragraph" w:styleId="Sisluet7">
    <w:name w:val="toc 7"/>
    <w:basedOn w:val="Normaali"/>
    <w:next w:val="Normaali"/>
    <w:autoRedefine/>
    <w:uiPriority w:val="39"/>
    <w:pPr>
      <w:ind w:left="1440"/>
    </w:pPr>
    <w:rPr>
      <w:rFonts w:ascii="Times New Roman" w:hAnsi="Times New Roman" w:cs="Times New Roman"/>
      <w:color w:val="auto"/>
    </w:rPr>
  </w:style>
  <w:style w:type="paragraph" w:styleId="Sisluet8">
    <w:name w:val="toc 8"/>
    <w:basedOn w:val="Normaali"/>
    <w:next w:val="Normaali"/>
    <w:autoRedefine/>
    <w:uiPriority w:val="39"/>
    <w:pPr>
      <w:ind w:left="1680"/>
    </w:pPr>
    <w:rPr>
      <w:rFonts w:ascii="Times New Roman" w:hAnsi="Times New Roman" w:cs="Times New Roman"/>
      <w:color w:val="auto"/>
    </w:rPr>
  </w:style>
  <w:style w:type="paragraph" w:styleId="Sisluet9">
    <w:name w:val="toc 9"/>
    <w:basedOn w:val="Normaali"/>
    <w:next w:val="Normaali"/>
    <w:autoRedefine/>
    <w:uiPriority w:val="39"/>
    <w:pPr>
      <w:ind w:left="1920"/>
    </w:pPr>
    <w:rPr>
      <w:rFonts w:ascii="Times New Roman" w:hAnsi="Times New Roman" w:cs="Times New Roman"/>
      <w:color w:val="auto"/>
    </w:rPr>
  </w:style>
  <w:style w:type="paragraph" w:styleId="Seliteteksti">
    <w:name w:val="Balloon Text"/>
    <w:basedOn w:val="Normaali"/>
    <w:semiHidden/>
    <w:unhideWhenUsed/>
    <w:rPr>
      <w:rFonts w:ascii="Tahoma" w:hAnsi="Tahoma" w:cs="Tahoma"/>
      <w:sz w:val="16"/>
      <w:szCs w:val="16"/>
    </w:rPr>
  </w:style>
  <w:style w:type="character" w:customStyle="1" w:styleId="SelitetekstiChar">
    <w:name w:val="Seliteteksti Char"/>
    <w:semiHidden/>
    <w:rPr>
      <w:rFonts w:ascii="Tahoma" w:hAnsi="Tahoma" w:cs="Tahoma"/>
      <w:color w:val="000000"/>
      <w:sz w:val="16"/>
      <w:szCs w:val="16"/>
      <w:lang w:val="en-GB" w:eastAsia="en-US"/>
    </w:rPr>
  </w:style>
  <w:style w:type="paragraph" w:styleId="Luettelokappale">
    <w:name w:val="List Paragraph"/>
    <w:basedOn w:val="Normaali"/>
    <w:qFormat/>
    <w:pPr>
      <w:ind w:left="1304"/>
    </w:pPr>
  </w:style>
  <w:style w:type="character" w:customStyle="1" w:styleId="KommentintekstiChar">
    <w:name w:val="Kommentin teksti Char"/>
    <w:semiHidden/>
    <w:rPr>
      <w:rFonts w:ascii="Arial" w:hAnsi="Arial" w:cs="Arial"/>
      <w:color w:val="000000"/>
      <w:lang w:val="en-GB" w:eastAsia="en-US"/>
    </w:rPr>
  </w:style>
  <w:style w:type="paragraph" w:customStyle="1" w:styleId="py">
    <w:name w:val="py"/>
    <w:basedOn w:val="Normaali"/>
    <w:pPr>
      <w:spacing w:before="100" w:beforeAutospacing="1" w:after="100" w:afterAutospacing="1"/>
    </w:pPr>
    <w:rPr>
      <w:rFonts w:ascii="Arial Unicode MS" w:eastAsia="Arial Unicode MS" w:hAnsi="Arial Unicode MS" w:cs="Arial Unicode M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finlex.fi"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pk-rh.com/" TargetMode="External"/><Relationship Id="rId26" Type="http://schemas.openxmlformats.org/officeDocument/2006/relationships/hyperlink" Target="http://www.spek.fi" TargetMode="External"/><Relationship Id="rId3" Type="http://schemas.microsoft.com/office/2007/relationships/stylesWithEffects" Target="stylesWithEffects.xml"/><Relationship Id="rId21" Type="http://schemas.openxmlformats.org/officeDocument/2006/relationships/hyperlink" Target="http://www.finlex.fi"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pk-rh.com/" TargetMode="External"/><Relationship Id="rId25" Type="http://schemas.openxmlformats.org/officeDocument/2006/relationships/hyperlink" Target="http://www.tampere.fi/aluepelastuslaitos/onnettomuuksienehkaisy/pelastussuunnittelu.html"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pk-rh.fi/" TargetMode="External"/><Relationship Id="rId20" Type="http://schemas.openxmlformats.org/officeDocument/2006/relationships/hyperlink" Target="http://www.tukes.fi/fi/"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ttl.fi/fi/kemikaaliturvallisuus/atex/Sivut/default.aspx" TargetMode="External"/><Relationship Id="rId32"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www.112.fi" TargetMode="External"/><Relationship Id="rId23" Type="http://schemas.openxmlformats.org/officeDocument/2006/relationships/hyperlink" Target="http://www.tukes.fi/fi/Toimialat/Kemikaalit-ja-kaasu/atex-laitedirektiivi/" TargetMode="External"/><Relationship Id="rId28" Type="http://schemas.openxmlformats.org/officeDocument/2006/relationships/hyperlink" Target="http://www.tampere.fi/aluepelastuslaitos/onnettomuuksienehkaisy/pelastussuunnittelu.html" TargetMode="External"/><Relationship Id="rId10" Type="http://schemas.openxmlformats.org/officeDocument/2006/relationships/footer" Target="footer2.xml"/><Relationship Id="rId19" Type="http://schemas.openxmlformats.org/officeDocument/2006/relationships/hyperlink" Target="http://www.pk-rh.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irkanmaanpelastuslaitos.fi/" TargetMode="External"/><Relationship Id="rId22" Type="http://schemas.openxmlformats.org/officeDocument/2006/relationships/hyperlink" Target="http://www.vtt.fi/inf/pdf/workingpapers/2005/W40.pdf" TargetMode="External"/><Relationship Id="rId27" Type="http://schemas.openxmlformats.org/officeDocument/2006/relationships/hyperlink" Target="http://www.hameenpelastusliitto.fi" TargetMode="External"/><Relationship Id="rId30"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C6BEFE7415E5F42A4D7095117D23739" ma:contentTypeVersion="10" ma:contentTypeDescription="Luo uusi asiakirja." ma:contentTypeScope="" ma:versionID="2921b7647b0c8c1bba352d1867f386e6">
  <xsd:schema xmlns:xsd="http://www.w3.org/2001/XMLSchema" xmlns:xs="http://www.w3.org/2001/XMLSchema" xmlns:p="http://schemas.microsoft.com/office/2006/metadata/properties" xmlns:ns2="076e08df-de0e-42f7-9f3c-57b50fbdca32" xmlns:ns3="459adaca-2dba-42a1-a7cc-633a06b7af26" targetNamespace="http://schemas.microsoft.com/office/2006/metadata/properties" ma:root="true" ma:fieldsID="87f3909c5285874e02c7263b3b807d94" ns2:_="" ns3:_="">
    <xsd:import namespace="076e08df-de0e-42f7-9f3c-57b50fbdca32"/>
    <xsd:import namespace="459adaca-2dba-42a1-a7cc-633a06b7a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e08df-de0e-42f7-9f3c-57b50fbdc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adaca-2dba-42a1-a7cc-633a06b7af26"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17F7D-0C94-4E57-9BD3-B0CE6BB031A0}"/>
</file>

<file path=customXml/itemProps2.xml><?xml version="1.0" encoding="utf-8"?>
<ds:datastoreItem xmlns:ds="http://schemas.openxmlformats.org/officeDocument/2006/customXml" ds:itemID="{A5B47D6B-4960-4377-88B9-B6D379EEE2E8}"/>
</file>

<file path=customXml/itemProps3.xml><?xml version="1.0" encoding="utf-8"?>
<ds:datastoreItem xmlns:ds="http://schemas.openxmlformats.org/officeDocument/2006/customXml" ds:itemID="{192BD8F0-757F-4427-99AA-3F533D15BB9D}"/>
</file>

<file path=docProps/app.xml><?xml version="1.0" encoding="utf-8"?>
<Properties xmlns="http://schemas.openxmlformats.org/officeDocument/2006/extended-properties" xmlns:vt="http://schemas.openxmlformats.org/officeDocument/2006/docPropsVTypes">
  <Template>Normal.dotm</Template>
  <TotalTime>2</TotalTime>
  <Pages>1</Pages>
  <Words>14760</Words>
  <Characters>119559</Characters>
  <Application>Microsoft Office Word</Application>
  <DocSecurity>0</DocSecurity>
  <Lines>996</Lines>
  <Paragraphs>268</Paragraphs>
  <ScaleCrop>false</ScaleCrop>
  <HeadingPairs>
    <vt:vector size="2" baseType="variant">
      <vt:variant>
        <vt:lpstr>Otsikko</vt:lpstr>
      </vt:variant>
      <vt:variant>
        <vt:i4>1</vt:i4>
      </vt:variant>
    </vt:vector>
  </HeadingPairs>
  <TitlesOfParts>
    <vt:vector size="1" baseType="lpstr">
      <vt:lpstr>TAMPEREEN ALUEPELASTUSLAITOS</vt:lpstr>
    </vt:vector>
  </TitlesOfParts>
  <Company>Tampereen kaupunki</Company>
  <LinksUpToDate>false</LinksUpToDate>
  <CharactersWithSpaces>134051</CharactersWithSpaces>
  <SharedDoc>false</SharedDoc>
  <HLinks>
    <vt:vector size="828" baseType="variant">
      <vt:variant>
        <vt:i4>1966147</vt:i4>
      </vt:variant>
      <vt:variant>
        <vt:i4>774</vt:i4>
      </vt:variant>
      <vt:variant>
        <vt:i4>0</vt:i4>
      </vt:variant>
      <vt:variant>
        <vt:i4>5</vt:i4>
      </vt:variant>
      <vt:variant>
        <vt:lpwstr>http://www.tampere.fi/aluepelastuslaitos/onnettomuuksienehkaisy/pelastussuunnittelu.html</vt:lpwstr>
      </vt:variant>
      <vt:variant>
        <vt:lpwstr/>
      </vt:variant>
      <vt:variant>
        <vt:i4>6750253</vt:i4>
      </vt:variant>
      <vt:variant>
        <vt:i4>771</vt:i4>
      </vt:variant>
      <vt:variant>
        <vt:i4>0</vt:i4>
      </vt:variant>
      <vt:variant>
        <vt:i4>5</vt:i4>
      </vt:variant>
      <vt:variant>
        <vt:lpwstr>http://www.hameenpelastusliitto.fi/</vt:lpwstr>
      </vt:variant>
      <vt:variant>
        <vt:lpwstr/>
      </vt:variant>
      <vt:variant>
        <vt:i4>7995437</vt:i4>
      </vt:variant>
      <vt:variant>
        <vt:i4>768</vt:i4>
      </vt:variant>
      <vt:variant>
        <vt:i4>0</vt:i4>
      </vt:variant>
      <vt:variant>
        <vt:i4>5</vt:i4>
      </vt:variant>
      <vt:variant>
        <vt:lpwstr>http://www.spek.fi/</vt:lpwstr>
      </vt:variant>
      <vt:variant>
        <vt:lpwstr/>
      </vt:variant>
      <vt:variant>
        <vt:i4>1966147</vt:i4>
      </vt:variant>
      <vt:variant>
        <vt:i4>765</vt:i4>
      </vt:variant>
      <vt:variant>
        <vt:i4>0</vt:i4>
      </vt:variant>
      <vt:variant>
        <vt:i4>5</vt:i4>
      </vt:variant>
      <vt:variant>
        <vt:lpwstr>http://www.tampere.fi/aluepelastuslaitos/onnettomuuksienehkaisy/pelastussuunnittelu.html</vt:lpwstr>
      </vt:variant>
      <vt:variant>
        <vt:lpwstr/>
      </vt:variant>
      <vt:variant>
        <vt:i4>2293862</vt:i4>
      </vt:variant>
      <vt:variant>
        <vt:i4>762</vt:i4>
      </vt:variant>
      <vt:variant>
        <vt:i4>0</vt:i4>
      </vt:variant>
      <vt:variant>
        <vt:i4>5</vt:i4>
      </vt:variant>
      <vt:variant>
        <vt:lpwstr>http://www.ttl.fi/fi/kemikaaliturvallisuus/atex/Sivut/default.aspx</vt:lpwstr>
      </vt:variant>
      <vt:variant>
        <vt:lpwstr/>
      </vt:variant>
      <vt:variant>
        <vt:i4>2883704</vt:i4>
      </vt:variant>
      <vt:variant>
        <vt:i4>759</vt:i4>
      </vt:variant>
      <vt:variant>
        <vt:i4>0</vt:i4>
      </vt:variant>
      <vt:variant>
        <vt:i4>5</vt:i4>
      </vt:variant>
      <vt:variant>
        <vt:lpwstr>http://www.tukes.fi/fi/Toimialat/Kemikaalit-ja-kaasu/atex-laitedirektiivi/</vt:lpwstr>
      </vt:variant>
      <vt:variant>
        <vt:lpwstr/>
      </vt:variant>
      <vt:variant>
        <vt:i4>589909</vt:i4>
      </vt:variant>
      <vt:variant>
        <vt:i4>756</vt:i4>
      </vt:variant>
      <vt:variant>
        <vt:i4>0</vt:i4>
      </vt:variant>
      <vt:variant>
        <vt:i4>5</vt:i4>
      </vt:variant>
      <vt:variant>
        <vt:lpwstr>http://www.vtt.fi/inf/pdf/workingpapers/2005/W40.pdf</vt:lpwstr>
      </vt:variant>
      <vt:variant>
        <vt:lpwstr/>
      </vt:variant>
      <vt:variant>
        <vt:i4>65611</vt:i4>
      </vt:variant>
      <vt:variant>
        <vt:i4>753</vt:i4>
      </vt:variant>
      <vt:variant>
        <vt:i4>0</vt:i4>
      </vt:variant>
      <vt:variant>
        <vt:i4>5</vt:i4>
      </vt:variant>
      <vt:variant>
        <vt:lpwstr>http://www.finlex.fi/</vt:lpwstr>
      </vt:variant>
      <vt:variant>
        <vt:lpwstr/>
      </vt:variant>
      <vt:variant>
        <vt:i4>6750305</vt:i4>
      </vt:variant>
      <vt:variant>
        <vt:i4>750</vt:i4>
      </vt:variant>
      <vt:variant>
        <vt:i4>0</vt:i4>
      </vt:variant>
      <vt:variant>
        <vt:i4>5</vt:i4>
      </vt:variant>
      <vt:variant>
        <vt:lpwstr>http://www.tukes.fi/fi/</vt:lpwstr>
      </vt:variant>
      <vt:variant>
        <vt:lpwstr/>
      </vt:variant>
      <vt:variant>
        <vt:i4>1048584</vt:i4>
      </vt:variant>
      <vt:variant>
        <vt:i4>747</vt:i4>
      </vt:variant>
      <vt:variant>
        <vt:i4>0</vt:i4>
      </vt:variant>
      <vt:variant>
        <vt:i4>5</vt:i4>
      </vt:variant>
      <vt:variant>
        <vt:lpwstr>http://www.pk-rh.com/</vt:lpwstr>
      </vt:variant>
      <vt:variant>
        <vt:lpwstr/>
      </vt:variant>
      <vt:variant>
        <vt:i4>1048584</vt:i4>
      </vt:variant>
      <vt:variant>
        <vt:i4>744</vt:i4>
      </vt:variant>
      <vt:variant>
        <vt:i4>0</vt:i4>
      </vt:variant>
      <vt:variant>
        <vt:i4>5</vt:i4>
      </vt:variant>
      <vt:variant>
        <vt:lpwstr>http://www.pk-rh.com/</vt:lpwstr>
      </vt:variant>
      <vt:variant>
        <vt:lpwstr/>
      </vt:variant>
      <vt:variant>
        <vt:i4>65620</vt:i4>
      </vt:variant>
      <vt:variant>
        <vt:i4>741</vt:i4>
      </vt:variant>
      <vt:variant>
        <vt:i4>0</vt:i4>
      </vt:variant>
      <vt:variant>
        <vt:i4>5</vt:i4>
      </vt:variant>
      <vt:variant>
        <vt:lpwstr/>
      </vt:variant>
      <vt:variant>
        <vt:lpwstr>_Hlk328394205	1,52378,52466,0,,http://www.tampere.fi/aluepelast</vt:lpwstr>
      </vt:variant>
      <vt:variant>
        <vt:i4>1048584</vt:i4>
      </vt:variant>
      <vt:variant>
        <vt:i4>738</vt:i4>
      </vt:variant>
      <vt:variant>
        <vt:i4>0</vt:i4>
      </vt:variant>
      <vt:variant>
        <vt:i4>5</vt:i4>
      </vt:variant>
      <vt:variant>
        <vt:lpwstr>http://www.pk-rh.com/</vt:lpwstr>
      </vt:variant>
      <vt:variant>
        <vt:lpwstr/>
      </vt:variant>
      <vt:variant>
        <vt:i4>1048584</vt:i4>
      </vt:variant>
      <vt:variant>
        <vt:i4>735</vt:i4>
      </vt:variant>
      <vt:variant>
        <vt:i4>0</vt:i4>
      </vt:variant>
      <vt:variant>
        <vt:i4>5</vt:i4>
      </vt:variant>
      <vt:variant>
        <vt:lpwstr>http://www.pk-rh.com/</vt:lpwstr>
      </vt:variant>
      <vt:variant>
        <vt:lpwstr/>
      </vt:variant>
      <vt:variant>
        <vt:i4>6357030</vt:i4>
      </vt:variant>
      <vt:variant>
        <vt:i4>732</vt:i4>
      </vt:variant>
      <vt:variant>
        <vt:i4>0</vt:i4>
      </vt:variant>
      <vt:variant>
        <vt:i4>5</vt:i4>
      </vt:variant>
      <vt:variant>
        <vt:lpwstr>http://www.112.fi/</vt:lpwstr>
      </vt:variant>
      <vt:variant>
        <vt:lpwstr/>
      </vt:variant>
      <vt:variant>
        <vt:i4>1507344</vt:i4>
      </vt:variant>
      <vt:variant>
        <vt:i4>729</vt:i4>
      </vt:variant>
      <vt:variant>
        <vt:i4>0</vt:i4>
      </vt:variant>
      <vt:variant>
        <vt:i4>5</vt:i4>
      </vt:variant>
      <vt:variant>
        <vt:lpwstr>http://www.tampere.fi/aluepelastuslaitos</vt:lpwstr>
      </vt:variant>
      <vt:variant>
        <vt:lpwstr/>
      </vt:variant>
      <vt:variant>
        <vt:i4>1966137</vt:i4>
      </vt:variant>
      <vt:variant>
        <vt:i4>722</vt:i4>
      </vt:variant>
      <vt:variant>
        <vt:i4>0</vt:i4>
      </vt:variant>
      <vt:variant>
        <vt:i4>5</vt:i4>
      </vt:variant>
      <vt:variant>
        <vt:lpwstr/>
      </vt:variant>
      <vt:variant>
        <vt:lpwstr>_Toc328745697</vt:lpwstr>
      </vt:variant>
      <vt:variant>
        <vt:i4>1966137</vt:i4>
      </vt:variant>
      <vt:variant>
        <vt:i4>716</vt:i4>
      </vt:variant>
      <vt:variant>
        <vt:i4>0</vt:i4>
      </vt:variant>
      <vt:variant>
        <vt:i4>5</vt:i4>
      </vt:variant>
      <vt:variant>
        <vt:lpwstr/>
      </vt:variant>
      <vt:variant>
        <vt:lpwstr>_Toc328745696</vt:lpwstr>
      </vt:variant>
      <vt:variant>
        <vt:i4>1966137</vt:i4>
      </vt:variant>
      <vt:variant>
        <vt:i4>710</vt:i4>
      </vt:variant>
      <vt:variant>
        <vt:i4>0</vt:i4>
      </vt:variant>
      <vt:variant>
        <vt:i4>5</vt:i4>
      </vt:variant>
      <vt:variant>
        <vt:lpwstr/>
      </vt:variant>
      <vt:variant>
        <vt:lpwstr>_Toc328745695</vt:lpwstr>
      </vt:variant>
      <vt:variant>
        <vt:i4>1966137</vt:i4>
      </vt:variant>
      <vt:variant>
        <vt:i4>704</vt:i4>
      </vt:variant>
      <vt:variant>
        <vt:i4>0</vt:i4>
      </vt:variant>
      <vt:variant>
        <vt:i4>5</vt:i4>
      </vt:variant>
      <vt:variant>
        <vt:lpwstr/>
      </vt:variant>
      <vt:variant>
        <vt:lpwstr>_Toc328745694</vt:lpwstr>
      </vt:variant>
      <vt:variant>
        <vt:i4>1966137</vt:i4>
      </vt:variant>
      <vt:variant>
        <vt:i4>698</vt:i4>
      </vt:variant>
      <vt:variant>
        <vt:i4>0</vt:i4>
      </vt:variant>
      <vt:variant>
        <vt:i4>5</vt:i4>
      </vt:variant>
      <vt:variant>
        <vt:lpwstr/>
      </vt:variant>
      <vt:variant>
        <vt:lpwstr>_Toc328745693</vt:lpwstr>
      </vt:variant>
      <vt:variant>
        <vt:i4>1966137</vt:i4>
      </vt:variant>
      <vt:variant>
        <vt:i4>692</vt:i4>
      </vt:variant>
      <vt:variant>
        <vt:i4>0</vt:i4>
      </vt:variant>
      <vt:variant>
        <vt:i4>5</vt:i4>
      </vt:variant>
      <vt:variant>
        <vt:lpwstr/>
      </vt:variant>
      <vt:variant>
        <vt:lpwstr>_Toc328745692</vt:lpwstr>
      </vt:variant>
      <vt:variant>
        <vt:i4>1966137</vt:i4>
      </vt:variant>
      <vt:variant>
        <vt:i4>686</vt:i4>
      </vt:variant>
      <vt:variant>
        <vt:i4>0</vt:i4>
      </vt:variant>
      <vt:variant>
        <vt:i4>5</vt:i4>
      </vt:variant>
      <vt:variant>
        <vt:lpwstr/>
      </vt:variant>
      <vt:variant>
        <vt:lpwstr>_Toc328745691</vt:lpwstr>
      </vt:variant>
      <vt:variant>
        <vt:i4>1966137</vt:i4>
      </vt:variant>
      <vt:variant>
        <vt:i4>680</vt:i4>
      </vt:variant>
      <vt:variant>
        <vt:i4>0</vt:i4>
      </vt:variant>
      <vt:variant>
        <vt:i4>5</vt:i4>
      </vt:variant>
      <vt:variant>
        <vt:lpwstr/>
      </vt:variant>
      <vt:variant>
        <vt:lpwstr>_Toc328745690</vt:lpwstr>
      </vt:variant>
      <vt:variant>
        <vt:i4>2031673</vt:i4>
      </vt:variant>
      <vt:variant>
        <vt:i4>674</vt:i4>
      </vt:variant>
      <vt:variant>
        <vt:i4>0</vt:i4>
      </vt:variant>
      <vt:variant>
        <vt:i4>5</vt:i4>
      </vt:variant>
      <vt:variant>
        <vt:lpwstr/>
      </vt:variant>
      <vt:variant>
        <vt:lpwstr>_Toc328745689</vt:lpwstr>
      </vt:variant>
      <vt:variant>
        <vt:i4>2031673</vt:i4>
      </vt:variant>
      <vt:variant>
        <vt:i4>668</vt:i4>
      </vt:variant>
      <vt:variant>
        <vt:i4>0</vt:i4>
      </vt:variant>
      <vt:variant>
        <vt:i4>5</vt:i4>
      </vt:variant>
      <vt:variant>
        <vt:lpwstr/>
      </vt:variant>
      <vt:variant>
        <vt:lpwstr>_Toc328745688</vt:lpwstr>
      </vt:variant>
      <vt:variant>
        <vt:i4>2031673</vt:i4>
      </vt:variant>
      <vt:variant>
        <vt:i4>662</vt:i4>
      </vt:variant>
      <vt:variant>
        <vt:i4>0</vt:i4>
      </vt:variant>
      <vt:variant>
        <vt:i4>5</vt:i4>
      </vt:variant>
      <vt:variant>
        <vt:lpwstr/>
      </vt:variant>
      <vt:variant>
        <vt:lpwstr>_Toc328745687</vt:lpwstr>
      </vt:variant>
      <vt:variant>
        <vt:i4>2031673</vt:i4>
      </vt:variant>
      <vt:variant>
        <vt:i4>656</vt:i4>
      </vt:variant>
      <vt:variant>
        <vt:i4>0</vt:i4>
      </vt:variant>
      <vt:variant>
        <vt:i4>5</vt:i4>
      </vt:variant>
      <vt:variant>
        <vt:lpwstr/>
      </vt:variant>
      <vt:variant>
        <vt:lpwstr>_Toc328745686</vt:lpwstr>
      </vt:variant>
      <vt:variant>
        <vt:i4>2031673</vt:i4>
      </vt:variant>
      <vt:variant>
        <vt:i4>650</vt:i4>
      </vt:variant>
      <vt:variant>
        <vt:i4>0</vt:i4>
      </vt:variant>
      <vt:variant>
        <vt:i4>5</vt:i4>
      </vt:variant>
      <vt:variant>
        <vt:lpwstr/>
      </vt:variant>
      <vt:variant>
        <vt:lpwstr>_Toc328745685</vt:lpwstr>
      </vt:variant>
      <vt:variant>
        <vt:i4>2031673</vt:i4>
      </vt:variant>
      <vt:variant>
        <vt:i4>644</vt:i4>
      </vt:variant>
      <vt:variant>
        <vt:i4>0</vt:i4>
      </vt:variant>
      <vt:variant>
        <vt:i4>5</vt:i4>
      </vt:variant>
      <vt:variant>
        <vt:lpwstr/>
      </vt:variant>
      <vt:variant>
        <vt:lpwstr>_Toc328745684</vt:lpwstr>
      </vt:variant>
      <vt:variant>
        <vt:i4>2031673</vt:i4>
      </vt:variant>
      <vt:variant>
        <vt:i4>638</vt:i4>
      </vt:variant>
      <vt:variant>
        <vt:i4>0</vt:i4>
      </vt:variant>
      <vt:variant>
        <vt:i4>5</vt:i4>
      </vt:variant>
      <vt:variant>
        <vt:lpwstr/>
      </vt:variant>
      <vt:variant>
        <vt:lpwstr>_Toc328745683</vt:lpwstr>
      </vt:variant>
      <vt:variant>
        <vt:i4>2031673</vt:i4>
      </vt:variant>
      <vt:variant>
        <vt:i4>632</vt:i4>
      </vt:variant>
      <vt:variant>
        <vt:i4>0</vt:i4>
      </vt:variant>
      <vt:variant>
        <vt:i4>5</vt:i4>
      </vt:variant>
      <vt:variant>
        <vt:lpwstr/>
      </vt:variant>
      <vt:variant>
        <vt:lpwstr>_Toc328745682</vt:lpwstr>
      </vt:variant>
      <vt:variant>
        <vt:i4>2031673</vt:i4>
      </vt:variant>
      <vt:variant>
        <vt:i4>626</vt:i4>
      </vt:variant>
      <vt:variant>
        <vt:i4>0</vt:i4>
      </vt:variant>
      <vt:variant>
        <vt:i4>5</vt:i4>
      </vt:variant>
      <vt:variant>
        <vt:lpwstr/>
      </vt:variant>
      <vt:variant>
        <vt:lpwstr>_Toc328745681</vt:lpwstr>
      </vt:variant>
      <vt:variant>
        <vt:i4>2031673</vt:i4>
      </vt:variant>
      <vt:variant>
        <vt:i4>620</vt:i4>
      </vt:variant>
      <vt:variant>
        <vt:i4>0</vt:i4>
      </vt:variant>
      <vt:variant>
        <vt:i4>5</vt:i4>
      </vt:variant>
      <vt:variant>
        <vt:lpwstr/>
      </vt:variant>
      <vt:variant>
        <vt:lpwstr>_Toc328745680</vt:lpwstr>
      </vt:variant>
      <vt:variant>
        <vt:i4>1048633</vt:i4>
      </vt:variant>
      <vt:variant>
        <vt:i4>614</vt:i4>
      </vt:variant>
      <vt:variant>
        <vt:i4>0</vt:i4>
      </vt:variant>
      <vt:variant>
        <vt:i4>5</vt:i4>
      </vt:variant>
      <vt:variant>
        <vt:lpwstr/>
      </vt:variant>
      <vt:variant>
        <vt:lpwstr>_Toc328745679</vt:lpwstr>
      </vt:variant>
      <vt:variant>
        <vt:i4>1048633</vt:i4>
      </vt:variant>
      <vt:variant>
        <vt:i4>608</vt:i4>
      </vt:variant>
      <vt:variant>
        <vt:i4>0</vt:i4>
      </vt:variant>
      <vt:variant>
        <vt:i4>5</vt:i4>
      </vt:variant>
      <vt:variant>
        <vt:lpwstr/>
      </vt:variant>
      <vt:variant>
        <vt:lpwstr>_Toc328745678</vt:lpwstr>
      </vt:variant>
      <vt:variant>
        <vt:i4>1048633</vt:i4>
      </vt:variant>
      <vt:variant>
        <vt:i4>602</vt:i4>
      </vt:variant>
      <vt:variant>
        <vt:i4>0</vt:i4>
      </vt:variant>
      <vt:variant>
        <vt:i4>5</vt:i4>
      </vt:variant>
      <vt:variant>
        <vt:lpwstr/>
      </vt:variant>
      <vt:variant>
        <vt:lpwstr>_Toc328745677</vt:lpwstr>
      </vt:variant>
      <vt:variant>
        <vt:i4>1048633</vt:i4>
      </vt:variant>
      <vt:variant>
        <vt:i4>596</vt:i4>
      </vt:variant>
      <vt:variant>
        <vt:i4>0</vt:i4>
      </vt:variant>
      <vt:variant>
        <vt:i4>5</vt:i4>
      </vt:variant>
      <vt:variant>
        <vt:lpwstr/>
      </vt:variant>
      <vt:variant>
        <vt:lpwstr>_Toc328745676</vt:lpwstr>
      </vt:variant>
      <vt:variant>
        <vt:i4>1048633</vt:i4>
      </vt:variant>
      <vt:variant>
        <vt:i4>590</vt:i4>
      </vt:variant>
      <vt:variant>
        <vt:i4>0</vt:i4>
      </vt:variant>
      <vt:variant>
        <vt:i4>5</vt:i4>
      </vt:variant>
      <vt:variant>
        <vt:lpwstr/>
      </vt:variant>
      <vt:variant>
        <vt:lpwstr>_Toc328745675</vt:lpwstr>
      </vt:variant>
      <vt:variant>
        <vt:i4>1048633</vt:i4>
      </vt:variant>
      <vt:variant>
        <vt:i4>584</vt:i4>
      </vt:variant>
      <vt:variant>
        <vt:i4>0</vt:i4>
      </vt:variant>
      <vt:variant>
        <vt:i4>5</vt:i4>
      </vt:variant>
      <vt:variant>
        <vt:lpwstr/>
      </vt:variant>
      <vt:variant>
        <vt:lpwstr>_Toc328745674</vt:lpwstr>
      </vt:variant>
      <vt:variant>
        <vt:i4>1048633</vt:i4>
      </vt:variant>
      <vt:variant>
        <vt:i4>578</vt:i4>
      </vt:variant>
      <vt:variant>
        <vt:i4>0</vt:i4>
      </vt:variant>
      <vt:variant>
        <vt:i4>5</vt:i4>
      </vt:variant>
      <vt:variant>
        <vt:lpwstr/>
      </vt:variant>
      <vt:variant>
        <vt:lpwstr>_Toc328745673</vt:lpwstr>
      </vt:variant>
      <vt:variant>
        <vt:i4>1048633</vt:i4>
      </vt:variant>
      <vt:variant>
        <vt:i4>572</vt:i4>
      </vt:variant>
      <vt:variant>
        <vt:i4>0</vt:i4>
      </vt:variant>
      <vt:variant>
        <vt:i4>5</vt:i4>
      </vt:variant>
      <vt:variant>
        <vt:lpwstr/>
      </vt:variant>
      <vt:variant>
        <vt:lpwstr>_Toc328745672</vt:lpwstr>
      </vt:variant>
      <vt:variant>
        <vt:i4>1048633</vt:i4>
      </vt:variant>
      <vt:variant>
        <vt:i4>566</vt:i4>
      </vt:variant>
      <vt:variant>
        <vt:i4>0</vt:i4>
      </vt:variant>
      <vt:variant>
        <vt:i4>5</vt:i4>
      </vt:variant>
      <vt:variant>
        <vt:lpwstr/>
      </vt:variant>
      <vt:variant>
        <vt:lpwstr>_Toc328745671</vt:lpwstr>
      </vt:variant>
      <vt:variant>
        <vt:i4>1048633</vt:i4>
      </vt:variant>
      <vt:variant>
        <vt:i4>560</vt:i4>
      </vt:variant>
      <vt:variant>
        <vt:i4>0</vt:i4>
      </vt:variant>
      <vt:variant>
        <vt:i4>5</vt:i4>
      </vt:variant>
      <vt:variant>
        <vt:lpwstr/>
      </vt:variant>
      <vt:variant>
        <vt:lpwstr>_Toc328745670</vt:lpwstr>
      </vt:variant>
      <vt:variant>
        <vt:i4>1114169</vt:i4>
      </vt:variant>
      <vt:variant>
        <vt:i4>554</vt:i4>
      </vt:variant>
      <vt:variant>
        <vt:i4>0</vt:i4>
      </vt:variant>
      <vt:variant>
        <vt:i4>5</vt:i4>
      </vt:variant>
      <vt:variant>
        <vt:lpwstr/>
      </vt:variant>
      <vt:variant>
        <vt:lpwstr>_Toc328745669</vt:lpwstr>
      </vt:variant>
      <vt:variant>
        <vt:i4>1114169</vt:i4>
      </vt:variant>
      <vt:variant>
        <vt:i4>548</vt:i4>
      </vt:variant>
      <vt:variant>
        <vt:i4>0</vt:i4>
      </vt:variant>
      <vt:variant>
        <vt:i4>5</vt:i4>
      </vt:variant>
      <vt:variant>
        <vt:lpwstr/>
      </vt:variant>
      <vt:variant>
        <vt:lpwstr>_Toc328745668</vt:lpwstr>
      </vt:variant>
      <vt:variant>
        <vt:i4>1114169</vt:i4>
      </vt:variant>
      <vt:variant>
        <vt:i4>542</vt:i4>
      </vt:variant>
      <vt:variant>
        <vt:i4>0</vt:i4>
      </vt:variant>
      <vt:variant>
        <vt:i4>5</vt:i4>
      </vt:variant>
      <vt:variant>
        <vt:lpwstr/>
      </vt:variant>
      <vt:variant>
        <vt:lpwstr>_Toc328745667</vt:lpwstr>
      </vt:variant>
      <vt:variant>
        <vt:i4>1114169</vt:i4>
      </vt:variant>
      <vt:variant>
        <vt:i4>536</vt:i4>
      </vt:variant>
      <vt:variant>
        <vt:i4>0</vt:i4>
      </vt:variant>
      <vt:variant>
        <vt:i4>5</vt:i4>
      </vt:variant>
      <vt:variant>
        <vt:lpwstr/>
      </vt:variant>
      <vt:variant>
        <vt:lpwstr>_Toc328745666</vt:lpwstr>
      </vt:variant>
      <vt:variant>
        <vt:i4>1114169</vt:i4>
      </vt:variant>
      <vt:variant>
        <vt:i4>530</vt:i4>
      </vt:variant>
      <vt:variant>
        <vt:i4>0</vt:i4>
      </vt:variant>
      <vt:variant>
        <vt:i4>5</vt:i4>
      </vt:variant>
      <vt:variant>
        <vt:lpwstr/>
      </vt:variant>
      <vt:variant>
        <vt:lpwstr>_Toc328745665</vt:lpwstr>
      </vt:variant>
      <vt:variant>
        <vt:i4>1114169</vt:i4>
      </vt:variant>
      <vt:variant>
        <vt:i4>524</vt:i4>
      </vt:variant>
      <vt:variant>
        <vt:i4>0</vt:i4>
      </vt:variant>
      <vt:variant>
        <vt:i4>5</vt:i4>
      </vt:variant>
      <vt:variant>
        <vt:lpwstr/>
      </vt:variant>
      <vt:variant>
        <vt:lpwstr>_Toc328745664</vt:lpwstr>
      </vt:variant>
      <vt:variant>
        <vt:i4>1114169</vt:i4>
      </vt:variant>
      <vt:variant>
        <vt:i4>518</vt:i4>
      </vt:variant>
      <vt:variant>
        <vt:i4>0</vt:i4>
      </vt:variant>
      <vt:variant>
        <vt:i4>5</vt:i4>
      </vt:variant>
      <vt:variant>
        <vt:lpwstr/>
      </vt:variant>
      <vt:variant>
        <vt:lpwstr>_Toc328745663</vt:lpwstr>
      </vt:variant>
      <vt:variant>
        <vt:i4>1114169</vt:i4>
      </vt:variant>
      <vt:variant>
        <vt:i4>512</vt:i4>
      </vt:variant>
      <vt:variant>
        <vt:i4>0</vt:i4>
      </vt:variant>
      <vt:variant>
        <vt:i4>5</vt:i4>
      </vt:variant>
      <vt:variant>
        <vt:lpwstr/>
      </vt:variant>
      <vt:variant>
        <vt:lpwstr>_Toc328745662</vt:lpwstr>
      </vt:variant>
      <vt:variant>
        <vt:i4>1114169</vt:i4>
      </vt:variant>
      <vt:variant>
        <vt:i4>506</vt:i4>
      </vt:variant>
      <vt:variant>
        <vt:i4>0</vt:i4>
      </vt:variant>
      <vt:variant>
        <vt:i4>5</vt:i4>
      </vt:variant>
      <vt:variant>
        <vt:lpwstr/>
      </vt:variant>
      <vt:variant>
        <vt:lpwstr>_Toc328745661</vt:lpwstr>
      </vt:variant>
      <vt:variant>
        <vt:i4>1114169</vt:i4>
      </vt:variant>
      <vt:variant>
        <vt:i4>500</vt:i4>
      </vt:variant>
      <vt:variant>
        <vt:i4>0</vt:i4>
      </vt:variant>
      <vt:variant>
        <vt:i4>5</vt:i4>
      </vt:variant>
      <vt:variant>
        <vt:lpwstr/>
      </vt:variant>
      <vt:variant>
        <vt:lpwstr>_Toc328745660</vt:lpwstr>
      </vt:variant>
      <vt:variant>
        <vt:i4>1179705</vt:i4>
      </vt:variant>
      <vt:variant>
        <vt:i4>494</vt:i4>
      </vt:variant>
      <vt:variant>
        <vt:i4>0</vt:i4>
      </vt:variant>
      <vt:variant>
        <vt:i4>5</vt:i4>
      </vt:variant>
      <vt:variant>
        <vt:lpwstr/>
      </vt:variant>
      <vt:variant>
        <vt:lpwstr>_Toc328745659</vt:lpwstr>
      </vt:variant>
      <vt:variant>
        <vt:i4>1179705</vt:i4>
      </vt:variant>
      <vt:variant>
        <vt:i4>488</vt:i4>
      </vt:variant>
      <vt:variant>
        <vt:i4>0</vt:i4>
      </vt:variant>
      <vt:variant>
        <vt:i4>5</vt:i4>
      </vt:variant>
      <vt:variant>
        <vt:lpwstr/>
      </vt:variant>
      <vt:variant>
        <vt:lpwstr>_Toc328745658</vt:lpwstr>
      </vt:variant>
      <vt:variant>
        <vt:i4>1179705</vt:i4>
      </vt:variant>
      <vt:variant>
        <vt:i4>482</vt:i4>
      </vt:variant>
      <vt:variant>
        <vt:i4>0</vt:i4>
      </vt:variant>
      <vt:variant>
        <vt:i4>5</vt:i4>
      </vt:variant>
      <vt:variant>
        <vt:lpwstr/>
      </vt:variant>
      <vt:variant>
        <vt:lpwstr>_Toc328745657</vt:lpwstr>
      </vt:variant>
      <vt:variant>
        <vt:i4>1179705</vt:i4>
      </vt:variant>
      <vt:variant>
        <vt:i4>476</vt:i4>
      </vt:variant>
      <vt:variant>
        <vt:i4>0</vt:i4>
      </vt:variant>
      <vt:variant>
        <vt:i4>5</vt:i4>
      </vt:variant>
      <vt:variant>
        <vt:lpwstr/>
      </vt:variant>
      <vt:variant>
        <vt:lpwstr>_Toc328745656</vt:lpwstr>
      </vt:variant>
      <vt:variant>
        <vt:i4>1179705</vt:i4>
      </vt:variant>
      <vt:variant>
        <vt:i4>470</vt:i4>
      </vt:variant>
      <vt:variant>
        <vt:i4>0</vt:i4>
      </vt:variant>
      <vt:variant>
        <vt:i4>5</vt:i4>
      </vt:variant>
      <vt:variant>
        <vt:lpwstr/>
      </vt:variant>
      <vt:variant>
        <vt:lpwstr>_Toc328745655</vt:lpwstr>
      </vt:variant>
      <vt:variant>
        <vt:i4>1179705</vt:i4>
      </vt:variant>
      <vt:variant>
        <vt:i4>464</vt:i4>
      </vt:variant>
      <vt:variant>
        <vt:i4>0</vt:i4>
      </vt:variant>
      <vt:variant>
        <vt:i4>5</vt:i4>
      </vt:variant>
      <vt:variant>
        <vt:lpwstr/>
      </vt:variant>
      <vt:variant>
        <vt:lpwstr>_Toc328745654</vt:lpwstr>
      </vt:variant>
      <vt:variant>
        <vt:i4>1179705</vt:i4>
      </vt:variant>
      <vt:variant>
        <vt:i4>458</vt:i4>
      </vt:variant>
      <vt:variant>
        <vt:i4>0</vt:i4>
      </vt:variant>
      <vt:variant>
        <vt:i4>5</vt:i4>
      </vt:variant>
      <vt:variant>
        <vt:lpwstr/>
      </vt:variant>
      <vt:variant>
        <vt:lpwstr>_Toc328745653</vt:lpwstr>
      </vt:variant>
      <vt:variant>
        <vt:i4>1179705</vt:i4>
      </vt:variant>
      <vt:variant>
        <vt:i4>452</vt:i4>
      </vt:variant>
      <vt:variant>
        <vt:i4>0</vt:i4>
      </vt:variant>
      <vt:variant>
        <vt:i4>5</vt:i4>
      </vt:variant>
      <vt:variant>
        <vt:lpwstr/>
      </vt:variant>
      <vt:variant>
        <vt:lpwstr>_Toc328745652</vt:lpwstr>
      </vt:variant>
      <vt:variant>
        <vt:i4>1179705</vt:i4>
      </vt:variant>
      <vt:variant>
        <vt:i4>446</vt:i4>
      </vt:variant>
      <vt:variant>
        <vt:i4>0</vt:i4>
      </vt:variant>
      <vt:variant>
        <vt:i4>5</vt:i4>
      </vt:variant>
      <vt:variant>
        <vt:lpwstr/>
      </vt:variant>
      <vt:variant>
        <vt:lpwstr>_Toc328745651</vt:lpwstr>
      </vt:variant>
      <vt:variant>
        <vt:i4>1179705</vt:i4>
      </vt:variant>
      <vt:variant>
        <vt:i4>440</vt:i4>
      </vt:variant>
      <vt:variant>
        <vt:i4>0</vt:i4>
      </vt:variant>
      <vt:variant>
        <vt:i4>5</vt:i4>
      </vt:variant>
      <vt:variant>
        <vt:lpwstr/>
      </vt:variant>
      <vt:variant>
        <vt:lpwstr>_Toc328745650</vt:lpwstr>
      </vt:variant>
      <vt:variant>
        <vt:i4>1245241</vt:i4>
      </vt:variant>
      <vt:variant>
        <vt:i4>434</vt:i4>
      </vt:variant>
      <vt:variant>
        <vt:i4>0</vt:i4>
      </vt:variant>
      <vt:variant>
        <vt:i4>5</vt:i4>
      </vt:variant>
      <vt:variant>
        <vt:lpwstr/>
      </vt:variant>
      <vt:variant>
        <vt:lpwstr>_Toc328745649</vt:lpwstr>
      </vt:variant>
      <vt:variant>
        <vt:i4>1245241</vt:i4>
      </vt:variant>
      <vt:variant>
        <vt:i4>428</vt:i4>
      </vt:variant>
      <vt:variant>
        <vt:i4>0</vt:i4>
      </vt:variant>
      <vt:variant>
        <vt:i4>5</vt:i4>
      </vt:variant>
      <vt:variant>
        <vt:lpwstr/>
      </vt:variant>
      <vt:variant>
        <vt:lpwstr>_Toc328745648</vt:lpwstr>
      </vt:variant>
      <vt:variant>
        <vt:i4>1245241</vt:i4>
      </vt:variant>
      <vt:variant>
        <vt:i4>422</vt:i4>
      </vt:variant>
      <vt:variant>
        <vt:i4>0</vt:i4>
      </vt:variant>
      <vt:variant>
        <vt:i4>5</vt:i4>
      </vt:variant>
      <vt:variant>
        <vt:lpwstr/>
      </vt:variant>
      <vt:variant>
        <vt:lpwstr>_Toc328745647</vt:lpwstr>
      </vt:variant>
      <vt:variant>
        <vt:i4>1245241</vt:i4>
      </vt:variant>
      <vt:variant>
        <vt:i4>416</vt:i4>
      </vt:variant>
      <vt:variant>
        <vt:i4>0</vt:i4>
      </vt:variant>
      <vt:variant>
        <vt:i4>5</vt:i4>
      </vt:variant>
      <vt:variant>
        <vt:lpwstr/>
      </vt:variant>
      <vt:variant>
        <vt:lpwstr>_Toc328745646</vt:lpwstr>
      </vt:variant>
      <vt:variant>
        <vt:i4>1245241</vt:i4>
      </vt:variant>
      <vt:variant>
        <vt:i4>410</vt:i4>
      </vt:variant>
      <vt:variant>
        <vt:i4>0</vt:i4>
      </vt:variant>
      <vt:variant>
        <vt:i4>5</vt:i4>
      </vt:variant>
      <vt:variant>
        <vt:lpwstr/>
      </vt:variant>
      <vt:variant>
        <vt:lpwstr>_Toc328745645</vt:lpwstr>
      </vt:variant>
      <vt:variant>
        <vt:i4>1245241</vt:i4>
      </vt:variant>
      <vt:variant>
        <vt:i4>404</vt:i4>
      </vt:variant>
      <vt:variant>
        <vt:i4>0</vt:i4>
      </vt:variant>
      <vt:variant>
        <vt:i4>5</vt:i4>
      </vt:variant>
      <vt:variant>
        <vt:lpwstr/>
      </vt:variant>
      <vt:variant>
        <vt:lpwstr>_Toc328745644</vt:lpwstr>
      </vt:variant>
      <vt:variant>
        <vt:i4>1245241</vt:i4>
      </vt:variant>
      <vt:variant>
        <vt:i4>398</vt:i4>
      </vt:variant>
      <vt:variant>
        <vt:i4>0</vt:i4>
      </vt:variant>
      <vt:variant>
        <vt:i4>5</vt:i4>
      </vt:variant>
      <vt:variant>
        <vt:lpwstr/>
      </vt:variant>
      <vt:variant>
        <vt:lpwstr>_Toc328745643</vt:lpwstr>
      </vt:variant>
      <vt:variant>
        <vt:i4>1245241</vt:i4>
      </vt:variant>
      <vt:variant>
        <vt:i4>392</vt:i4>
      </vt:variant>
      <vt:variant>
        <vt:i4>0</vt:i4>
      </vt:variant>
      <vt:variant>
        <vt:i4>5</vt:i4>
      </vt:variant>
      <vt:variant>
        <vt:lpwstr/>
      </vt:variant>
      <vt:variant>
        <vt:lpwstr>_Toc328745642</vt:lpwstr>
      </vt:variant>
      <vt:variant>
        <vt:i4>1245241</vt:i4>
      </vt:variant>
      <vt:variant>
        <vt:i4>386</vt:i4>
      </vt:variant>
      <vt:variant>
        <vt:i4>0</vt:i4>
      </vt:variant>
      <vt:variant>
        <vt:i4>5</vt:i4>
      </vt:variant>
      <vt:variant>
        <vt:lpwstr/>
      </vt:variant>
      <vt:variant>
        <vt:lpwstr>_Toc328745641</vt:lpwstr>
      </vt:variant>
      <vt:variant>
        <vt:i4>1245241</vt:i4>
      </vt:variant>
      <vt:variant>
        <vt:i4>380</vt:i4>
      </vt:variant>
      <vt:variant>
        <vt:i4>0</vt:i4>
      </vt:variant>
      <vt:variant>
        <vt:i4>5</vt:i4>
      </vt:variant>
      <vt:variant>
        <vt:lpwstr/>
      </vt:variant>
      <vt:variant>
        <vt:lpwstr>_Toc328745640</vt:lpwstr>
      </vt:variant>
      <vt:variant>
        <vt:i4>1310777</vt:i4>
      </vt:variant>
      <vt:variant>
        <vt:i4>374</vt:i4>
      </vt:variant>
      <vt:variant>
        <vt:i4>0</vt:i4>
      </vt:variant>
      <vt:variant>
        <vt:i4>5</vt:i4>
      </vt:variant>
      <vt:variant>
        <vt:lpwstr/>
      </vt:variant>
      <vt:variant>
        <vt:lpwstr>_Toc328745639</vt:lpwstr>
      </vt:variant>
      <vt:variant>
        <vt:i4>1310777</vt:i4>
      </vt:variant>
      <vt:variant>
        <vt:i4>368</vt:i4>
      </vt:variant>
      <vt:variant>
        <vt:i4>0</vt:i4>
      </vt:variant>
      <vt:variant>
        <vt:i4>5</vt:i4>
      </vt:variant>
      <vt:variant>
        <vt:lpwstr/>
      </vt:variant>
      <vt:variant>
        <vt:lpwstr>_Toc328745638</vt:lpwstr>
      </vt:variant>
      <vt:variant>
        <vt:i4>1310777</vt:i4>
      </vt:variant>
      <vt:variant>
        <vt:i4>362</vt:i4>
      </vt:variant>
      <vt:variant>
        <vt:i4>0</vt:i4>
      </vt:variant>
      <vt:variant>
        <vt:i4>5</vt:i4>
      </vt:variant>
      <vt:variant>
        <vt:lpwstr/>
      </vt:variant>
      <vt:variant>
        <vt:lpwstr>_Toc328745637</vt:lpwstr>
      </vt:variant>
      <vt:variant>
        <vt:i4>1310777</vt:i4>
      </vt:variant>
      <vt:variant>
        <vt:i4>356</vt:i4>
      </vt:variant>
      <vt:variant>
        <vt:i4>0</vt:i4>
      </vt:variant>
      <vt:variant>
        <vt:i4>5</vt:i4>
      </vt:variant>
      <vt:variant>
        <vt:lpwstr/>
      </vt:variant>
      <vt:variant>
        <vt:lpwstr>_Toc328745636</vt:lpwstr>
      </vt:variant>
      <vt:variant>
        <vt:i4>1310777</vt:i4>
      </vt:variant>
      <vt:variant>
        <vt:i4>350</vt:i4>
      </vt:variant>
      <vt:variant>
        <vt:i4>0</vt:i4>
      </vt:variant>
      <vt:variant>
        <vt:i4>5</vt:i4>
      </vt:variant>
      <vt:variant>
        <vt:lpwstr/>
      </vt:variant>
      <vt:variant>
        <vt:lpwstr>_Toc328745635</vt:lpwstr>
      </vt:variant>
      <vt:variant>
        <vt:i4>1310777</vt:i4>
      </vt:variant>
      <vt:variant>
        <vt:i4>344</vt:i4>
      </vt:variant>
      <vt:variant>
        <vt:i4>0</vt:i4>
      </vt:variant>
      <vt:variant>
        <vt:i4>5</vt:i4>
      </vt:variant>
      <vt:variant>
        <vt:lpwstr/>
      </vt:variant>
      <vt:variant>
        <vt:lpwstr>_Toc328745634</vt:lpwstr>
      </vt:variant>
      <vt:variant>
        <vt:i4>1310777</vt:i4>
      </vt:variant>
      <vt:variant>
        <vt:i4>338</vt:i4>
      </vt:variant>
      <vt:variant>
        <vt:i4>0</vt:i4>
      </vt:variant>
      <vt:variant>
        <vt:i4>5</vt:i4>
      </vt:variant>
      <vt:variant>
        <vt:lpwstr/>
      </vt:variant>
      <vt:variant>
        <vt:lpwstr>_Toc328745633</vt:lpwstr>
      </vt:variant>
      <vt:variant>
        <vt:i4>1310777</vt:i4>
      </vt:variant>
      <vt:variant>
        <vt:i4>332</vt:i4>
      </vt:variant>
      <vt:variant>
        <vt:i4>0</vt:i4>
      </vt:variant>
      <vt:variant>
        <vt:i4>5</vt:i4>
      </vt:variant>
      <vt:variant>
        <vt:lpwstr/>
      </vt:variant>
      <vt:variant>
        <vt:lpwstr>_Toc328745632</vt:lpwstr>
      </vt:variant>
      <vt:variant>
        <vt:i4>1310777</vt:i4>
      </vt:variant>
      <vt:variant>
        <vt:i4>326</vt:i4>
      </vt:variant>
      <vt:variant>
        <vt:i4>0</vt:i4>
      </vt:variant>
      <vt:variant>
        <vt:i4>5</vt:i4>
      </vt:variant>
      <vt:variant>
        <vt:lpwstr/>
      </vt:variant>
      <vt:variant>
        <vt:lpwstr>_Toc328745631</vt:lpwstr>
      </vt:variant>
      <vt:variant>
        <vt:i4>1310777</vt:i4>
      </vt:variant>
      <vt:variant>
        <vt:i4>320</vt:i4>
      </vt:variant>
      <vt:variant>
        <vt:i4>0</vt:i4>
      </vt:variant>
      <vt:variant>
        <vt:i4>5</vt:i4>
      </vt:variant>
      <vt:variant>
        <vt:lpwstr/>
      </vt:variant>
      <vt:variant>
        <vt:lpwstr>_Toc328745630</vt:lpwstr>
      </vt:variant>
      <vt:variant>
        <vt:i4>1376313</vt:i4>
      </vt:variant>
      <vt:variant>
        <vt:i4>314</vt:i4>
      </vt:variant>
      <vt:variant>
        <vt:i4>0</vt:i4>
      </vt:variant>
      <vt:variant>
        <vt:i4>5</vt:i4>
      </vt:variant>
      <vt:variant>
        <vt:lpwstr/>
      </vt:variant>
      <vt:variant>
        <vt:lpwstr>_Toc328745629</vt:lpwstr>
      </vt:variant>
      <vt:variant>
        <vt:i4>1376313</vt:i4>
      </vt:variant>
      <vt:variant>
        <vt:i4>308</vt:i4>
      </vt:variant>
      <vt:variant>
        <vt:i4>0</vt:i4>
      </vt:variant>
      <vt:variant>
        <vt:i4>5</vt:i4>
      </vt:variant>
      <vt:variant>
        <vt:lpwstr/>
      </vt:variant>
      <vt:variant>
        <vt:lpwstr>_Toc328745628</vt:lpwstr>
      </vt:variant>
      <vt:variant>
        <vt:i4>1376313</vt:i4>
      </vt:variant>
      <vt:variant>
        <vt:i4>302</vt:i4>
      </vt:variant>
      <vt:variant>
        <vt:i4>0</vt:i4>
      </vt:variant>
      <vt:variant>
        <vt:i4>5</vt:i4>
      </vt:variant>
      <vt:variant>
        <vt:lpwstr/>
      </vt:variant>
      <vt:variant>
        <vt:lpwstr>_Toc328745627</vt:lpwstr>
      </vt:variant>
      <vt:variant>
        <vt:i4>1376313</vt:i4>
      </vt:variant>
      <vt:variant>
        <vt:i4>296</vt:i4>
      </vt:variant>
      <vt:variant>
        <vt:i4>0</vt:i4>
      </vt:variant>
      <vt:variant>
        <vt:i4>5</vt:i4>
      </vt:variant>
      <vt:variant>
        <vt:lpwstr/>
      </vt:variant>
      <vt:variant>
        <vt:lpwstr>_Toc328745626</vt:lpwstr>
      </vt:variant>
      <vt:variant>
        <vt:i4>1376313</vt:i4>
      </vt:variant>
      <vt:variant>
        <vt:i4>290</vt:i4>
      </vt:variant>
      <vt:variant>
        <vt:i4>0</vt:i4>
      </vt:variant>
      <vt:variant>
        <vt:i4>5</vt:i4>
      </vt:variant>
      <vt:variant>
        <vt:lpwstr/>
      </vt:variant>
      <vt:variant>
        <vt:lpwstr>_Toc328745625</vt:lpwstr>
      </vt:variant>
      <vt:variant>
        <vt:i4>1376313</vt:i4>
      </vt:variant>
      <vt:variant>
        <vt:i4>284</vt:i4>
      </vt:variant>
      <vt:variant>
        <vt:i4>0</vt:i4>
      </vt:variant>
      <vt:variant>
        <vt:i4>5</vt:i4>
      </vt:variant>
      <vt:variant>
        <vt:lpwstr/>
      </vt:variant>
      <vt:variant>
        <vt:lpwstr>_Toc328745624</vt:lpwstr>
      </vt:variant>
      <vt:variant>
        <vt:i4>1376313</vt:i4>
      </vt:variant>
      <vt:variant>
        <vt:i4>278</vt:i4>
      </vt:variant>
      <vt:variant>
        <vt:i4>0</vt:i4>
      </vt:variant>
      <vt:variant>
        <vt:i4>5</vt:i4>
      </vt:variant>
      <vt:variant>
        <vt:lpwstr/>
      </vt:variant>
      <vt:variant>
        <vt:lpwstr>_Toc328745623</vt:lpwstr>
      </vt:variant>
      <vt:variant>
        <vt:i4>1376313</vt:i4>
      </vt:variant>
      <vt:variant>
        <vt:i4>272</vt:i4>
      </vt:variant>
      <vt:variant>
        <vt:i4>0</vt:i4>
      </vt:variant>
      <vt:variant>
        <vt:i4>5</vt:i4>
      </vt:variant>
      <vt:variant>
        <vt:lpwstr/>
      </vt:variant>
      <vt:variant>
        <vt:lpwstr>_Toc328745622</vt:lpwstr>
      </vt:variant>
      <vt:variant>
        <vt:i4>1376313</vt:i4>
      </vt:variant>
      <vt:variant>
        <vt:i4>266</vt:i4>
      </vt:variant>
      <vt:variant>
        <vt:i4>0</vt:i4>
      </vt:variant>
      <vt:variant>
        <vt:i4>5</vt:i4>
      </vt:variant>
      <vt:variant>
        <vt:lpwstr/>
      </vt:variant>
      <vt:variant>
        <vt:lpwstr>_Toc328745621</vt:lpwstr>
      </vt:variant>
      <vt:variant>
        <vt:i4>1376313</vt:i4>
      </vt:variant>
      <vt:variant>
        <vt:i4>260</vt:i4>
      </vt:variant>
      <vt:variant>
        <vt:i4>0</vt:i4>
      </vt:variant>
      <vt:variant>
        <vt:i4>5</vt:i4>
      </vt:variant>
      <vt:variant>
        <vt:lpwstr/>
      </vt:variant>
      <vt:variant>
        <vt:lpwstr>_Toc328745620</vt:lpwstr>
      </vt:variant>
      <vt:variant>
        <vt:i4>1441849</vt:i4>
      </vt:variant>
      <vt:variant>
        <vt:i4>254</vt:i4>
      </vt:variant>
      <vt:variant>
        <vt:i4>0</vt:i4>
      </vt:variant>
      <vt:variant>
        <vt:i4>5</vt:i4>
      </vt:variant>
      <vt:variant>
        <vt:lpwstr/>
      </vt:variant>
      <vt:variant>
        <vt:lpwstr>_Toc328745619</vt:lpwstr>
      </vt:variant>
      <vt:variant>
        <vt:i4>1441849</vt:i4>
      </vt:variant>
      <vt:variant>
        <vt:i4>248</vt:i4>
      </vt:variant>
      <vt:variant>
        <vt:i4>0</vt:i4>
      </vt:variant>
      <vt:variant>
        <vt:i4>5</vt:i4>
      </vt:variant>
      <vt:variant>
        <vt:lpwstr/>
      </vt:variant>
      <vt:variant>
        <vt:lpwstr>_Toc328745618</vt:lpwstr>
      </vt:variant>
      <vt:variant>
        <vt:i4>1441849</vt:i4>
      </vt:variant>
      <vt:variant>
        <vt:i4>242</vt:i4>
      </vt:variant>
      <vt:variant>
        <vt:i4>0</vt:i4>
      </vt:variant>
      <vt:variant>
        <vt:i4>5</vt:i4>
      </vt:variant>
      <vt:variant>
        <vt:lpwstr/>
      </vt:variant>
      <vt:variant>
        <vt:lpwstr>_Toc328745617</vt:lpwstr>
      </vt:variant>
      <vt:variant>
        <vt:i4>1441849</vt:i4>
      </vt:variant>
      <vt:variant>
        <vt:i4>236</vt:i4>
      </vt:variant>
      <vt:variant>
        <vt:i4>0</vt:i4>
      </vt:variant>
      <vt:variant>
        <vt:i4>5</vt:i4>
      </vt:variant>
      <vt:variant>
        <vt:lpwstr/>
      </vt:variant>
      <vt:variant>
        <vt:lpwstr>_Toc328745616</vt:lpwstr>
      </vt:variant>
      <vt:variant>
        <vt:i4>1441849</vt:i4>
      </vt:variant>
      <vt:variant>
        <vt:i4>230</vt:i4>
      </vt:variant>
      <vt:variant>
        <vt:i4>0</vt:i4>
      </vt:variant>
      <vt:variant>
        <vt:i4>5</vt:i4>
      </vt:variant>
      <vt:variant>
        <vt:lpwstr/>
      </vt:variant>
      <vt:variant>
        <vt:lpwstr>_Toc328745615</vt:lpwstr>
      </vt:variant>
      <vt:variant>
        <vt:i4>1441849</vt:i4>
      </vt:variant>
      <vt:variant>
        <vt:i4>224</vt:i4>
      </vt:variant>
      <vt:variant>
        <vt:i4>0</vt:i4>
      </vt:variant>
      <vt:variant>
        <vt:i4>5</vt:i4>
      </vt:variant>
      <vt:variant>
        <vt:lpwstr/>
      </vt:variant>
      <vt:variant>
        <vt:lpwstr>_Toc328745614</vt:lpwstr>
      </vt:variant>
      <vt:variant>
        <vt:i4>1441849</vt:i4>
      </vt:variant>
      <vt:variant>
        <vt:i4>218</vt:i4>
      </vt:variant>
      <vt:variant>
        <vt:i4>0</vt:i4>
      </vt:variant>
      <vt:variant>
        <vt:i4>5</vt:i4>
      </vt:variant>
      <vt:variant>
        <vt:lpwstr/>
      </vt:variant>
      <vt:variant>
        <vt:lpwstr>_Toc328745613</vt:lpwstr>
      </vt:variant>
      <vt:variant>
        <vt:i4>1441849</vt:i4>
      </vt:variant>
      <vt:variant>
        <vt:i4>212</vt:i4>
      </vt:variant>
      <vt:variant>
        <vt:i4>0</vt:i4>
      </vt:variant>
      <vt:variant>
        <vt:i4>5</vt:i4>
      </vt:variant>
      <vt:variant>
        <vt:lpwstr/>
      </vt:variant>
      <vt:variant>
        <vt:lpwstr>_Toc328745612</vt:lpwstr>
      </vt:variant>
      <vt:variant>
        <vt:i4>1441849</vt:i4>
      </vt:variant>
      <vt:variant>
        <vt:i4>206</vt:i4>
      </vt:variant>
      <vt:variant>
        <vt:i4>0</vt:i4>
      </vt:variant>
      <vt:variant>
        <vt:i4>5</vt:i4>
      </vt:variant>
      <vt:variant>
        <vt:lpwstr/>
      </vt:variant>
      <vt:variant>
        <vt:lpwstr>_Toc328745611</vt:lpwstr>
      </vt:variant>
      <vt:variant>
        <vt:i4>1441849</vt:i4>
      </vt:variant>
      <vt:variant>
        <vt:i4>200</vt:i4>
      </vt:variant>
      <vt:variant>
        <vt:i4>0</vt:i4>
      </vt:variant>
      <vt:variant>
        <vt:i4>5</vt:i4>
      </vt:variant>
      <vt:variant>
        <vt:lpwstr/>
      </vt:variant>
      <vt:variant>
        <vt:lpwstr>_Toc328745610</vt:lpwstr>
      </vt:variant>
      <vt:variant>
        <vt:i4>1507385</vt:i4>
      </vt:variant>
      <vt:variant>
        <vt:i4>194</vt:i4>
      </vt:variant>
      <vt:variant>
        <vt:i4>0</vt:i4>
      </vt:variant>
      <vt:variant>
        <vt:i4>5</vt:i4>
      </vt:variant>
      <vt:variant>
        <vt:lpwstr/>
      </vt:variant>
      <vt:variant>
        <vt:lpwstr>_Toc328745609</vt:lpwstr>
      </vt:variant>
      <vt:variant>
        <vt:i4>1507385</vt:i4>
      </vt:variant>
      <vt:variant>
        <vt:i4>188</vt:i4>
      </vt:variant>
      <vt:variant>
        <vt:i4>0</vt:i4>
      </vt:variant>
      <vt:variant>
        <vt:i4>5</vt:i4>
      </vt:variant>
      <vt:variant>
        <vt:lpwstr/>
      </vt:variant>
      <vt:variant>
        <vt:lpwstr>_Toc328745608</vt:lpwstr>
      </vt:variant>
      <vt:variant>
        <vt:i4>1507385</vt:i4>
      </vt:variant>
      <vt:variant>
        <vt:i4>182</vt:i4>
      </vt:variant>
      <vt:variant>
        <vt:i4>0</vt:i4>
      </vt:variant>
      <vt:variant>
        <vt:i4>5</vt:i4>
      </vt:variant>
      <vt:variant>
        <vt:lpwstr/>
      </vt:variant>
      <vt:variant>
        <vt:lpwstr>_Toc328745607</vt:lpwstr>
      </vt:variant>
      <vt:variant>
        <vt:i4>1507385</vt:i4>
      </vt:variant>
      <vt:variant>
        <vt:i4>176</vt:i4>
      </vt:variant>
      <vt:variant>
        <vt:i4>0</vt:i4>
      </vt:variant>
      <vt:variant>
        <vt:i4>5</vt:i4>
      </vt:variant>
      <vt:variant>
        <vt:lpwstr/>
      </vt:variant>
      <vt:variant>
        <vt:lpwstr>_Toc328745606</vt:lpwstr>
      </vt:variant>
      <vt:variant>
        <vt:i4>1507385</vt:i4>
      </vt:variant>
      <vt:variant>
        <vt:i4>170</vt:i4>
      </vt:variant>
      <vt:variant>
        <vt:i4>0</vt:i4>
      </vt:variant>
      <vt:variant>
        <vt:i4>5</vt:i4>
      </vt:variant>
      <vt:variant>
        <vt:lpwstr/>
      </vt:variant>
      <vt:variant>
        <vt:lpwstr>_Toc328745605</vt:lpwstr>
      </vt:variant>
      <vt:variant>
        <vt:i4>1507385</vt:i4>
      </vt:variant>
      <vt:variant>
        <vt:i4>164</vt:i4>
      </vt:variant>
      <vt:variant>
        <vt:i4>0</vt:i4>
      </vt:variant>
      <vt:variant>
        <vt:i4>5</vt:i4>
      </vt:variant>
      <vt:variant>
        <vt:lpwstr/>
      </vt:variant>
      <vt:variant>
        <vt:lpwstr>_Toc328745604</vt:lpwstr>
      </vt:variant>
      <vt:variant>
        <vt:i4>1507385</vt:i4>
      </vt:variant>
      <vt:variant>
        <vt:i4>158</vt:i4>
      </vt:variant>
      <vt:variant>
        <vt:i4>0</vt:i4>
      </vt:variant>
      <vt:variant>
        <vt:i4>5</vt:i4>
      </vt:variant>
      <vt:variant>
        <vt:lpwstr/>
      </vt:variant>
      <vt:variant>
        <vt:lpwstr>_Toc328745603</vt:lpwstr>
      </vt:variant>
      <vt:variant>
        <vt:i4>1507385</vt:i4>
      </vt:variant>
      <vt:variant>
        <vt:i4>152</vt:i4>
      </vt:variant>
      <vt:variant>
        <vt:i4>0</vt:i4>
      </vt:variant>
      <vt:variant>
        <vt:i4>5</vt:i4>
      </vt:variant>
      <vt:variant>
        <vt:lpwstr/>
      </vt:variant>
      <vt:variant>
        <vt:lpwstr>_Toc328745602</vt:lpwstr>
      </vt:variant>
      <vt:variant>
        <vt:i4>1507385</vt:i4>
      </vt:variant>
      <vt:variant>
        <vt:i4>146</vt:i4>
      </vt:variant>
      <vt:variant>
        <vt:i4>0</vt:i4>
      </vt:variant>
      <vt:variant>
        <vt:i4>5</vt:i4>
      </vt:variant>
      <vt:variant>
        <vt:lpwstr/>
      </vt:variant>
      <vt:variant>
        <vt:lpwstr>_Toc328745601</vt:lpwstr>
      </vt:variant>
      <vt:variant>
        <vt:i4>1507385</vt:i4>
      </vt:variant>
      <vt:variant>
        <vt:i4>140</vt:i4>
      </vt:variant>
      <vt:variant>
        <vt:i4>0</vt:i4>
      </vt:variant>
      <vt:variant>
        <vt:i4>5</vt:i4>
      </vt:variant>
      <vt:variant>
        <vt:lpwstr/>
      </vt:variant>
      <vt:variant>
        <vt:lpwstr>_Toc328745600</vt:lpwstr>
      </vt:variant>
      <vt:variant>
        <vt:i4>1966138</vt:i4>
      </vt:variant>
      <vt:variant>
        <vt:i4>134</vt:i4>
      </vt:variant>
      <vt:variant>
        <vt:i4>0</vt:i4>
      </vt:variant>
      <vt:variant>
        <vt:i4>5</vt:i4>
      </vt:variant>
      <vt:variant>
        <vt:lpwstr/>
      </vt:variant>
      <vt:variant>
        <vt:lpwstr>_Toc328745599</vt:lpwstr>
      </vt:variant>
      <vt:variant>
        <vt:i4>1966138</vt:i4>
      </vt:variant>
      <vt:variant>
        <vt:i4>128</vt:i4>
      </vt:variant>
      <vt:variant>
        <vt:i4>0</vt:i4>
      </vt:variant>
      <vt:variant>
        <vt:i4>5</vt:i4>
      </vt:variant>
      <vt:variant>
        <vt:lpwstr/>
      </vt:variant>
      <vt:variant>
        <vt:lpwstr>_Toc328745598</vt:lpwstr>
      </vt:variant>
      <vt:variant>
        <vt:i4>1966138</vt:i4>
      </vt:variant>
      <vt:variant>
        <vt:i4>122</vt:i4>
      </vt:variant>
      <vt:variant>
        <vt:i4>0</vt:i4>
      </vt:variant>
      <vt:variant>
        <vt:i4>5</vt:i4>
      </vt:variant>
      <vt:variant>
        <vt:lpwstr/>
      </vt:variant>
      <vt:variant>
        <vt:lpwstr>_Toc328745597</vt:lpwstr>
      </vt:variant>
      <vt:variant>
        <vt:i4>1966138</vt:i4>
      </vt:variant>
      <vt:variant>
        <vt:i4>116</vt:i4>
      </vt:variant>
      <vt:variant>
        <vt:i4>0</vt:i4>
      </vt:variant>
      <vt:variant>
        <vt:i4>5</vt:i4>
      </vt:variant>
      <vt:variant>
        <vt:lpwstr/>
      </vt:variant>
      <vt:variant>
        <vt:lpwstr>_Toc328745596</vt:lpwstr>
      </vt:variant>
      <vt:variant>
        <vt:i4>1966138</vt:i4>
      </vt:variant>
      <vt:variant>
        <vt:i4>110</vt:i4>
      </vt:variant>
      <vt:variant>
        <vt:i4>0</vt:i4>
      </vt:variant>
      <vt:variant>
        <vt:i4>5</vt:i4>
      </vt:variant>
      <vt:variant>
        <vt:lpwstr/>
      </vt:variant>
      <vt:variant>
        <vt:lpwstr>_Toc328745595</vt:lpwstr>
      </vt:variant>
      <vt:variant>
        <vt:i4>1966138</vt:i4>
      </vt:variant>
      <vt:variant>
        <vt:i4>104</vt:i4>
      </vt:variant>
      <vt:variant>
        <vt:i4>0</vt:i4>
      </vt:variant>
      <vt:variant>
        <vt:i4>5</vt:i4>
      </vt:variant>
      <vt:variant>
        <vt:lpwstr/>
      </vt:variant>
      <vt:variant>
        <vt:lpwstr>_Toc328745594</vt:lpwstr>
      </vt:variant>
      <vt:variant>
        <vt:i4>1966138</vt:i4>
      </vt:variant>
      <vt:variant>
        <vt:i4>98</vt:i4>
      </vt:variant>
      <vt:variant>
        <vt:i4>0</vt:i4>
      </vt:variant>
      <vt:variant>
        <vt:i4>5</vt:i4>
      </vt:variant>
      <vt:variant>
        <vt:lpwstr/>
      </vt:variant>
      <vt:variant>
        <vt:lpwstr>_Toc328745593</vt:lpwstr>
      </vt:variant>
      <vt:variant>
        <vt:i4>1966138</vt:i4>
      </vt:variant>
      <vt:variant>
        <vt:i4>92</vt:i4>
      </vt:variant>
      <vt:variant>
        <vt:i4>0</vt:i4>
      </vt:variant>
      <vt:variant>
        <vt:i4>5</vt:i4>
      </vt:variant>
      <vt:variant>
        <vt:lpwstr/>
      </vt:variant>
      <vt:variant>
        <vt:lpwstr>_Toc328745592</vt:lpwstr>
      </vt:variant>
      <vt:variant>
        <vt:i4>1966138</vt:i4>
      </vt:variant>
      <vt:variant>
        <vt:i4>86</vt:i4>
      </vt:variant>
      <vt:variant>
        <vt:i4>0</vt:i4>
      </vt:variant>
      <vt:variant>
        <vt:i4>5</vt:i4>
      </vt:variant>
      <vt:variant>
        <vt:lpwstr/>
      </vt:variant>
      <vt:variant>
        <vt:lpwstr>_Toc328745591</vt:lpwstr>
      </vt:variant>
      <vt:variant>
        <vt:i4>1966138</vt:i4>
      </vt:variant>
      <vt:variant>
        <vt:i4>80</vt:i4>
      </vt:variant>
      <vt:variant>
        <vt:i4>0</vt:i4>
      </vt:variant>
      <vt:variant>
        <vt:i4>5</vt:i4>
      </vt:variant>
      <vt:variant>
        <vt:lpwstr/>
      </vt:variant>
      <vt:variant>
        <vt:lpwstr>_Toc328745590</vt:lpwstr>
      </vt:variant>
      <vt:variant>
        <vt:i4>2031674</vt:i4>
      </vt:variant>
      <vt:variant>
        <vt:i4>74</vt:i4>
      </vt:variant>
      <vt:variant>
        <vt:i4>0</vt:i4>
      </vt:variant>
      <vt:variant>
        <vt:i4>5</vt:i4>
      </vt:variant>
      <vt:variant>
        <vt:lpwstr/>
      </vt:variant>
      <vt:variant>
        <vt:lpwstr>_Toc328745589</vt:lpwstr>
      </vt:variant>
      <vt:variant>
        <vt:i4>2031674</vt:i4>
      </vt:variant>
      <vt:variant>
        <vt:i4>68</vt:i4>
      </vt:variant>
      <vt:variant>
        <vt:i4>0</vt:i4>
      </vt:variant>
      <vt:variant>
        <vt:i4>5</vt:i4>
      </vt:variant>
      <vt:variant>
        <vt:lpwstr/>
      </vt:variant>
      <vt:variant>
        <vt:lpwstr>_Toc328745588</vt:lpwstr>
      </vt:variant>
      <vt:variant>
        <vt:i4>2031674</vt:i4>
      </vt:variant>
      <vt:variant>
        <vt:i4>62</vt:i4>
      </vt:variant>
      <vt:variant>
        <vt:i4>0</vt:i4>
      </vt:variant>
      <vt:variant>
        <vt:i4>5</vt:i4>
      </vt:variant>
      <vt:variant>
        <vt:lpwstr/>
      </vt:variant>
      <vt:variant>
        <vt:lpwstr>_Toc328745587</vt:lpwstr>
      </vt:variant>
      <vt:variant>
        <vt:i4>2031674</vt:i4>
      </vt:variant>
      <vt:variant>
        <vt:i4>56</vt:i4>
      </vt:variant>
      <vt:variant>
        <vt:i4>0</vt:i4>
      </vt:variant>
      <vt:variant>
        <vt:i4>5</vt:i4>
      </vt:variant>
      <vt:variant>
        <vt:lpwstr/>
      </vt:variant>
      <vt:variant>
        <vt:lpwstr>_Toc328745586</vt:lpwstr>
      </vt:variant>
      <vt:variant>
        <vt:i4>2031674</vt:i4>
      </vt:variant>
      <vt:variant>
        <vt:i4>50</vt:i4>
      </vt:variant>
      <vt:variant>
        <vt:i4>0</vt:i4>
      </vt:variant>
      <vt:variant>
        <vt:i4>5</vt:i4>
      </vt:variant>
      <vt:variant>
        <vt:lpwstr/>
      </vt:variant>
      <vt:variant>
        <vt:lpwstr>_Toc328745585</vt:lpwstr>
      </vt:variant>
      <vt:variant>
        <vt:i4>2031674</vt:i4>
      </vt:variant>
      <vt:variant>
        <vt:i4>44</vt:i4>
      </vt:variant>
      <vt:variant>
        <vt:i4>0</vt:i4>
      </vt:variant>
      <vt:variant>
        <vt:i4>5</vt:i4>
      </vt:variant>
      <vt:variant>
        <vt:lpwstr/>
      </vt:variant>
      <vt:variant>
        <vt:lpwstr>_Toc328745584</vt:lpwstr>
      </vt:variant>
      <vt:variant>
        <vt:i4>2031674</vt:i4>
      </vt:variant>
      <vt:variant>
        <vt:i4>38</vt:i4>
      </vt:variant>
      <vt:variant>
        <vt:i4>0</vt:i4>
      </vt:variant>
      <vt:variant>
        <vt:i4>5</vt:i4>
      </vt:variant>
      <vt:variant>
        <vt:lpwstr/>
      </vt:variant>
      <vt:variant>
        <vt:lpwstr>_Toc328745583</vt:lpwstr>
      </vt:variant>
      <vt:variant>
        <vt:i4>2031674</vt:i4>
      </vt:variant>
      <vt:variant>
        <vt:i4>32</vt:i4>
      </vt:variant>
      <vt:variant>
        <vt:i4>0</vt:i4>
      </vt:variant>
      <vt:variant>
        <vt:i4>5</vt:i4>
      </vt:variant>
      <vt:variant>
        <vt:lpwstr/>
      </vt:variant>
      <vt:variant>
        <vt:lpwstr>_Toc328745582</vt:lpwstr>
      </vt:variant>
      <vt:variant>
        <vt:i4>2031674</vt:i4>
      </vt:variant>
      <vt:variant>
        <vt:i4>26</vt:i4>
      </vt:variant>
      <vt:variant>
        <vt:i4>0</vt:i4>
      </vt:variant>
      <vt:variant>
        <vt:i4>5</vt:i4>
      </vt:variant>
      <vt:variant>
        <vt:lpwstr/>
      </vt:variant>
      <vt:variant>
        <vt:lpwstr>_Toc328745581</vt:lpwstr>
      </vt:variant>
      <vt:variant>
        <vt:i4>2031674</vt:i4>
      </vt:variant>
      <vt:variant>
        <vt:i4>20</vt:i4>
      </vt:variant>
      <vt:variant>
        <vt:i4>0</vt:i4>
      </vt:variant>
      <vt:variant>
        <vt:i4>5</vt:i4>
      </vt:variant>
      <vt:variant>
        <vt:lpwstr/>
      </vt:variant>
      <vt:variant>
        <vt:lpwstr>_Toc328745580</vt:lpwstr>
      </vt:variant>
      <vt:variant>
        <vt:i4>1048634</vt:i4>
      </vt:variant>
      <vt:variant>
        <vt:i4>14</vt:i4>
      </vt:variant>
      <vt:variant>
        <vt:i4>0</vt:i4>
      </vt:variant>
      <vt:variant>
        <vt:i4>5</vt:i4>
      </vt:variant>
      <vt:variant>
        <vt:lpwstr/>
      </vt:variant>
      <vt:variant>
        <vt:lpwstr>_Toc328745579</vt:lpwstr>
      </vt:variant>
      <vt:variant>
        <vt:i4>1048634</vt:i4>
      </vt:variant>
      <vt:variant>
        <vt:i4>8</vt:i4>
      </vt:variant>
      <vt:variant>
        <vt:i4>0</vt:i4>
      </vt:variant>
      <vt:variant>
        <vt:i4>5</vt:i4>
      </vt:variant>
      <vt:variant>
        <vt:lpwstr/>
      </vt:variant>
      <vt:variant>
        <vt:lpwstr>_Toc328745578</vt:lpwstr>
      </vt:variant>
      <vt:variant>
        <vt:i4>1048634</vt:i4>
      </vt:variant>
      <vt:variant>
        <vt:i4>2</vt:i4>
      </vt:variant>
      <vt:variant>
        <vt:i4>0</vt:i4>
      </vt:variant>
      <vt:variant>
        <vt:i4>5</vt:i4>
      </vt:variant>
      <vt:variant>
        <vt:lpwstr/>
      </vt:variant>
      <vt:variant>
        <vt:lpwstr>_Toc328745577</vt:lpwstr>
      </vt:variant>
      <vt:variant>
        <vt:i4>65611</vt:i4>
      </vt:variant>
      <vt:variant>
        <vt:i4>42</vt:i4>
      </vt:variant>
      <vt:variant>
        <vt:i4>0</vt:i4>
      </vt:variant>
      <vt:variant>
        <vt:i4>5</vt:i4>
      </vt:variant>
      <vt:variant>
        <vt:lpwstr>http://www.finlex.fi/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TAMPEREEN ALUEPELASTUSLAITOS</dc:title>
  <dc:creator>-</dc:creator>
  <cp:lastModifiedBy>Kärki Arto</cp:lastModifiedBy>
  <cp:revision>2</cp:revision>
  <cp:lastPrinted>2006-05-12T06:23:00Z</cp:lastPrinted>
  <dcterms:created xsi:type="dcterms:W3CDTF">2014-11-24T11:35:00Z</dcterms:created>
  <dcterms:modified xsi:type="dcterms:W3CDTF">2014-11-24T11:35:00Z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0x0101002C6BEFE7415E5F42A4D7095117D23739</vt:lpwstr>
  </property>
</Properties>
</file>