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8A" w:rsidRDefault="0036788A" w:rsidP="0036788A">
      <w:pPr>
        <w:rPr>
          <w:lang w:val="fi-FI"/>
        </w:rPr>
      </w:pPr>
      <w:bookmarkStart w:id="0" w:name="_GoBack"/>
      <w:bookmarkEnd w:id="0"/>
    </w:p>
    <w:p w:rsidR="0036788A" w:rsidRDefault="0036788A" w:rsidP="0036788A">
      <w:pPr>
        <w:jc w:val="center"/>
        <w:rPr>
          <w:b/>
          <w:sz w:val="40"/>
          <w:lang w:val="fi-FI"/>
        </w:rPr>
      </w:pPr>
    </w:p>
    <w:p w:rsidR="00A94473" w:rsidRDefault="00A94473" w:rsidP="0036788A">
      <w:pPr>
        <w:jc w:val="center"/>
        <w:rPr>
          <w:rFonts w:ascii="Gesta Medium" w:hAnsi="Gesta Medium"/>
          <w:b/>
          <w:sz w:val="40"/>
          <w:lang w:val="fi-FI"/>
        </w:rPr>
      </w:pPr>
    </w:p>
    <w:p w:rsidR="00A94473" w:rsidRDefault="00A94473" w:rsidP="0036788A">
      <w:pPr>
        <w:jc w:val="center"/>
        <w:rPr>
          <w:rFonts w:ascii="Gesta Medium" w:hAnsi="Gesta Medium"/>
          <w:b/>
          <w:sz w:val="40"/>
          <w:lang w:val="fi-FI"/>
        </w:rPr>
      </w:pPr>
    </w:p>
    <w:p w:rsidR="00A8530B" w:rsidRPr="004829F7" w:rsidRDefault="00A8530B" w:rsidP="0036788A">
      <w:pPr>
        <w:jc w:val="center"/>
        <w:rPr>
          <w:rFonts w:ascii="Gesta Medium" w:hAnsi="Gesta Medium"/>
          <w:b/>
          <w:sz w:val="40"/>
          <w:lang w:val="fi-FI"/>
        </w:rPr>
      </w:pPr>
      <w:r w:rsidRPr="004829F7">
        <w:rPr>
          <w:rFonts w:ascii="Gesta Medium" w:hAnsi="Gesta Medium"/>
          <w:b/>
          <w:sz w:val="40"/>
          <w:lang w:val="fi-FI"/>
        </w:rPr>
        <w:t>PELASTUSSUUNNITELMA</w:t>
      </w:r>
    </w:p>
    <w:p w:rsidR="00A8530B" w:rsidRPr="004829F7" w:rsidRDefault="00A8530B">
      <w:pPr>
        <w:rPr>
          <w:rFonts w:ascii="Gesta Medium" w:hAnsi="Gesta Medium"/>
          <w:sz w:val="40"/>
          <w:lang w:val="fi-FI"/>
        </w:rPr>
      </w:pPr>
    </w:p>
    <w:p w:rsidR="0036788A" w:rsidRPr="004829F7" w:rsidRDefault="0036788A">
      <w:pPr>
        <w:rPr>
          <w:rFonts w:ascii="Gesta Medium" w:hAnsi="Gesta Medium"/>
          <w:sz w:val="40"/>
          <w:lang w:val="fi-FI"/>
        </w:rPr>
      </w:pPr>
    </w:p>
    <w:p w:rsidR="00A8530B" w:rsidRPr="004829F7" w:rsidRDefault="00A8530B">
      <w:pPr>
        <w:rPr>
          <w:rFonts w:ascii="Gesta Medium" w:hAnsi="Gesta Medium"/>
          <w:sz w:val="36"/>
          <w:szCs w:val="36"/>
          <w:lang w:val="fi-FI"/>
        </w:rPr>
      </w:pPr>
      <w:r w:rsidRPr="004829F7">
        <w:rPr>
          <w:rFonts w:ascii="Gesta Medium" w:hAnsi="Gesta Medium"/>
          <w:sz w:val="36"/>
          <w:szCs w:val="36"/>
          <w:lang w:val="fi-FI"/>
        </w:rPr>
        <w:t>KOHDE………………………………………………………</w:t>
      </w:r>
    </w:p>
    <w:p w:rsidR="00A8530B" w:rsidRPr="004829F7" w:rsidRDefault="00A8530B">
      <w:pPr>
        <w:rPr>
          <w:rFonts w:ascii="Gesta Medium" w:hAnsi="Gesta Medium"/>
          <w:sz w:val="40"/>
          <w:lang w:val="fi-FI"/>
        </w:rPr>
      </w:pPr>
    </w:p>
    <w:p w:rsidR="00A8530B" w:rsidRPr="004829F7" w:rsidRDefault="00A8530B">
      <w:pPr>
        <w:rPr>
          <w:rFonts w:ascii="Gesta Medium" w:hAnsi="Gesta Medium"/>
          <w:sz w:val="36"/>
          <w:szCs w:val="36"/>
          <w:lang w:val="fi-FI"/>
        </w:rPr>
      </w:pPr>
      <w:r w:rsidRPr="004829F7">
        <w:rPr>
          <w:rFonts w:ascii="Gesta Medium" w:hAnsi="Gesta Medium"/>
          <w:sz w:val="36"/>
          <w:szCs w:val="36"/>
          <w:lang w:val="fi-FI"/>
        </w:rPr>
        <w:t>OSOITE…………………….……………………………….</w:t>
      </w:r>
    </w:p>
    <w:p w:rsidR="0036788A" w:rsidRDefault="0036788A">
      <w:pPr>
        <w:pStyle w:val="Subheading1"/>
        <w:jc w:val="both"/>
        <w:rPr>
          <w:rFonts w:ascii="Arial" w:hAnsi="Arial"/>
          <w:b w:val="0"/>
          <w:bCs w:val="0"/>
          <w:caps w:val="0"/>
        </w:rPr>
      </w:pPr>
    </w:p>
    <w:p w:rsidR="00A94473" w:rsidRDefault="00A94473">
      <w:pPr>
        <w:pStyle w:val="Subheading1"/>
        <w:jc w:val="both"/>
        <w:rPr>
          <w:rFonts w:ascii="Arial" w:hAnsi="Arial"/>
          <w:b w:val="0"/>
          <w:bCs w:val="0"/>
          <w:caps w:val="0"/>
        </w:rPr>
      </w:pPr>
    </w:p>
    <w:p w:rsidR="00A8530B" w:rsidRPr="00DB183F" w:rsidRDefault="00E91496">
      <w:pPr>
        <w:pStyle w:val="Subheading1"/>
        <w:jc w:val="both"/>
        <w:rPr>
          <w:rFonts w:ascii="Arial" w:hAnsi="Arial"/>
          <w:b w:val="0"/>
          <w:bCs w:val="0"/>
          <w:caps w:val="0"/>
          <w:sz w:val="22"/>
          <w:szCs w:val="22"/>
        </w:rPr>
      </w:pPr>
      <w:r w:rsidRPr="00DB183F">
        <w:rPr>
          <w:rFonts w:ascii="Arial" w:hAnsi="Arial"/>
          <w:b w:val="0"/>
          <w:bCs w:val="0"/>
          <w:caps w:val="0"/>
          <w:sz w:val="22"/>
          <w:szCs w:val="22"/>
        </w:rPr>
        <w:t>Täyttöohje: tähän suunnitelmapohjaan täytetään kohteen tiedot. Laatimisohjetta kannattaa käyttää apuna ja sieltä voi kopioida tähän</w:t>
      </w:r>
      <w:r w:rsidR="00A8530B" w:rsidRPr="00DB183F">
        <w:rPr>
          <w:rFonts w:ascii="Arial" w:hAnsi="Arial"/>
          <w:b w:val="0"/>
          <w:bCs w:val="0"/>
          <w:caps w:val="0"/>
          <w:sz w:val="22"/>
          <w:szCs w:val="22"/>
        </w:rPr>
        <w:t xml:space="preserve"> asiakirjaan</w:t>
      </w:r>
      <w:r w:rsidRPr="00DB183F">
        <w:rPr>
          <w:rFonts w:ascii="Arial" w:hAnsi="Arial"/>
          <w:b w:val="0"/>
          <w:bCs w:val="0"/>
          <w:caps w:val="0"/>
          <w:sz w:val="22"/>
          <w:szCs w:val="22"/>
        </w:rPr>
        <w:t xml:space="preserve"> tietoja.</w:t>
      </w:r>
      <w:r w:rsidR="005663FF" w:rsidRPr="00DB183F">
        <w:rPr>
          <w:rFonts w:ascii="Arial" w:hAnsi="Arial"/>
          <w:b w:val="0"/>
          <w:bCs w:val="0"/>
          <w:caps w:val="0"/>
          <w:sz w:val="22"/>
          <w:szCs w:val="22"/>
        </w:rPr>
        <w:t xml:space="preserve"> </w:t>
      </w:r>
      <w:r w:rsidR="00900D65" w:rsidRPr="00DB183F">
        <w:rPr>
          <w:rFonts w:ascii="Arial" w:hAnsi="Arial"/>
          <w:b w:val="0"/>
          <w:bCs w:val="0"/>
          <w:caps w:val="0"/>
          <w:sz w:val="22"/>
          <w:szCs w:val="22"/>
        </w:rPr>
        <w:t xml:space="preserve">Tiedot, jotka eivät liity ko. kohteen kiinteistöön, järjestelmiin tai toimintoihin voi poistaa. </w:t>
      </w:r>
      <w:r w:rsidR="005663FF" w:rsidRPr="00DB183F">
        <w:rPr>
          <w:rFonts w:ascii="Arial" w:hAnsi="Arial"/>
          <w:b w:val="0"/>
          <w:bCs w:val="0"/>
          <w:caps w:val="0"/>
          <w:sz w:val="22"/>
          <w:szCs w:val="22"/>
        </w:rPr>
        <w:t>Laatimisen jälkeen tässä pohjassa olevat täyttöohjek</w:t>
      </w:r>
      <w:r w:rsidR="00900D65" w:rsidRPr="00DB183F">
        <w:rPr>
          <w:rFonts w:ascii="Arial" w:hAnsi="Arial"/>
          <w:b w:val="0"/>
          <w:bCs w:val="0"/>
          <w:caps w:val="0"/>
          <w:sz w:val="22"/>
          <w:szCs w:val="22"/>
        </w:rPr>
        <w:t>om</w:t>
      </w:r>
      <w:r w:rsidR="005663FF" w:rsidRPr="00DB183F">
        <w:rPr>
          <w:rFonts w:ascii="Arial" w:hAnsi="Arial"/>
          <w:b w:val="0"/>
          <w:bCs w:val="0"/>
          <w:caps w:val="0"/>
          <w:sz w:val="22"/>
          <w:szCs w:val="22"/>
        </w:rPr>
        <w:t xml:space="preserve">mentit </w:t>
      </w:r>
      <w:r w:rsidR="00900D65" w:rsidRPr="00DB183F">
        <w:rPr>
          <w:rFonts w:ascii="Arial" w:hAnsi="Arial"/>
          <w:b w:val="0"/>
          <w:bCs w:val="0"/>
          <w:caps w:val="0"/>
          <w:sz w:val="22"/>
          <w:szCs w:val="22"/>
        </w:rPr>
        <w:t>voi myös</w:t>
      </w:r>
      <w:r w:rsidR="005663FF" w:rsidRPr="00DB183F">
        <w:rPr>
          <w:rFonts w:ascii="Arial" w:hAnsi="Arial"/>
          <w:b w:val="0"/>
          <w:bCs w:val="0"/>
          <w:caps w:val="0"/>
          <w:sz w:val="22"/>
          <w:szCs w:val="22"/>
        </w:rPr>
        <w:t xml:space="preserve"> poistaa.</w:t>
      </w:r>
    </w:p>
    <w:p w:rsidR="00A94473" w:rsidRDefault="00A94473" w:rsidP="00D72EA6">
      <w:pPr>
        <w:jc w:val="both"/>
        <w:rPr>
          <w:b/>
          <w:bCs/>
          <w:lang w:val="fi-FI"/>
        </w:rPr>
      </w:pPr>
    </w:p>
    <w:p w:rsidR="00A94473" w:rsidRDefault="00A94473" w:rsidP="00D72EA6">
      <w:pPr>
        <w:jc w:val="both"/>
        <w:rPr>
          <w:b/>
          <w:bCs/>
          <w:lang w:val="fi-FI"/>
        </w:rPr>
      </w:pPr>
    </w:p>
    <w:p w:rsidR="00A94473" w:rsidRDefault="00A94473"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D01225" w:rsidRDefault="00D01225" w:rsidP="00D72EA6">
      <w:pPr>
        <w:jc w:val="both"/>
        <w:rPr>
          <w:b/>
          <w:bCs/>
          <w:lang w:val="fi-FI"/>
        </w:rPr>
      </w:pPr>
    </w:p>
    <w:p w:rsidR="006E327A" w:rsidRDefault="006E327A" w:rsidP="00D72EA6">
      <w:pPr>
        <w:jc w:val="both"/>
        <w:rPr>
          <w:b/>
          <w:bCs/>
          <w:lang w:val="fi-FI"/>
        </w:rPr>
      </w:pPr>
    </w:p>
    <w:p w:rsidR="00D01225" w:rsidRDefault="00D01225" w:rsidP="00D72EA6">
      <w:pPr>
        <w:jc w:val="both"/>
        <w:rPr>
          <w:b/>
          <w:bCs/>
          <w:lang w:val="fi-FI"/>
        </w:rPr>
      </w:pPr>
    </w:p>
    <w:p w:rsidR="00D72EA6" w:rsidRPr="00BB4E97" w:rsidRDefault="00D72EA6" w:rsidP="00D72EA6">
      <w:pPr>
        <w:jc w:val="both"/>
        <w:rPr>
          <w:b/>
          <w:bCs/>
          <w:lang w:val="fi-FI"/>
        </w:rPr>
      </w:pPr>
      <w:r w:rsidRPr="00BB4E97">
        <w:rPr>
          <w:b/>
          <w:bCs/>
          <w:lang w:val="fi-FI"/>
        </w:rPr>
        <w:t>PELASTUSSUUNNITELMAN SISÄLLYS</w:t>
      </w:r>
    </w:p>
    <w:p w:rsidR="0036788A" w:rsidRDefault="0036788A" w:rsidP="00D72EA6">
      <w:pPr>
        <w:jc w:val="both"/>
        <w:rPr>
          <w:b/>
          <w:bCs/>
          <w:lang w:val="fi-FI"/>
        </w:rPr>
      </w:pPr>
    </w:p>
    <w:p w:rsidR="00BB45D4" w:rsidRDefault="00BB45D4" w:rsidP="00D72EA6">
      <w:pPr>
        <w:jc w:val="both"/>
        <w:rPr>
          <w:b/>
          <w:bCs/>
          <w:lang w:val="fi-FI"/>
        </w:rPr>
      </w:pPr>
    </w:p>
    <w:p w:rsidR="00D72EA6" w:rsidRPr="00BB4E97" w:rsidRDefault="00D72EA6" w:rsidP="00D72EA6">
      <w:pPr>
        <w:jc w:val="both"/>
        <w:rPr>
          <w:lang w:val="fi-FI"/>
        </w:rPr>
      </w:pPr>
      <w:r w:rsidRPr="00BB4E97">
        <w:rPr>
          <w:b/>
          <w:bCs/>
          <w:lang w:val="fi-FI"/>
        </w:rPr>
        <w:t>JOHDANTO</w:t>
      </w:r>
      <w:r w:rsidRPr="00BB4E97">
        <w:rPr>
          <w:b/>
          <w:bCs/>
          <w:lang w:val="fi-FI"/>
        </w:rPr>
        <w:tab/>
      </w:r>
      <w:r w:rsidRPr="00BB4E97">
        <w:rPr>
          <w:b/>
          <w:bCs/>
          <w:lang w:val="fi-FI"/>
        </w:rPr>
        <w:tab/>
      </w:r>
      <w:r w:rsidRPr="00BB4E97">
        <w:rPr>
          <w:b/>
          <w:bCs/>
          <w:lang w:val="fi-FI"/>
        </w:rPr>
        <w:tab/>
      </w:r>
      <w:r w:rsidRPr="00BB4E97">
        <w:rPr>
          <w:b/>
          <w:bCs/>
          <w:lang w:val="fi-FI"/>
        </w:rPr>
        <w:tab/>
      </w:r>
      <w:r w:rsidRPr="00BB4E97">
        <w:rPr>
          <w:b/>
          <w:bCs/>
          <w:lang w:val="fi-FI"/>
        </w:rPr>
        <w:tab/>
      </w:r>
      <w:r w:rsidRPr="00BB4E97">
        <w:rPr>
          <w:b/>
          <w:bCs/>
          <w:lang w:val="fi-FI"/>
        </w:rPr>
        <w:tab/>
      </w:r>
    </w:p>
    <w:p w:rsidR="00BB45D4" w:rsidRDefault="00BB45D4">
      <w:pPr>
        <w:pStyle w:val="Sisluet1"/>
        <w:rPr>
          <w:sz w:val="22"/>
        </w:rPr>
      </w:pPr>
    </w:p>
    <w:p w:rsidR="0053146D" w:rsidRPr="00DB183F" w:rsidRDefault="00D72EA6">
      <w:pPr>
        <w:pStyle w:val="Sisluet1"/>
        <w:rPr>
          <w:rFonts w:ascii="Arial" w:eastAsiaTheme="minorEastAsia" w:hAnsi="Arial"/>
          <w:b w:val="0"/>
          <w:bCs w:val="0"/>
          <w:caps w:val="0"/>
          <w:noProof/>
          <w:color w:val="auto"/>
          <w:sz w:val="22"/>
          <w:szCs w:val="22"/>
          <w:lang w:eastAsia="fi-FI"/>
        </w:rPr>
      </w:pPr>
      <w:r w:rsidRPr="00BB4E97">
        <w:rPr>
          <w:sz w:val="22"/>
        </w:rPr>
        <w:fldChar w:fldCharType="begin"/>
      </w:r>
      <w:r w:rsidRPr="00BB4E97">
        <w:rPr>
          <w:sz w:val="22"/>
        </w:rPr>
        <w:instrText xml:space="preserve"> TOC \o "1-4" \h \z \u </w:instrText>
      </w:r>
      <w:r w:rsidRPr="00BB4E97">
        <w:rPr>
          <w:sz w:val="22"/>
        </w:rPr>
        <w:fldChar w:fldCharType="separate"/>
      </w:r>
      <w:hyperlink w:anchor="_Toc393798605" w:history="1">
        <w:r w:rsidR="0053146D" w:rsidRPr="00DB183F">
          <w:rPr>
            <w:rStyle w:val="Hyperlinkki"/>
            <w:rFonts w:ascii="Arial" w:hAnsi="Arial"/>
            <w:noProof/>
          </w:rPr>
          <w:t>1 Yleistiedot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_Toc393798605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w:t>
        </w:r>
        <w:r w:rsidR="0053146D" w:rsidRPr="00DB183F">
          <w:rPr>
            <w:rFonts w:ascii="Arial" w:hAnsi="Arial"/>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06" w:history="1">
        <w:r w:rsidR="0053146D" w:rsidRPr="00DB183F">
          <w:rPr>
            <w:rStyle w:val="Hyperlinkki"/>
            <w:noProof/>
          </w:rPr>
          <w:t>1.1</w:t>
        </w:r>
        <w:r w:rsidR="0053146D" w:rsidRPr="00DB183F">
          <w:rPr>
            <w:rFonts w:eastAsiaTheme="minorEastAsia"/>
            <w:noProof/>
            <w:color w:val="auto"/>
            <w:sz w:val="22"/>
            <w:szCs w:val="22"/>
            <w:lang w:eastAsia="fi-FI"/>
          </w:rPr>
          <w:tab/>
        </w:r>
        <w:r w:rsidR="0053146D" w:rsidRPr="00DB183F">
          <w:rPr>
            <w:rStyle w:val="Hyperlinkki"/>
            <w:noProof/>
          </w:rPr>
          <w:t>Kohteen yleistiedot</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_Toc393798606 \h </w:instrText>
        </w:r>
        <w:r w:rsidR="0053146D" w:rsidRPr="00DB183F">
          <w:rPr>
            <w:noProof/>
            <w:webHidden/>
          </w:rPr>
        </w:r>
        <w:r w:rsidR="0053146D" w:rsidRPr="00DB183F">
          <w:rPr>
            <w:noProof/>
            <w:webHidden/>
          </w:rPr>
          <w:fldChar w:fldCharType="separate"/>
        </w:r>
        <w:r w:rsidR="0053146D" w:rsidRPr="00DB183F">
          <w:rPr>
            <w:noProof/>
            <w:webHidden/>
          </w:rPr>
          <w:t>1</w:t>
        </w:r>
        <w:r w:rsidR="0053146D" w:rsidRPr="00DB183F">
          <w:rPr>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07" w:history="1">
        <w:r w:rsidR="0053146D" w:rsidRPr="00DB183F">
          <w:rPr>
            <w:rStyle w:val="Hyperlinkki"/>
            <w:noProof/>
          </w:rPr>
          <w:t>1.2</w:t>
        </w:r>
        <w:r w:rsidR="0053146D" w:rsidRPr="00DB183F">
          <w:rPr>
            <w:rFonts w:eastAsiaTheme="minorEastAsia"/>
            <w:noProof/>
            <w:color w:val="auto"/>
            <w:sz w:val="22"/>
            <w:szCs w:val="22"/>
            <w:lang w:eastAsia="fi-FI"/>
          </w:rPr>
          <w:tab/>
        </w:r>
        <w:r w:rsidR="0053146D" w:rsidRPr="00DB183F">
          <w:rPr>
            <w:rStyle w:val="Hyperlinkki"/>
            <w:noProof/>
          </w:rPr>
          <w:t>Pelastuslaitoksen yhteystiedot</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_Toc393798607 \h </w:instrText>
        </w:r>
        <w:r w:rsidR="0053146D" w:rsidRPr="00DB183F">
          <w:rPr>
            <w:noProof/>
            <w:webHidden/>
          </w:rPr>
        </w:r>
        <w:r w:rsidR="0053146D" w:rsidRPr="00DB183F">
          <w:rPr>
            <w:noProof/>
            <w:webHidden/>
          </w:rPr>
          <w:fldChar w:fldCharType="separate"/>
        </w:r>
        <w:r w:rsidR="0053146D" w:rsidRPr="00DB183F">
          <w:rPr>
            <w:noProof/>
            <w:webHidden/>
          </w:rPr>
          <w:t>2</w:t>
        </w:r>
        <w:r w:rsidR="0053146D" w:rsidRPr="00DB183F">
          <w:rPr>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08" w:history="1">
        <w:r w:rsidR="0053146D" w:rsidRPr="00DB183F">
          <w:rPr>
            <w:rStyle w:val="Hyperlinkki"/>
            <w:noProof/>
          </w:rPr>
          <w:t>1.3</w:t>
        </w:r>
        <w:r w:rsidR="0053146D" w:rsidRPr="00DB183F">
          <w:rPr>
            <w:rFonts w:eastAsiaTheme="minorEastAsia"/>
            <w:noProof/>
            <w:color w:val="auto"/>
            <w:sz w:val="22"/>
            <w:szCs w:val="22"/>
            <w:lang w:eastAsia="fi-FI"/>
          </w:rPr>
          <w:tab/>
        </w:r>
        <w:r w:rsidR="0053146D" w:rsidRPr="00DB183F">
          <w:rPr>
            <w:rStyle w:val="Hyperlinkki"/>
            <w:noProof/>
          </w:rPr>
          <w:t>Hätäkeskuksen yhteystiedot</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_Toc393798608 \h </w:instrText>
        </w:r>
        <w:r w:rsidR="0053146D" w:rsidRPr="00DB183F">
          <w:rPr>
            <w:noProof/>
            <w:webHidden/>
          </w:rPr>
        </w:r>
        <w:r w:rsidR="0053146D" w:rsidRPr="00DB183F">
          <w:rPr>
            <w:noProof/>
            <w:webHidden/>
          </w:rPr>
          <w:fldChar w:fldCharType="separate"/>
        </w:r>
        <w:r w:rsidR="0053146D" w:rsidRPr="00DB183F">
          <w:rPr>
            <w:noProof/>
            <w:webHidden/>
          </w:rPr>
          <w:t>2</w:t>
        </w:r>
        <w:r w:rsidR="0053146D" w:rsidRPr="00DB183F">
          <w:rPr>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09" w:history="1">
        <w:r w:rsidR="0053146D" w:rsidRPr="00DB183F">
          <w:rPr>
            <w:rStyle w:val="Hyperlinkki"/>
            <w:noProof/>
          </w:rPr>
          <w:t>1.4</w:t>
        </w:r>
        <w:r w:rsidR="0053146D" w:rsidRPr="00DB183F">
          <w:rPr>
            <w:rFonts w:eastAsiaTheme="minorEastAsia"/>
            <w:noProof/>
            <w:color w:val="auto"/>
            <w:sz w:val="22"/>
            <w:szCs w:val="22"/>
            <w:lang w:eastAsia="fi-FI"/>
          </w:rPr>
          <w:tab/>
        </w:r>
        <w:r w:rsidR="0053146D" w:rsidRPr="00DB183F">
          <w:rPr>
            <w:rStyle w:val="Hyperlinkki"/>
            <w:noProof/>
          </w:rPr>
          <w:t>Varautuminen poikkeusoloihin</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_Toc393798609 \h </w:instrText>
        </w:r>
        <w:r w:rsidR="0053146D" w:rsidRPr="00DB183F">
          <w:rPr>
            <w:noProof/>
            <w:webHidden/>
          </w:rPr>
        </w:r>
        <w:r w:rsidR="0053146D" w:rsidRPr="00DB183F">
          <w:rPr>
            <w:noProof/>
            <w:webHidden/>
          </w:rPr>
          <w:fldChar w:fldCharType="separate"/>
        </w:r>
        <w:r w:rsidR="0053146D" w:rsidRPr="00DB183F">
          <w:rPr>
            <w:noProof/>
            <w:webHidden/>
          </w:rPr>
          <w:t>2</w:t>
        </w:r>
        <w:r w:rsidR="0053146D" w:rsidRPr="00DB183F">
          <w:rPr>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10" w:history="1">
        <w:r w:rsidR="0053146D" w:rsidRPr="00DB183F">
          <w:rPr>
            <w:rStyle w:val="Hyperlinkki"/>
            <w:noProof/>
          </w:rPr>
          <w:t>1.5</w:t>
        </w:r>
        <w:r w:rsidR="0053146D" w:rsidRPr="00DB183F">
          <w:rPr>
            <w:rFonts w:eastAsiaTheme="minorEastAsia"/>
            <w:noProof/>
            <w:color w:val="auto"/>
            <w:sz w:val="22"/>
            <w:szCs w:val="22"/>
            <w:lang w:eastAsia="fi-FI"/>
          </w:rPr>
          <w:tab/>
        </w:r>
        <w:r w:rsidR="0053146D" w:rsidRPr="00DB183F">
          <w:rPr>
            <w:rStyle w:val="Hyperlinkki"/>
            <w:noProof/>
          </w:rPr>
          <w:t>Väestöhälyttimet</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_Toc393798610 \h </w:instrText>
        </w:r>
        <w:r w:rsidR="0053146D" w:rsidRPr="00DB183F">
          <w:rPr>
            <w:noProof/>
            <w:webHidden/>
          </w:rPr>
        </w:r>
        <w:r w:rsidR="0053146D" w:rsidRPr="00DB183F">
          <w:rPr>
            <w:noProof/>
            <w:webHidden/>
          </w:rPr>
          <w:fldChar w:fldCharType="separate"/>
        </w:r>
        <w:r w:rsidR="0053146D" w:rsidRPr="00DB183F">
          <w:rPr>
            <w:noProof/>
            <w:webHidden/>
          </w:rPr>
          <w:t>2</w:t>
        </w:r>
        <w:r w:rsidR="0053146D" w:rsidRPr="00DB183F">
          <w:rPr>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11" w:history="1">
        <w:r w:rsidR="0053146D" w:rsidRPr="00DB183F">
          <w:rPr>
            <w:rStyle w:val="Hyperlinkki"/>
            <w:rFonts w:ascii="Arial" w:hAnsi="Arial"/>
            <w:noProof/>
          </w:rPr>
          <w:t>1.5.1</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Suunnitelman hyväksyntä ja ylläpito</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_Toc393798611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2</w:t>
        </w:r>
        <w:r w:rsidR="0053146D" w:rsidRPr="00DB183F">
          <w:rPr>
            <w:rFonts w:ascii="Arial" w:hAnsi="Arial"/>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12" w:history="1">
        <w:r w:rsidR="0053146D" w:rsidRPr="00DB183F">
          <w:rPr>
            <w:rStyle w:val="Hyperlinkki"/>
            <w:noProof/>
          </w:rPr>
          <w:t>1.6</w:t>
        </w:r>
        <w:r w:rsidR="0053146D" w:rsidRPr="00DB183F">
          <w:rPr>
            <w:rFonts w:eastAsiaTheme="minorEastAsia"/>
            <w:noProof/>
            <w:color w:val="auto"/>
            <w:sz w:val="22"/>
            <w:szCs w:val="22"/>
            <w:lang w:eastAsia="fi-FI"/>
          </w:rPr>
          <w:tab/>
        </w:r>
        <w:r w:rsidR="0053146D" w:rsidRPr="00DB183F">
          <w:rPr>
            <w:rStyle w:val="Hyperlinkki"/>
            <w:noProof/>
          </w:rPr>
          <w:t>Suunnitelman tarkoitus</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_Toc393798612 \h </w:instrText>
        </w:r>
        <w:r w:rsidR="0053146D" w:rsidRPr="00DB183F">
          <w:rPr>
            <w:noProof/>
            <w:webHidden/>
          </w:rPr>
        </w:r>
        <w:r w:rsidR="0053146D" w:rsidRPr="00DB183F">
          <w:rPr>
            <w:noProof/>
            <w:webHidden/>
          </w:rPr>
          <w:fldChar w:fldCharType="separate"/>
        </w:r>
        <w:r w:rsidR="0053146D" w:rsidRPr="00DB183F">
          <w:rPr>
            <w:noProof/>
            <w:webHidden/>
          </w:rPr>
          <w:t>3</w:t>
        </w:r>
        <w:r w:rsidR="0053146D" w:rsidRPr="00DB183F">
          <w:rPr>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13" w:history="1">
        <w:r w:rsidR="0053146D" w:rsidRPr="00DB183F">
          <w:rPr>
            <w:rStyle w:val="Hyperlinkki"/>
            <w:noProof/>
          </w:rPr>
          <w:t>1.7</w:t>
        </w:r>
        <w:r w:rsidR="0053146D" w:rsidRPr="00DB183F">
          <w:rPr>
            <w:rFonts w:eastAsiaTheme="minorEastAsia"/>
            <w:noProof/>
            <w:color w:val="auto"/>
            <w:sz w:val="22"/>
            <w:szCs w:val="22"/>
            <w:lang w:eastAsia="fi-FI"/>
          </w:rPr>
          <w:tab/>
        </w:r>
        <w:r w:rsidR="0053146D" w:rsidRPr="00DB183F">
          <w:rPr>
            <w:rStyle w:val="Hyperlinkki"/>
            <w:noProof/>
          </w:rPr>
          <w:t>Laki- ja asetusperusteet</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_Toc393798613 \h </w:instrText>
        </w:r>
        <w:r w:rsidR="0053146D" w:rsidRPr="00DB183F">
          <w:rPr>
            <w:noProof/>
            <w:webHidden/>
          </w:rPr>
        </w:r>
        <w:r w:rsidR="0053146D" w:rsidRPr="00DB183F">
          <w:rPr>
            <w:noProof/>
            <w:webHidden/>
          </w:rPr>
          <w:fldChar w:fldCharType="separate"/>
        </w:r>
        <w:r w:rsidR="0053146D" w:rsidRPr="00DB183F">
          <w:rPr>
            <w:noProof/>
            <w:webHidden/>
          </w:rPr>
          <w:t>4</w:t>
        </w:r>
        <w:r w:rsidR="0053146D" w:rsidRPr="00DB183F">
          <w:rPr>
            <w:noProof/>
            <w:webHidden/>
          </w:rPr>
          <w:fldChar w:fldCharType="end"/>
        </w:r>
      </w:hyperlink>
    </w:p>
    <w:p w:rsidR="0053146D" w:rsidRPr="00DB183F" w:rsidRDefault="00542764">
      <w:pPr>
        <w:pStyle w:val="Sisluet1"/>
        <w:rPr>
          <w:rFonts w:ascii="Arial" w:eastAsiaTheme="minorEastAsia" w:hAnsi="Arial"/>
          <w:b w:val="0"/>
          <w:bCs w:val="0"/>
          <w:caps w:val="0"/>
          <w:noProof/>
          <w:color w:val="auto"/>
          <w:sz w:val="22"/>
          <w:szCs w:val="22"/>
          <w:lang w:eastAsia="fi-FI"/>
        </w:rPr>
      </w:pPr>
      <w:hyperlink w:anchor="_Toc393798614" w:history="1">
        <w:r w:rsidR="0053146D" w:rsidRPr="00DB183F">
          <w:rPr>
            <w:rStyle w:val="Hyperlinkki"/>
            <w:rFonts w:ascii="Arial" w:hAnsi="Arial"/>
            <w:noProof/>
          </w:rPr>
          <w:t>2</w:t>
        </w:r>
        <w:r w:rsidR="0053146D" w:rsidRPr="00DB183F">
          <w:rPr>
            <w:rFonts w:ascii="Arial" w:eastAsiaTheme="minorEastAsia" w:hAnsi="Arial"/>
            <w:b w:val="0"/>
            <w:bCs w:val="0"/>
            <w:caps w:val="0"/>
            <w:noProof/>
            <w:color w:val="auto"/>
            <w:sz w:val="22"/>
            <w:szCs w:val="22"/>
            <w:lang w:eastAsia="fi-FI"/>
          </w:rPr>
          <w:tab/>
        </w:r>
        <w:r w:rsidR="0053146D" w:rsidRPr="00DB183F">
          <w:rPr>
            <w:rStyle w:val="Hyperlinkki"/>
            <w:rFonts w:ascii="Arial" w:hAnsi="Arial"/>
            <w:noProof/>
          </w:rPr>
          <w:t xml:space="preserve">vaarojen ja riskien arviointi sekä johtopäätelmät </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_Toc393798614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5</w:t>
        </w:r>
        <w:r w:rsidR="0053146D" w:rsidRPr="00DB183F">
          <w:rPr>
            <w:rFonts w:ascii="Arial" w:hAnsi="Arial"/>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15" w:history="1">
        <w:r w:rsidR="0053146D" w:rsidRPr="00DB183F">
          <w:rPr>
            <w:rStyle w:val="Hyperlinkki"/>
            <w:noProof/>
          </w:rPr>
          <w:t>2.1</w:t>
        </w:r>
        <w:r w:rsidR="0053146D" w:rsidRPr="00DB183F">
          <w:rPr>
            <w:rFonts w:eastAsiaTheme="minorEastAsia"/>
            <w:noProof/>
            <w:color w:val="auto"/>
            <w:sz w:val="22"/>
            <w:szCs w:val="22"/>
            <w:lang w:eastAsia="fi-FI"/>
          </w:rPr>
          <w:tab/>
        </w:r>
        <w:r w:rsidR="0053146D" w:rsidRPr="00DB183F">
          <w:rPr>
            <w:rStyle w:val="Hyperlinkki"/>
            <w:noProof/>
          </w:rPr>
          <w:t>Vaaralliset kemikaalit</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_Toc393798615 \h </w:instrText>
        </w:r>
        <w:r w:rsidR="0053146D" w:rsidRPr="00DB183F">
          <w:rPr>
            <w:noProof/>
            <w:webHidden/>
          </w:rPr>
        </w:r>
        <w:r w:rsidR="0053146D" w:rsidRPr="00DB183F">
          <w:rPr>
            <w:noProof/>
            <w:webHidden/>
          </w:rPr>
          <w:fldChar w:fldCharType="separate"/>
        </w:r>
        <w:r w:rsidR="0053146D" w:rsidRPr="00DB183F">
          <w:rPr>
            <w:noProof/>
            <w:webHidden/>
          </w:rPr>
          <w:t>5</w:t>
        </w:r>
        <w:r w:rsidR="0053146D" w:rsidRPr="00DB183F">
          <w:rPr>
            <w:noProof/>
            <w:webHidden/>
          </w:rPr>
          <w:fldChar w:fldCharType="end"/>
        </w:r>
      </w:hyperlink>
    </w:p>
    <w:p w:rsidR="0053146D" w:rsidRPr="00DB183F" w:rsidRDefault="00542764" w:rsidP="00B43280">
      <w:pPr>
        <w:pStyle w:val="Sisluet1"/>
        <w:ind w:left="960" w:hanging="960"/>
        <w:rPr>
          <w:rFonts w:ascii="Arial" w:eastAsiaTheme="minorEastAsia" w:hAnsi="Arial"/>
          <w:b w:val="0"/>
          <w:bCs w:val="0"/>
          <w:caps w:val="0"/>
          <w:noProof/>
          <w:color w:val="auto"/>
          <w:sz w:val="22"/>
          <w:szCs w:val="22"/>
          <w:lang w:eastAsia="fi-FI"/>
        </w:rPr>
      </w:pPr>
      <w:hyperlink w:anchor="_Toc393798616" w:history="1">
        <w:r w:rsidR="0053146D" w:rsidRPr="00DB183F">
          <w:rPr>
            <w:rStyle w:val="Hyperlinkki"/>
            <w:rFonts w:ascii="Arial" w:hAnsi="Arial"/>
            <w:noProof/>
          </w:rPr>
          <w:t>3</w:t>
        </w:r>
        <w:r w:rsidR="0053146D" w:rsidRPr="00DB183F">
          <w:rPr>
            <w:rFonts w:ascii="Arial" w:eastAsiaTheme="minorEastAsia" w:hAnsi="Arial"/>
            <w:b w:val="0"/>
            <w:bCs w:val="0"/>
            <w:caps w:val="0"/>
            <w:noProof/>
            <w:color w:val="auto"/>
            <w:sz w:val="22"/>
            <w:szCs w:val="22"/>
            <w:lang w:eastAsia="fi-FI"/>
          </w:rPr>
          <w:tab/>
        </w:r>
        <w:r w:rsidR="0053146D" w:rsidRPr="00DB183F">
          <w:rPr>
            <w:rStyle w:val="Hyperlinkki"/>
            <w:rFonts w:ascii="Arial" w:hAnsi="Arial"/>
            <w:noProof/>
          </w:rPr>
          <w:t>RAKENNUKSEN JA TOIMINNASSA KÄYTETTÄVIEN TILOJEN TURVALLISUUSJÄRJESTELYT SEKÄ OHJEET ONNETTOMUUKSIEN EHKÄISEMISEKSI</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_Toc393798616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5</w:t>
        </w:r>
        <w:r w:rsidR="0053146D" w:rsidRPr="00DB183F">
          <w:rPr>
            <w:rFonts w:ascii="Arial" w:hAnsi="Arial"/>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17" w:history="1">
        <w:r w:rsidR="0053146D" w:rsidRPr="00DB183F">
          <w:rPr>
            <w:rStyle w:val="Hyperlinkki"/>
            <w:noProof/>
          </w:rPr>
          <w:t>3.1</w:t>
        </w:r>
        <w:r w:rsidR="0053146D" w:rsidRPr="00DB183F">
          <w:rPr>
            <w:rFonts w:eastAsiaTheme="minorEastAsia"/>
            <w:noProof/>
            <w:color w:val="auto"/>
            <w:sz w:val="22"/>
            <w:szCs w:val="22"/>
            <w:lang w:eastAsia="fi-FI"/>
          </w:rPr>
          <w:tab/>
        </w:r>
        <w:r w:rsidR="0053146D" w:rsidRPr="00DB183F">
          <w:rPr>
            <w:rStyle w:val="Hyperlinkki"/>
            <w:noProof/>
          </w:rPr>
          <w:t>Paloturvallisuusjärjestelyt</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_Toc393798617 \h </w:instrText>
        </w:r>
        <w:r w:rsidR="0053146D" w:rsidRPr="00DB183F">
          <w:rPr>
            <w:noProof/>
            <w:webHidden/>
          </w:rPr>
        </w:r>
        <w:r w:rsidR="0053146D" w:rsidRPr="00DB183F">
          <w:rPr>
            <w:noProof/>
            <w:webHidden/>
          </w:rPr>
          <w:fldChar w:fldCharType="separate"/>
        </w:r>
        <w:r w:rsidR="0053146D" w:rsidRPr="00DB183F">
          <w:rPr>
            <w:noProof/>
            <w:webHidden/>
          </w:rPr>
          <w:t>5</w:t>
        </w:r>
        <w:r w:rsidR="0053146D" w:rsidRPr="00DB183F">
          <w:rPr>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18" w:history="1">
        <w:r w:rsidR="0053146D" w:rsidRPr="00DB183F">
          <w:rPr>
            <w:rStyle w:val="Hyperlinkki"/>
            <w:rFonts w:ascii="Arial" w:hAnsi="Arial"/>
            <w:noProof/>
          </w:rPr>
          <w:t>3.1.2</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Osoitenumerointi ja opastaulu</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_Toc393798618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5</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19" w:history="1">
        <w:r w:rsidR="0053146D" w:rsidRPr="00DB183F">
          <w:rPr>
            <w:rStyle w:val="Hyperlinkki"/>
            <w:rFonts w:ascii="Arial" w:hAnsi="Arial"/>
            <w:noProof/>
          </w:rPr>
          <w:t>3.1.3</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Pelastustiet ja pelastusajoneuvojen reitit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_Toc393798619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5</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20" w:history="1">
        <w:r w:rsidR="0053146D" w:rsidRPr="00DB183F">
          <w:rPr>
            <w:rStyle w:val="Hyperlinkki"/>
            <w:rFonts w:ascii="Arial" w:hAnsi="Arial"/>
            <w:noProof/>
          </w:rPr>
          <w:t>3.1.4</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Palo-osastointi</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_Toc393798620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5</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21" w:history="1">
        <w:r w:rsidR="0053146D" w:rsidRPr="00DB183F">
          <w:rPr>
            <w:rStyle w:val="Hyperlinkki"/>
            <w:rFonts w:ascii="Arial" w:hAnsi="Arial"/>
            <w:noProof/>
          </w:rPr>
          <w:t>3.1.5</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Poistuminen</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_Toc393798621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5</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22" w:history="1">
        <w:r w:rsidR="0053146D" w:rsidRPr="00DB183F">
          <w:rPr>
            <w:rStyle w:val="Hyperlinkki"/>
            <w:rFonts w:ascii="Arial" w:hAnsi="Arial"/>
            <w:noProof/>
          </w:rPr>
          <w:t>3.1.6</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Alkusammutuskalusto</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_Toc393798622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6</w:t>
        </w:r>
        <w:r w:rsidR="0053146D" w:rsidRPr="00DB183F">
          <w:rPr>
            <w:rFonts w:ascii="Arial" w:hAnsi="Arial"/>
            <w:noProof/>
            <w:webHidden/>
          </w:rPr>
          <w:fldChar w:fldCharType="end"/>
        </w:r>
      </w:hyperlink>
    </w:p>
    <w:p w:rsidR="0053146D" w:rsidRPr="00DB183F" w:rsidRDefault="00542764">
      <w:pPr>
        <w:pStyle w:val="Sisluet4"/>
        <w:tabs>
          <w:tab w:val="left" w:pos="960"/>
          <w:tab w:val="right" w:leader="dot" w:pos="9968"/>
        </w:tabs>
        <w:rPr>
          <w:rFonts w:ascii="Arial" w:eastAsiaTheme="minorEastAsia" w:hAnsi="Arial"/>
          <w:noProof/>
          <w:color w:val="auto"/>
          <w:sz w:val="22"/>
          <w:szCs w:val="22"/>
          <w:lang w:eastAsia="fi-FI"/>
        </w:rPr>
      </w:pPr>
      <w:hyperlink w:anchor="_Toc393798623" w:history="1">
        <w:r w:rsidR="0053146D" w:rsidRPr="00DB183F">
          <w:rPr>
            <w:rStyle w:val="Hyperlinkki"/>
            <w:rFonts w:ascii="Arial" w:hAnsi="Arial"/>
            <w:noProof/>
          </w:rPr>
          <w:t>3.1.6.1</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Pikapalopostit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_Toc393798623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6</w:t>
        </w:r>
        <w:r w:rsidR="0053146D" w:rsidRPr="00DB183F">
          <w:rPr>
            <w:rFonts w:ascii="Arial" w:hAnsi="Arial"/>
            <w:noProof/>
            <w:webHidden/>
          </w:rPr>
          <w:fldChar w:fldCharType="end"/>
        </w:r>
      </w:hyperlink>
    </w:p>
    <w:p w:rsidR="0053146D" w:rsidRPr="00DB183F" w:rsidRDefault="00542764">
      <w:pPr>
        <w:pStyle w:val="Sisluet4"/>
        <w:tabs>
          <w:tab w:val="left" w:pos="960"/>
          <w:tab w:val="right" w:leader="dot" w:pos="9968"/>
        </w:tabs>
        <w:rPr>
          <w:rFonts w:ascii="Arial" w:eastAsiaTheme="minorEastAsia" w:hAnsi="Arial"/>
          <w:noProof/>
          <w:color w:val="auto"/>
          <w:sz w:val="22"/>
          <w:szCs w:val="22"/>
          <w:lang w:eastAsia="fi-FI"/>
        </w:rPr>
      </w:pPr>
      <w:hyperlink w:anchor="_Toc393798624" w:history="1">
        <w:r w:rsidR="0053146D" w:rsidRPr="00DB183F">
          <w:rPr>
            <w:rStyle w:val="Hyperlinkki"/>
            <w:rFonts w:ascii="Arial" w:hAnsi="Arial"/>
            <w:noProof/>
          </w:rPr>
          <w:t>3.1.6.2</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Käsisammuttimet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_Toc393798624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6</w:t>
        </w:r>
        <w:r w:rsidR="0053146D" w:rsidRPr="00DB183F">
          <w:rPr>
            <w:rFonts w:ascii="Arial" w:hAnsi="Arial"/>
            <w:noProof/>
            <w:webHidden/>
          </w:rPr>
          <w:fldChar w:fldCharType="end"/>
        </w:r>
      </w:hyperlink>
    </w:p>
    <w:p w:rsidR="0053146D" w:rsidRPr="00DB183F" w:rsidRDefault="00542764">
      <w:pPr>
        <w:pStyle w:val="Sisluet4"/>
        <w:tabs>
          <w:tab w:val="left" w:pos="960"/>
          <w:tab w:val="right" w:leader="dot" w:pos="9968"/>
        </w:tabs>
        <w:rPr>
          <w:rFonts w:ascii="Arial" w:eastAsiaTheme="minorEastAsia" w:hAnsi="Arial"/>
          <w:noProof/>
          <w:color w:val="auto"/>
          <w:sz w:val="22"/>
          <w:szCs w:val="22"/>
          <w:lang w:eastAsia="fi-FI"/>
        </w:rPr>
      </w:pPr>
      <w:hyperlink w:anchor="_Toc393798625" w:history="1">
        <w:r w:rsidR="0053146D" w:rsidRPr="00DB183F">
          <w:rPr>
            <w:rStyle w:val="Hyperlinkki"/>
            <w:rFonts w:ascii="Arial" w:hAnsi="Arial"/>
            <w:noProof/>
          </w:rPr>
          <w:t>3.1.6.3</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Sammutuspeitteet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_Toc393798625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7</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26" w:history="1">
        <w:r w:rsidR="0053146D" w:rsidRPr="00DB183F">
          <w:rPr>
            <w:rStyle w:val="Hyperlinkki"/>
            <w:rFonts w:ascii="Arial" w:hAnsi="Arial"/>
            <w:noProof/>
          </w:rPr>
          <w:t>3.1.7</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Turvalaitteet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_Toc393798626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7</w:t>
        </w:r>
        <w:r w:rsidR="0053146D" w:rsidRPr="00DB183F">
          <w:rPr>
            <w:rFonts w:ascii="Arial" w:hAnsi="Arial"/>
            <w:noProof/>
            <w:webHidden/>
          </w:rPr>
          <w:fldChar w:fldCharType="end"/>
        </w:r>
      </w:hyperlink>
    </w:p>
    <w:p w:rsidR="0053146D" w:rsidRPr="00DB183F" w:rsidRDefault="00542764">
      <w:pPr>
        <w:pStyle w:val="Sisluet4"/>
        <w:tabs>
          <w:tab w:val="left" w:pos="960"/>
          <w:tab w:val="right" w:leader="dot" w:pos="9968"/>
        </w:tabs>
        <w:rPr>
          <w:rFonts w:ascii="Arial" w:eastAsiaTheme="minorEastAsia" w:hAnsi="Arial"/>
          <w:noProof/>
          <w:color w:val="auto"/>
          <w:sz w:val="22"/>
          <w:szCs w:val="22"/>
          <w:lang w:eastAsia="fi-FI"/>
        </w:rPr>
      </w:pPr>
      <w:hyperlink w:anchor="_Toc393798627" w:history="1">
        <w:r w:rsidR="0053146D" w:rsidRPr="00DB183F">
          <w:rPr>
            <w:rStyle w:val="Hyperlinkki"/>
            <w:rFonts w:ascii="Arial" w:hAnsi="Arial"/>
            <w:noProof/>
          </w:rPr>
          <w:t>3.1.7.1</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Automaattinen sammutusjärjestelmä</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_Toc393798627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7</w:t>
        </w:r>
        <w:r w:rsidR="0053146D" w:rsidRPr="00DB183F">
          <w:rPr>
            <w:rFonts w:ascii="Arial" w:hAnsi="Arial"/>
            <w:noProof/>
            <w:webHidden/>
          </w:rPr>
          <w:fldChar w:fldCharType="end"/>
        </w:r>
      </w:hyperlink>
    </w:p>
    <w:p w:rsidR="0053146D" w:rsidRPr="00DB183F" w:rsidRDefault="00542764">
      <w:pPr>
        <w:pStyle w:val="Sisluet4"/>
        <w:tabs>
          <w:tab w:val="left" w:pos="960"/>
          <w:tab w:val="right" w:leader="dot" w:pos="9968"/>
        </w:tabs>
        <w:rPr>
          <w:rFonts w:ascii="Arial" w:eastAsiaTheme="minorEastAsia" w:hAnsi="Arial"/>
          <w:noProof/>
          <w:color w:val="auto"/>
          <w:sz w:val="22"/>
          <w:szCs w:val="22"/>
          <w:lang w:eastAsia="fi-FI"/>
        </w:rPr>
      </w:pPr>
      <w:hyperlink w:anchor="_Toc393798628" w:history="1">
        <w:r w:rsidR="0053146D" w:rsidRPr="00DB183F">
          <w:rPr>
            <w:rStyle w:val="Hyperlinkki"/>
            <w:rFonts w:ascii="Arial" w:hAnsi="Arial"/>
            <w:noProof/>
          </w:rPr>
          <w:t>3.1.7.2</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Kaasusammutusjärjestelmä</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_Toc393798628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8</w:t>
        </w:r>
        <w:r w:rsidR="0053146D" w:rsidRPr="00DB183F">
          <w:rPr>
            <w:rFonts w:ascii="Arial" w:hAnsi="Arial"/>
            <w:noProof/>
            <w:webHidden/>
          </w:rPr>
          <w:fldChar w:fldCharType="end"/>
        </w:r>
      </w:hyperlink>
    </w:p>
    <w:p w:rsidR="0053146D" w:rsidRPr="00DB183F" w:rsidRDefault="00542764">
      <w:pPr>
        <w:pStyle w:val="Sisluet4"/>
        <w:tabs>
          <w:tab w:val="left" w:pos="960"/>
          <w:tab w:val="right" w:leader="dot" w:pos="9968"/>
        </w:tabs>
        <w:rPr>
          <w:rFonts w:ascii="Arial" w:eastAsiaTheme="minorEastAsia" w:hAnsi="Arial"/>
          <w:noProof/>
          <w:color w:val="auto"/>
          <w:sz w:val="22"/>
          <w:szCs w:val="22"/>
          <w:lang w:eastAsia="fi-FI"/>
        </w:rPr>
      </w:pPr>
      <w:hyperlink w:anchor="_Toc393798629" w:history="1">
        <w:r w:rsidR="0053146D" w:rsidRPr="00DB183F">
          <w:rPr>
            <w:rStyle w:val="Hyperlinkki"/>
            <w:rFonts w:ascii="Arial" w:hAnsi="Arial"/>
            <w:noProof/>
          </w:rPr>
          <w:t>3.1.7.3</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Paloilmoitinjärjestelmä</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_Toc393798629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8</w:t>
        </w:r>
        <w:r w:rsidR="0053146D" w:rsidRPr="00DB183F">
          <w:rPr>
            <w:rFonts w:ascii="Arial" w:hAnsi="Arial"/>
            <w:noProof/>
            <w:webHidden/>
          </w:rPr>
          <w:fldChar w:fldCharType="end"/>
        </w:r>
      </w:hyperlink>
    </w:p>
    <w:p w:rsidR="0053146D" w:rsidRPr="00DB183F" w:rsidRDefault="00542764">
      <w:pPr>
        <w:pStyle w:val="Sisluet4"/>
        <w:tabs>
          <w:tab w:val="left" w:pos="960"/>
          <w:tab w:val="right" w:leader="dot" w:pos="9968"/>
        </w:tabs>
        <w:rPr>
          <w:rFonts w:ascii="Arial" w:eastAsiaTheme="minorEastAsia" w:hAnsi="Arial"/>
          <w:noProof/>
          <w:color w:val="auto"/>
          <w:sz w:val="22"/>
          <w:szCs w:val="22"/>
          <w:lang w:eastAsia="fi-FI"/>
        </w:rPr>
      </w:pPr>
      <w:hyperlink w:anchor="_Toc393798630" w:history="1">
        <w:r w:rsidR="0053146D" w:rsidRPr="00DB183F">
          <w:rPr>
            <w:rStyle w:val="Hyperlinkki"/>
            <w:rFonts w:ascii="Arial" w:hAnsi="Arial"/>
            <w:noProof/>
          </w:rPr>
          <w:t>3.1.7.4</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Poistumisvalaistus (merkki- ja turvavalaistus)</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_Toc393798630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8</w:t>
        </w:r>
        <w:r w:rsidR="0053146D" w:rsidRPr="00DB183F">
          <w:rPr>
            <w:rFonts w:ascii="Arial" w:hAnsi="Arial"/>
            <w:noProof/>
            <w:webHidden/>
          </w:rPr>
          <w:fldChar w:fldCharType="end"/>
        </w:r>
      </w:hyperlink>
    </w:p>
    <w:p w:rsidR="0053146D" w:rsidRPr="00DB183F" w:rsidRDefault="00542764">
      <w:pPr>
        <w:pStyle w:val="Sisluet4"/>
        <w:tabs>
          <w:tab w:val="left" w:pos="960"/>
          <w:tab w:val="right" w:leader="dot" w:pos="9968"/>
        </w:tabs>
        <w:rPr>
          <w:rFonts w:ascii="Arial" w:eastAsiaTheme="minorEastAsia" w:hAnsi="Arial"/>
          <w:noProof/>
          <w:color w:val="auto"/>
          <w:sz w:val="22"/>
          <w:szCs w:val="22"/>
          <w:lang w:eastAsia="fi-FI"/>
        </w:rPr>
      </w:pPr>
      <w:hyperlink w:anchor="_Toc393798631" w:history="1">
        <w:r w:rsidR="0053146D" w:rsidRPr="00DB183F">
          <w:rPr>
            <w:rStyle w:val="Hyperlinkki"/>
            <w:rFonts w:ascii="Arial" w:hAnsi="Arial"/>
            <w:noProof/>
          </w:rPr>
          <w:t>3.1.7.5</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Savunpoistojärjestelmä</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_Toc393798631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9</w:t>
        </w:r>
        <w:r w:rsidR="0053146D" w:rsidRPr="00DB183F">
          <w:rPr>
            <w:rFonts w:ascii="Arial" w:hAnsi="Arial"/>
            <w:noProof/>
            <w:webHidden/>
          </w:rPr>
          <w:fldChar w:fldCharType="end"/>
        </w:r>
      </w:hyperlink>
    </w:p>
    <w:p w:rsidR="0053146D" w:rsidRPr="00DB183F" w:rsidRDefault="00542764">
      <w:pPr>
        <w:pStyle w:val="Sisluet4"/>
        <w:tabs>
          <w:tab w:val="left" w:pos="960"/>
          <w:tab w:val="right" w:leader="dot" w:pos="9968"/>
        </w:tabs>
        <w:rPr>
          <w:rFonts w:ascii="Arial" w:eastAsiaTheme="minorEastAsia" w:hAnsi="Arial"/>
          <w:noProof/>
          <w:color w:val="auto"/>
          <w:sz w:val="22"/>
          <w:szCs w:val="22"/>
          <w:lang w:eastAsia="fi-FI"/>
        </w:rPr>
      </w:pPr>
      <w:hyperlink w:anchor="_Toc393798632" w:history="1">
        <w:r w:rsidR="0053146D" w:rsidRPr="00DB183F">
          <w:rPr>
            <w:rStyle w:val="Hyperlinkki"/>
            <w:rFonts w:ascii="Arial" w:hAnsi="Arial"/>
            <w:noProof/>
          </w:rPr>
          <w:t>3.1.7.6</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Kuulutusjärjestelmä</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_Toc393798632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9</w:t>
        </w:r>
        <w:r w:rsidR="0053146D" w:rsidRPr="00DB183F">
          <w:rPr>
            <w:rFonts w:ascii="Arial" w:hAnsi="Arial"/>
            <w:noProof/>
            <w:webHidden/>
          </w:rPr>
          <w:fldChar w:fldCharType="end"/>
        </w:r>
      </w:hyperlink>
    </w:p>
    <w:p w:rsidR="0053146D" w:rsidRPr="00DB183F" w:rsidRDefault="00542764">
      <w:pPr>
        <w:pStyle w:val="Sisluet4"/>
        <w:tabs>
          <w:tab w:val="left" w:pos="960"/>
          <w:tab w:val="right" w:leader="dot" w:pos="9968"/>
        </w:tabs>
        <w:rPr>
          <w:rFonts w:ascii="Arial" w:eastAsiaTheme="minorEastAsia" w:hAnsi="Arial"/>
          <w:noProof/>
          <w:color w:val="auto"/>
          <w:sz w:val="22"/>
          <w:szCs w:val="22"/>
          <w:lang w:eastAsia="fi-FI"/>
        </w:rPr>
      </w:pPr>
      <w:hyperlink w:anchor="_Toc393798633" w:history="1">
        <w:r w:rsidR="0053146D" w:rsidRPr="00DB183F">
          <w:rPr>
            <w:rStyle w:val="Hyperlinkki"/>
            <w:rFonts w:ascii="Arial" w:hAnsi="Arial"/>
            <w:noProof/>
          </w:rPr>
          <w:t>3.1.7.7</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Palovaroitinjärjestelmä</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_Toc393798633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9</w:t>
        </w:r>
        <w:r w:rsidR="0053146D" w:rsidRPr="00DB183F">
          <w:rPr>
            <w:rFonts w:ascii="Arial" w:hAnsi="Arial"/>
            <w:noProof/>
            <w:webHidden/>
          </w:rPr>
          <w:fldChar w:fldCharType="end"/>
        </w:r>
      </w:hyperlink>
    </w:p>
    <w:p w:rsidR="0053146D" w:rsidRPr="00DB183F" w:rsidRDefault="00542764">
      <w:pPr>
        <w:pStyle w:val="Sisluet4"/>
        <w:tabs>
          <w:tab w:val="left" w:pos="960"/>
          <w:tab w:val="right" w:leader="dot" w:pos="9968"/>
        </w:tabs>
        <w:rPr>
          <w:rFonts w:ascii="Arial" w:eastAsiaTheme="minorEastAsia" w:hAnsi="Arial"/>
          <w:noProof/>
          <w:color w:val="auto"/>
          <w:sz w:val="22"/>
          <w:szCs w:val="22"/>
          <w:lang w:eastAsia="fi-FI"/>
        </w:rPr>
      </w:pPr>
      <w:hyperlink w:anchor="_Toc393798634" w:history="1">
        <w:r w:rsidR="0053146D" w:rsidRPr="00DB183F">
          <w:rPr>
            <w:rStyle w:val="Hyperlinkki"/>
            <w:rFonts w:ascii="Arial" w:hAnsi="Arial"/>
            <w:noProof/>
          </w:rPr>
          <w:t>3.1.7.8</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Palovaroittimet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_Toc393798634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9</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35" w:history="1">
        <w:r w:rsidR="0053146D" w:rsidRPr="00DB183F">
          <w:rPr>
            <w:rStyle w:val="Hyperlinkki"/>
            <w:rFonts w:ascii="Arial" w:hAnsi="Arial"/>
            <w:noProof/>
          </w:rPr>
          <w:t>3.1.8</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Sähkön ja lämmön jakelu sekä varavoimajärjestelmä</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_Toc393798635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9</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36" w:history="1">
        <w:r w:rsidR="0053146D" w:rsidRPr="00DB183F">
          <w:rPr>
            <w:rStyle w:val="Hyperlinkki"/>
            <w:rFonts w:ascii="Arial" w:hAnsi="Arial"/>
            <w:noProof/>
          </w:rPr>
          <w:t>3.1.9</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Sähköturvallisuus</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_Toc393798636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10</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37" w:history="1">
        <w:r w:rsidR="0053146D" w:rsidRPr="00DB183F">
          <w:rPr>
            <w:rStyle w:val="Hyperlinkki"/>
            <w:rFonts w:ascii="Arial" w:hAnsi="Arial"/>
            <w:noProof/>
          </w:rPr>
          <w:t>3.1.10</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Vedenjakelu</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_Toc393798637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10</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38" w:history="1">
        <w:r w:rsidR="0053146D" w:rsidRPr="00DB183F">
          <w:rPr>
            <w:rStyle w:val="Hyperlinkki"/>
            <w:rFonts w:ascii="Arial" w:hAnsi="Arial"/>
            <w:noProof/>
          </w:rPr>
          <w:t>3.1.11</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Ilmastointi ja nuohous</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_Toc393798638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10</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39" w:history="1">
        <w:r w:rsidR="0053146D" w:rsidRPr="00DB183F">
          <w:rPr>
            <w:rStyle w:val="Hyperlinkki"/>
            <w:rFonts w:ascii="Arial" w:hAnsi="Arial"/>
            <w:noProof/>
          </w:rPr>
          <w:t>3.1.12</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Siisteys ja järjestys</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_Toc393798639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10</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40" w:history="1">
        <w:r w:rsidR="0053146D" w:rsidRPr="00DB183F">
          <w:rPr>
            <w:rStyle w:val="Hyperlinkki"/>
            <w:rFonts w:ascii="Arial" w:hAnsi="Arial"/>
            <w:noProof/>
          </w:rPr>
          <w:t>3.1.13</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Tuhopolttojen torjunta</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_Toc393798640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10</w:t>
        </w:r>
        <w:r w:rsidR="0053146D" w:rsidRPr="00DB183F">
          <w:rPr>
            <w:rFonts w:ascii="Arial" w:hAnsi="Arial"/>
            <w:noProof/>
            <w:webHidden/>
          </w:rPr>
          <w:fldChar w:fldCharType="end"/>
        </w:r>
      </w:hyperlink>
    </w:p>
    <w:p w:rsidR="0053146D" w:rsidRPr="00DB183F" w:rsidRDefault="00542764">
      <w:pPr>
        <w:pStyle w:val="Sisluet4"/>
        <w:tabs>
          <w:tab w:val="left" w:pos="1200"/>
          <w:tab w:val="right" w:leader="dot" w:pos="9968"/>
        </w:tabs>
        <w:rPr>
          <w:rFonts w:ascii="Arial" w:eastAsiaTheme="minorEastAsia" w:hAnsi="Arial"/>
          <w:noProof/>
          <w:color w:val="auto"/>
          <w:sz w:val="22"/>
          <w:szCs w:val="22"/>
          <w:lang w:eastAsia="fi-FI"/>
        </w:rPr>
      </w:pPr>
      <w:hyperlink w:anchor="_Toc393798641" w:history="1">
        <w:r w:rsidR="0053146D" w:rsidRPr="00DB183F">
          <w:rPr>
            <w:rStyle w:val="Hyperlinkki"/>
            <w:rFonts w:ascii="Arial" w:hAnsi="Arial"/>
            <w:noProof/>
          </w:rPr>
          <w:t>3.1.13.1</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Jätteiden käsittely</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_Toc393798641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10</w:t>
        </w:r>
        <w:r w:rsidR="0053146D" w:rsidRPr="00DB183F">
          <w:rPr>
            <w:rFonts w:ascii="Arial" w:hAnsi="Arial"/>
            <w:noProof/>
            <w:webHidden/>
          </w:rPr>
          <w:fldChar w:fldCharType="end"/>
        </w:r>
      </w:hyperlink>
    </w:p>
    <w:p w:rsidR="0053146D" w:rsidRPr="00DB183F" w:rsidRDefault="00542764">
      <w:pPr>
        <w:pStyle w:val="Sisluet4"/>
        <w:tabs>
          <w:tab w:val="left" w:pos="1200"/>
          <w:tab w:val="right" w:leader="dot" w:pos="9968"/>
        </w:tabs>
        <w:rPr>
          <w:rFonts w:ascii="Arial" w:eastAsiaTheme="minorEastAsia" w:hAnsi="Arial"/>
          <w:noProof/>
          <w:color w:val="auto"/>
          <w:sz w:val="22"/>
          <w:szCs w:val="22"/>
          <w:lang w:eastAsia="fi-FI"/>
        </w:rPr>
      </w:pPr>
      <w:hyperlink w:anchor="_Toc393798642" w:history="1">
        <w:r w:rsidR="0053146D" w:rsidRPr="00DB183F">
          <w:rPr>
            <w:rStyle w:val="Hyperlinkki"/>
            <w:rFonts w:ascii="Arial" w:hAnsi="Arial"/>
            <w:noProof/>
          </w:rPr>
          <w:t>3.1.13.2</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Ullakot ja kellarit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_Toc393798642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10</w:t>
        </w:r>
        <w:r w:rsidR="0053146D" w:rsidRPr="00DB183F">
          <w:rPr>
            <w:rFonts w:ascii="Arial" w:hAnsi="Arial"/>
            <w:noProof/>
            <w:webHidden/>
          </w:rPr>
          <w:fldChar w:fldCharType="end"/>
        </w:r>
      </w:hyperlink>
    </w:p>
    <w:p w:rsidR="00DB183F" w:rsidRDefault="00DB183F">
      <w:pPr>
        <w:pStyle w:val="Sisluet3"/>
        <w:tabs>
          <w:tab w:val="left" w:pos="960"/>
          <w:tab w:val="right" w:leader="dot" w:pos="9968"/>
        </w:tabs>
        <w:rPr>
          <w:rStyle w:val="Hyperlinkki"/>
          <w:rFonts w:ascii="Arial" w:hAnsi="Arial"/>
          <w:noProof/>
        </w:rPr>
      </w:pPr>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43" w:history="1">
        <w:r w:rsidR="0053146D" w:rsidRPr="00DB183F">
          <w:rPr>
            <w:rStyle w:val="Hyperlinkki"/>
            <w:rFonts w:ascii="Arial" w:hAnsi="Arial"/>
            <w:noProof/>
          </w:rPr>
          <w:t>3.1.14</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Tupakointi</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_Toc393798643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10</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44" w:history="1">
        <w:r w:rsidR="0053146D" w:rsidRPr="00DB183F">
          <w:rPr>
            <w:rStyle w:val="Hyperlinkki"/>
            <w:rFonts w:ascii="Arial" w:hAnsi="Arial"/>
            <w:noProof/>
          </w:rPr>
          <w:t>3.1.15</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Avotulen käyttö</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_Toc393798644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10</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45" w:history="1">
        <w:r w:rsidR="0053146D" w:rsidRPr="00DB183F">
          <w:rPr>
            <w:rStyle w:val="Hyperlinkki"/>
            <w:rFonts w:ascii="Arial" w:hAnsi="Arial"/>
            <w:noProof/>
          </w:rPr>
          <w:t>3.1.16</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Tulitöiden turvallisuus</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_Toc393798645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10</w:t>
        </w:r>
        <w:r w:rsidR="0053146D" w:rsidRPr="00DB183F">
          <w:rPr>
            <w:rFonts w:ascii="Arial" w:hAnsi="Arial"/>
            <w:noProof/>
            <w:webHidden/>
          </w:rPr>
          <w:fldChar w:fldCharType="end"/>
        </w:r>
      </w:hyperlink>
    </w:p>
    <w:p w:rsidR="0053146D" w:rsidRPr="00DB183F" w:rsidRDefault="00542764">
      <w:pPr>
        <w:pStyle w:val="Sisluet4"/>
        <w:tabs>
          <w:tab w:val="left" w:pos="1200"/>
          <w:tab w:val="right" w:leader="dot" w:pos="9968"/>
        </w:tabs>
        <w:rPr>
          <w:rFonts w:ascii="Arial" w:eastAsiaTheme="minorEastAsia" w:hAnsi="Arial"/>
          <w:noProof/>
          <w:color w:val="auto"/>
          <w:sz w:val="22"/>
          <w:szCs w:val="22"/>
          <w:lang w:eastAsia="fi-FI"/>
        </w:rPr>
      </w:pPr>
      <w:hyperlink w:anchor="_Toc393798646" w:history="1">
        <w:r w:rsidR="0053146D" w:rsidRPr="00DB183F">
          <w:rPr>
            <w:rStyle w:val="Hyperlinkki"/>
            <w:rFonts w:ascii="Arial" w:hAnsi="Arial"/>
            <w:noProof/>
          </w:rPr>
          <w:t>3.1.16.1</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Vakituinen tulityöpaikka</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_Toc393798646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10</w:t>
        </w:r>
        <w:r w:rsidR="0053146D" w:rsidRPr="00DB183F">
          <w:rPr>
            <w:rFonts w:ascii="Arial" w:hAnsi="Arial"/>
            <w:noProof/>
            <w:webHidden/>
          </w:rPr>
          <w:fldChar w:fldCharType="end"/>
        </w:r>
      </w:hyperlink>
    </w:p>
    <w:p w:rsidR="0053146D" w:rsidRPr="00DB183F" w:rsidRDefault="00542764">
      <w:pPr>
        <w:pStyle w:val="Sisluet4"/>
        <w:tabs>
          <w:tab w:val="left" w:pos="1200"/>
          <w:tab w:val="right" w:leader="dot" w:pos="9968"/>
        </w:tabs>
        <w:rPr>
          <w:rFonts w:ascii="Arial" w:eastAsiaTheme="minorEastAsia" w:hAnsi="Arial"/>
          <w:noProof/>
          <w:color w:val="auto"/>
          <w:sz w:val="22"/>
          <w:szCs w:val="22"/>
          <w:lang w:eastAsia="fi-FI"/>
        </w:rPr>
      </w:pPr>
      <w:hyperlink w:anchor="_Toc393798647" w:history="1">
        <w:r w:rsidR="0053146D" w:rsidRPr="00DB183F">
          <w:rPr>
            <w:rStyle w:val="Hyperlinkki"/>
            <w:rFonts w:ascii="Arial" w:hAnsi="Arial"/>
            <w:noProof/>
          </w:rPr>
          <w:t>3.1.16.2</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Tilapäinen tulityöpaikka</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_Toc393798647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11</w:t>
        </w:r>
        <w:r w:rsidR="0053146D" w:rsidRPr="00DB183F">
          <w:rPr>
            <w:rFonts w:ascii="Arial" w:hAnsi="Arial"/>
            <w:noProof/>
            <w:webHidden/>
          </w:rPr>
          <w:fldChar w:fldCharType="end"/>
        </w:r>
      </w:hyperlink>
    </w:p>
    <w:p w:rsidR="0053146D" w:rsidRPr="00DB183F" w:rsidRDefault="00542764">
      <w:pPr>
        <w:pStyle w:val="Sisluet4"/>
        <w:tabs>
          <w:tab w:val="left" w:pos="1200"/>
          <w:tab w:val="right" w:leader="dot" w:pos="9968"/>
        </w:tabs>
        <w:rPr>
          <w:rFonts w:ascii="Arial" w:eastAsiaTheme="minorEastAsia" w:hAnsi="Arial"/>
          <w:noProof/>
          <w:color w:val="auto"/>
          <w:sz w:val="22"/>
          <w:szCs w:val="22"/>
          <w:lang w:eastAsia="fi-FI"/>
        </w:rPr>
      </w:pPr>
      <w:hyperlink w:anchor="_Toc393798648" w:history="1">
        <w:r w:rsidR="0053146D" w:rsidRPr="00DB183F">
          <w:rPr>
            <w:rStyle w:val="Hyperlinkki"/>
            <w:rFonts w:ascii="Arial" w:hAnsi="Arial"/>
            <w:noProof/>
          </w:rPr>
          <w:t>3.1.16.3</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Tulityösuunnitelma</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_Toc393798648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11</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49" w:history="1">
        <w:r w:rsidR="0053146D" w:rsidRPr="00DB183F">
          <w:rPr>
            <w:rStyle w:val="Hyperlinkki"/>
            <w:rFonts w:ascii="Arial" w:hAnsi="Arial"/>
            <w:noProof/>
          </w:rPr>
          <w:t>3.1.17</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Päivittäiseen paloturvallisuuteen liittyvät ohjeet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_Toc393798649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11</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50" w:history="1">
        <w:r w:rsidR="0053146D" w:rsidRPr="00DB183F">
          <w:rPr>
            <w:rStyle w:val="Hyperlinkki"/>
            <w:rFonts w:ascii="Arial" w:hAnsi="Arial"/>
            <w:noProof/>
          </w:rPr>
          <w:t>3.1.18</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Sisäinen palotarkastus</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_Toc393798650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11</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51" w:history="1">
        <w:r w:rsidR="0053146D" w:rsidRPr="00DB183F">
          <w:rPr>
            <w:rStyle w:val="Hyperlinkki"/>
            <w:rFonts w:ascii="Arial" w:hAnsi="Arial"/>
            <w:noProof/>
          </w:rPr>
          <w:t>3.1.19</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Sisusteiden paloturvallisuus</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_Toc393798651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11</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52" w:history="1">
        <w:r w:rsidR="0053146D" w:rsidRPr="00DB183F">
          <w:rPr>
            <w:rStyle w:val="Hyperlinkki"/>
            <w:rFonts w:ascii="Arial" w:hAnsi="Arial"/>
            <w:noProof/>
          </w:rPr>
          <w:t>3.1.20</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Jälkivahinkojen torjunta (JVT)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_Toc393798652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11</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53" w:history="1">
        <w:r w:rsidR="0053146D" w:rsidRPr="00DB183F">
          <w:rPr>
            <w:rStyle w:val="Hyperlinkki"/>
            <w:rFonts w:ascii="Arial" w:hAnsi="Arial"/>
            <w:noProof/>
          </w:rPr>
          <w:t>3.1.21</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Palotarkastukset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_Toc393798653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11</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54" w:history="1">
        <w:r w:rsidR="0053146D" w:rsidRPr="00DB183F">
          <w:rPr>
            <w:rStyle w:val="Hyperlinkki"/>
            <w:rFonts w:ascii="Arial" w:hAnsi="Arial"/>
            <w:noProof/>
          </w:rPr>
          <w:t>3.1.22</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Hissit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_Toc393798654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12</w:t>
        </w:r>
        <w:r w:rsidR="0053146D" w:rsidRPr="00DB183F">
          <w:rPr>
            <w:rFonts w:ascii="Arial" w:hAnsi="Arial"/>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55" w:history="1">
        <w:r w:rsidR="0053146D" w:rsidRPr="00DB183F">
          <w:rPr>
            <w:rStyle w:val="Hyperlinkki"/>
            <w:noProof/>
          </w:rPr>
          <w:t>3.2</w:t>
        </w:r>
        <w:r w:rsidR="0053146D" w:rsidRPr="00DB183F">
          <w:rPr>
            <w:rFonts w:eastAsiaTheme="minorEastAsia"/>
            <w:noProof/>
            <w:color w:val="auto"/>
            <w:sz w:val="22"/>
            <w:szCs w:val="22"/>
            <w:lang w:eastAsia="fi-FI"/>
          </w:rPr>
          <w:tab/>
        </w:r>
        <w:r w:rsidR="0053146D" w:rsidRPr="00DB183F">
          <w:rPr>
            <w:rStyle w:val="Hyperlinkki"/>
            <w:noProof/>
          </w:rPr>
          <w:t>Kemikaaliturvallisuus</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_Toc393798655 \h </w:instrText>
        </w:r>
        <w:r w:rsidR="0053146D" w:rsidRPr="00DB183F">
          <w:rPr>
            <w:noProof/>
            <w:webHidden/>
          </w:rPr>
        </w:r>
        <w:r w:rsidR="0053146D" w:rsidRPr="00DB183F">
          <w:rPr>
            <w:noProof/>
            <w:webHidden/>
          </w:rPr>
          <w:fldChar w:fldCharType="separate"/>
        </w:r>
        <w:r w:rsidR="0053146D" w:rsidRPr="00DB183F">
          <w:rPr>
            <w:noProof/>
            <w:webHidden/>
          </w:rPr>
          <w:t>12</w:t>
        </w:r>
        <w:r w:rsidR="0053146D" w:rsidRPr="00DB183F">
          <w:rPr>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56" w:history="1">
        <w:r w:rsidR="0053146D" w:rsidRPr="00DB183F">
          <w:rPr>
            <w:rStyle w:val="Hyperlinkki"/>
            <w:noProof/>
          </w:rPr>
          <w:t>3.3</w:t>
        </w:r>
        <w:r w:rsidR="0053146D" w:rsidRPr="00DB183F">
          <w:rPr>
            <w:rFonts w:eastAsiaTheme="minorEastAsia"/>
            <w:noProof/>
            <w:color w:val="auto"/>
            <w:sz w:val="22"/>
            <w:szCs w:val="22"/>
            <w:lang w:eastAsia="fi-FI"/>
          </w:rPr>
          <w:tab/>
        </w:r>
        <w:r w:rsidR="0053146D" w:rsidRPr="00DB183F">
          <w:rPr>
            <w:rStyle w:val="Hyperlinkki"/>
            <w:noProof/>
          </w:rPr>
          <w:t>Työsuojelu ja ensiapuvalmius</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_Toc393798656 \h </w:instrText>
        </w:r>
        <w:r w:rsidR="0053146D" w:rsidRPr="00DB183F">
          <w:rPr>
            <w:noProof/>
            <w:webHidden/>
          </w:rPr>
        </w:r>
        <w:r w:rsidR="0053146D" w:rsidRPr="00DB183F">
          <w:rPr>
            <w:noProof/>
            <w:webHidden/>
          </w:rPr>
          <w:fldChar w:fldCharType="separate"/>
        </w:r>
        <w:r w:rsidR="0053146D" w:rsidRPr="00DB183F">
          <w:rPr>
            <w:noProof/>
            <w:webHidden/>
          </w:rPr>
          <w:t>12</w:t>
        </w:r>
        <w:r w:rsidR="0053146D" w:rsidRPr="00DB183F">
          <w:rPr>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57" w:history="1">
        <w:r w:rsidR="0053146D" w:rsidRPr="00DB183F">
          <w:rPr>
            <w:rStyle w:val="Hyperlinkki"/>
            <w:rFonts w:ascii="Arial" w:hAnsi="Arial"/>
            <w:noProof/>
          </w:rPr>
          <w:t>3.3.1</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Työsuojelujärjestelyt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_Toc393798657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12</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58" w:history="1">
        <w:r w:rsidR="0053146D" w:rsidRPr="00DB183F">
          <w:rPr>
            <w:rStyle w:val="Hyperlinkki"/>
            <w:rFonts w:ascii="Arial" w:hAnsi="Arial"/>
            <w:noProof/>
          </w:rPr>
          <w:t>3.3.2</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Selvitys ensiapujärjestelyistä</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_Toc393798658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12</w:t>
        </w:r>
        <w:r w:rsidR="0053146D" w:rsidRPr="00DB183F">
          <w:rPr>
            <w:rFonts w:ascii="Arial" w:hAnsi="Arial"/>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59" w:history="1">
        <w:r w:rsidR="0053146D" w:rsidRPr="00DB183F">
          <w:rPr>
            <w:rStyle w:val="Hyperlinkki"/>
            <w:noProof/>
          </w:rPr>
          <w:t>3.4</w:t>
        </w:r>
        <w:r w:rsidR="0053146D" w:rsidRPr="00DB183F">
          <w:rPr>
            <w:rFonts w:eastAsiaTheme="minorEastAsia"/>
            <w:noProof/>
            <w:color w:val="auto"/>
            <w:sz w:val="22"/>
            <w:szCs w:val="22"/>
            <w:lang w:eastAsia="fi-FI"/>
          </w:rPr>
          <w:tab/>
        </w:r>
        <w:r w:rsidR="0053146D" w:rsidRPr="00DB183F">
          <w:rPr>
            <w:rStyle w:val="Hyperlinkki"/>
            <w:noProof/>
          </w:rPr>
          <w:t>Työterveyshuolto</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_Toc393798659 \h </w:instrText>
        </w:r>
        <w:r w:rsidR="0053146D" w:rsidRPr="00DB183F">
          <w:rPr>
            <w:noProof/>
            <w:webHidden/>
          </w:rPr>
        </w:r>
        <w:r w:rsidR="0053146D" w:rsidRPr="00DB183F">
          <w:rPr>
            <w:noProof/>
            <w:webHidden/>
          </w:rPr>
          <w:fldChar w:fldCharType="separate"/>
        </w:r>
        <w:r w:rsidR="0053146D" w:rsidRPr="00DB183F">
          <w:rPr>
            <w:noProof/>
            <w:webHidden/>
          </w:rPr>
          <w:t>12</w:t>
        </w:r>
        <w:r w:rsidR="0053146D" w:rsidRPr="00DB183F">
          <w:rPr>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60" w:history="1">
        <w:r w:rsidR="0053146D" w:rsidRPr="00DB183F">
          <w:rPr>
            <w:rStyle w:val="Hyperlinkki"/>
            <w:rFonts w:ascii="Arial" w:hAnsi="Arial"/>
            <w:noProof/>
          </w:rPr>
          <w:t>3.4.3</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Työkykyä ylläpitävä toiminta</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_Toc393798660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12</w:t>
        </w:r>
        <w:r w:rsidR="0053146D" w:rsidRPr="00DB183F">
          <w:rPr>
            <w:rFonts w:ascii="Arial" w:hAnsi="Arial"/>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61" w:history="1">
        <w:r w:rsidR="0053146D" w:rsidRPr="00DB183F">
          <w:rPr>
            <w:rStyle w:val="Hyperlinkki"/>
            <w:noProof/>
          </w:rPr>
          <w:t>3.5</w:t>
        </w:r>
        <w:r w:rsidR="0053146D" w:rsidRPr="00DB183F">
          <w:rPr>
            <w:rFonts w:eastAsiaTheme="minorEastAsia"/>
            <w:noProof/>
            <w:color w:val="auto"/>
            <w:sz w:val="22"/>
            <w:szCs w:val="22"/>
            <w:lang w:eastAsia="fi-FI"/>
          </w:rPr>
          <w:tab/>
        </w:r>
        <w:r w:rsidR="0053146D" w:rsidRPr="00DB183F">
          <w:rPr>
            <w:rStyle w:val="Hyperlinkki"/>
            <w:noProof/>
          </w:rPr>
          <w:t>Toimitila- ja rikosturvallisuus</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_Toc393798661 \h </w:instrText>
        </w:r>
        <w:r w:rsidR="0053146D" w:rsidRPr="00DB183F">
          <w:rPr>
            <w:noProof/>
            <w:webHidden/>
          </w:rPr>
        </w:r>
        <w:r w:rsidR="0053146D" w:rsidRPr="00DB183F">
          <w:rPr>
            <w:noProof/>
            <w:webHidden/>
          </w:rPr>
          <w:fldChar w:fldCharType="separate"/>
        </w:r>
        <w:r w:rsidR="0053146D" w:rsidRPr="00DB183F">
          <w:rPr>
            <w:noProof/>
            <w:webHidden/>
          </w:rPr>
          <w:t>12</w:t>
        </w:r>
        <w:r w:rsidR="0053146D" w:rsidRPr="00DB183F">
          <w:rPr>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62" w:history="1">
        <w:r w:rsidR="0053146D" w:rsidRPr="00DB183F">
          <w:rPr>
            <w:rStyle w:val="Hyperlinkki"/>
            <w:rFonts w:ascii="Arial" w:hAnsi="Arial"/>
            <w:noProof/>
          </w:rPr>
          <w:t>3.5.1</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Rakenteellinen murtosuojaus</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_Toc393798662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13</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63" w:history="1">
        <w:r w:rsidR="0053146D" w:rsidRPr="00DB183F">
          <w:rPr>
            <w:rStyle w:val="Hyperlinkki"/>
            <w:rFonts w:ascii="Arial" w:hAnsi="Arial"/>
            <w:noProof/>
          </w:rPr>
          <w:t>3.5.2</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Vartiointi- ja valvomo</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_Toc393798663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13</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64" w:history="1">
        <w:r w:rsidR="0053146D" w:rsidRPr="00DB183F">
          <w:rPr>
            <w:rStyle w:val="Hyperlinkki"/>
            <w:rFonts w:ascii="Arial" w:hAnsi="Arial"/>
            <w:noProof/>
          </w:rPr>
          <w:t>3.5.3</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Rikosilmoitusjärjestelmä</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_Toc393798664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13</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65" w:history="1">
        <w:r w:rsidR="0053146D" w:rsidRPr="00DB183F">
          <w:rPr>
            <w:rStyle w:val="Hyperlinkki"/>
            <w:rFonts w:ascii="Arial" w:hAnsi="Arial"/>
            <w:noProof/>
          </w:rPr>
          <w:t>3.5.4</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Kulunvalvonta</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_Toc393798665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13</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66" w:history="1">
        <w:r w:rsidR="0053146D" w:rsidRPr="00DB183F">
          <w:rPr>
            <w:rStyle w:val="Hyperlinkki"/>
            <w:rFonts w:ascii="Arial" w:hAnsi="Arial"/>
            <w:noProof/>
          </w:rPr>
          <w:t>3.5.5</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Kameravalvontajärjestelmä</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_Toc393798666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13</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67" w:history="1">
        <w:r w:rsidR="0053146D" w:rsidRPr="00DB183F">
          <w:rPr>
            <w:rStyle w:val="Hyperlinkki"/>
            <w:rFonts w:ascii="Arial" w:hAnsi="Arial"/>
            <w:noProof/>
          </w:rPr>
          <w:t>3.5.6</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Avainturvallisuus</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_Toc393798667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13</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68" w:history="1">
        <w:r w:rsidR="0053146D" w:rsidRPr="00DB183F">
          <w:rPr>
            <w:rStyle w:val="Hyperlinkki"/>
            <w:rFonts w:ascii="Arial" w:hAnsi="Arial"/>
            <w:noProof/>
          </w:rPr>
          <w:t>3.5.7</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Yritykseen kohdistuva rikollisuus</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_Toc393798668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13</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69" w:history="1">
        <w:r w:rsidR="0053146D" w:rsidRPr="00DB183F">
          <w:rPr>
            <w:rStyle w:val="Hyperlinkki"/>
            <w:rFonts w:ascii="Arial" w:hAnsi="Arial"/>
            <w:noProof/>
          </w:rPr>
          <w:t>3.5.8</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Rikosriskien hallintakeinot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_Toc393798669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13</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70" w:history="1">
        <w:r w:rsidR="0053146D" w:rsidRPr="00DB183F">
          <w:rPr>
            <w:rStyle w:val="Hyperlinkki"/>
            <w:rFonts w:ascii="Arial" w:hAnsi="Arial"/>
            <w:noProof/>
          </w:rPr>
          <w:t>3.5.9</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Toiminta rikostapauksissa</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_Toc393798670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13</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71" w:history="1">
        <w:r w:rsidR="0053146D" w:rsidRPr="00DB183F">
          <w:rPr>
            <w:rStyle w:val="Hyperlinkki"/>
            <w:rFonts w:ascii="Arial" w:hAnsi="Arial"/>
            <w:noProof/>
          </w:rPr>
          <w:t>3.5.10</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Yhteistoiminta viranomaisten kanssa</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_Toc393798671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13</w:t>
        </w:r>
        <w:r w:rsidR="0053146D" w:rsidRPr="00DB183F">
          <w:rPr>
            <w:rFonts w:ascii="Arial" w:hAnsi="Arial"/>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72" w:history="1">
        <w:r w:rsidR="0053146D" w:rsidRPr="00DB183F">
          <w:rPr>
            <w:rStyle w:val="Hyperlinkki"/>
            <w:noProof/>
          </w:rPr>
          <w:t>3.6</w:t>
        </w:r>
        <w:r w:rsidR="0053146D" w:rsidRPr="00DB183F">
          <w:rPr>
            <w:rFonts w:eastAsiaTheme="minorEastAsia"/>
            <w:noProof/>
            <w:color w:val="auto"/>
            <w:sz w:val="22"/>
            <w:szCs w:val="22"/>
            <w:lang w:eastAsia="fi-FI"/>
          </w:rPr>
          <w:tab/>
        </w:r>
        <w:r w:rsidR="0053146D" w:rsidRPr="00DB183F">
          <w:rPr>
            <w:rStyle w:val="Hyperlinkki"/>
            <w:noProof/>
          </w:rPr>
          <w:t>Tietoturvallisuus</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_Toc393798672 \h </w:instrText>
        </w:r>
        <w:r w:rsidR="0053146D" w:rsidRPr="00DB183F">
          <w:rPr>
            <w:noProof/>
            <w:webHidden/>
          </w:rPr>
        </w:r>
        <w:r w:rsidR="0053146D" w:rsidRPr="00DB183F">
          <w:rPr>
            <w:noProof/>
            <w:webHidden/>
          </w:rPr>
          <w:fldChar w:fldCharType="separate"/>
        </w:r>
        <w:r w:rsidR="0053146D" w:rsidRPr="00DB183F">
          <w:rPr>
            <w:noProof/>
            <w:webHidden/>
          </w:rPr>
          <w:t>13</w:t>
        </w:r>
        <w:r w:rsidR="0053146D" w:rsidRPr="00DB183F">
          <w:rPr>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73" w:history="1">
        <w:r w:rsidR="0053146D" w:rsidRPr="00DB183F">
          <w:rPr>
            <w:rStyle w:val="Hyperlinkki"/>
            <w:rFonts w:ascii="Arial" w:hAnsi="Arial"/>
            <w:noProof/>
          </w:rPr>
          <w:t>3.6.1</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Tietoturvariskit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_Toc393798673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13</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74" w:history="1">
        <w:r w:rsidR="0053146D" w:rsidRPr="00DB183F">
          <w:rPr>
            <w:rStyle w:val="Hyperlinkki"/>
            <w:rFonts w:ascii="Arial" w:hAnsi="Arial"/>
            <w:noProof/>
          </w:rPr>
          <w:t>3.6.2</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Yksityisyyden suoja (=tietosuoja)</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_Toc393798674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14</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75" w:history="1">
        <w:r w:rsidR="0053146D" w:rsidRPr="00DB183F">
          <w:rPr>
            <w:rStyle w:val="Hyperlinkki"/>
            <w:rFonts w:ascii="Arial" w:hAnsi="Arial"/>
            <w:noProof/>
          </w:rPr>
          <w:t>3.6.3</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Tietojenkäsittelyn turvallisuus</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_Toc393798675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14</w:t>
        </w:r>
        <w:r w:rsidR="0053146D" w:rsidRPr="00DB183F">
          <w:rPr>
            <w:rFonts w:ascii="Arial" w:hAnsi="Arial"/>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76" w:history="1">
        <w:r w:rsidR="0053146D" w:rsidRPr="00DB183F">
          <w:rPr>
            <w:rStyle w:val="Hyperlinkki"/>
            <w:noProof/>
          </w:rPr>
          <w:t>3.7</w:t>
        </w:r>
        <w:r w:rsidR="0053146D" w:rsidRPr="00DB183F">
          <w:rPr>
            <w:rFonts w:eastAsiaTheme="minorEastAsia"/>
            <w:noProof/>
            <w:color w:val="auto"/>
            <w:sz w:val="22"/>
            <w:szCs w:val="22"/>
            <w:lang w:eastAsia="fi-FI"/>
          </w:rPr>
          <w:tab/>
        </w:r>
        <w:r w:rsidR="0053146D" w:rsidRPr="00DB183F">
          <w:rPr>
            <w:rStyle w:val="Hyperlinkki"/>
            <w:noProof/>
          </w:rPr>
          <w:t>Tuotannon ja toiminnan turvallisuus</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_Toc393798676 \h </w:instrText>
        </w:r>
        <w:r w:rsidR="0053146D" w:rsidRPr="00DB183F">
          <w:rPr>
            <w:noProof/>
            <w:webHidden/>
          </w:rPr>
        </w:r>
        <w:r w:rsidR="0053146D" w:rsidRPr="00DB183F">
          <w:rPr>
            <w:noProof/>
            <w:webHidden/>
          </w:rPr>
          <w:fldChar w:fldCharType="separate"/>
        </w:r>
        <w:r w:rsidR="0053146D" w:rsidRPr="00DB183F">
          <w:rPr>
            <w:noProof/>
            <w:webHidden/>
          </w:rPr>
          <w:t>14</w:t>
        </w:r>
        <w:r w:rsidR="0053146D" w:rsidRPr="00DB183F">
          <w:rPr>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77" w:history="1">
        <w:r w:rsidR="0053146D" w:rsidRPr="00DB183F">
          <w:rPr>
            <w:rStyle w:val="Hyperlinkki"/>
            <w:rFonts w:ascii="Arial" w:hAnsi="Arial"/>
            <w:noProof/>
          </w:rPr>
          <w:t>3.7.1</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Liikenneturvallisuus</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_Toc393798677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14</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78" w:history="1">
        <w:r w:rsidR="0053146D" w:rsidRPr="00DB183F">
          <w:rPr>
            <w:rStyle w:val="Hyperlinkki"/>
            <w:rFonts w:ascii="Arial" w:hAnsi="Arial"/>
            <w:noProof/>
          </w:rPr>
          <w:t>3.7.2</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Onnettomuus-, vaara- ja vahinkotilanteiden hallinta</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_Toc393798678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14</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79" w:history="1">
        <w:r w:rsidR="0053146D" w:rsidRPr="00DB183F">
          <w:rPr>
            <w:rStyle w:val="Hyperlinkki"/>
            <w:rFonts w:ascii="Arial" w:hAnsi="Arial"/>
            <w:noProof/>
          </w:rPr>
          <w:t>3.7.3</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Arvo-omaisuuden käsittely ja säilytys</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_Toc393798679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14</w:t>
        </w:r>
        <w:r w:rsidR="0053146D" w:rsidRPr="00DB183F">
          <w:rPr>
            <w:rFonts w:ascii="Arial" w:hAnsi="Arial"/>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80" w:history="1">
        <w:r w:rsidR="0053146D" w:rsidRPr="00DB183F">
          <w:rPr>
            <w:rStyle w:val="Hyperlinkki"/>
            <w:noProof/>
          </w:rPr>
          <w:t>3.8</w:t>
        </w:r>
        <w:r w:rsidR="0053146D" w:rsidRPr="00DB183F">
          <w:rPr>
            <w:rFonts w:eastAsiaTheme="minorEastAsia"/>
            <w:noProof/>
            <w:color w:val="auto"/>
            <w:sz w:val="22"/>
            <w:szCs w:val="22"/>
            <w:lang w:eastAsia="fi-FI"/>
          </w:rPr>
          <w:tab/>
        </w:r>
        <w:r w:rsidR="0053146D" w:rsidRPr="00DB183F">
          <w:rPr>
            <w:rStyle w:val="Hyperlinkki"/>
            <w:noProof/>
          </w:rPr>
          <w:t>Valmiussuunnittelu</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_Toc393798680 \h </w:instrText>
        </w:r>
        <w:r w:rsidR="0053146D" w:rsidRPr="00DB183F">
          <w:rPr>
            <w:noProof/>
            <w:webHidden/>
          </w:rPr>
        </w:r>
        <w:r w:rsidR="0053146D" w:rsidRPr="00DB183F">
          <w:rPr>
            <w:noProof/>
            <w:webHidden/>
          </w:rPr>
          <w:fldChar w:fldCharType="separate"/>
        </w:r>
        <w:r w:rsidR="0053146D" w:rsidRPr="00DB183F">
          <w:rPr>
            <w:noProof/>
            <w:webHidden/>
          </w:rPr>
          <w:t>14</w:t>
        </w:r>
        <w:r w:rsidR="0053146D" w:rsidRPr="00DB183F">
          <w:rPr>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81" w:history="1">
        <w:r w:rsidR="0053146D" w:rsidRPr="00DB183F">
          <w:rPr>
            <w:rStyle w:val="Hyperlinkki"/>
            <w:noProof/>
          </w:rPr>
          <w:t>3.9</w:t>
        </w:r>
        <w:r w:rsidR="0053146D" w:rsidRPr="00DB183F">
          <w:rPr>
            <w:rFonts w:eastAsiaTheme="minorEastAsia"/>
            <w:noProof/>
            <w:color w:val="auto"/>
            <w:sz w:val="22"/>
            <w:szCs w:val="22"/>
            <w:lang w:eastAsia="fi-FI"/>
          </w:rPr>
          <w:tab/>
        </w:r>
        <w:r w:rsidR="0053146D" w:rsidRPr="00DB183F">
          <w:rPr>
            <w:rStyle w:val="Hyperlinkki"/>
            <w:noProof/>
          </w:rPr>
          <w:t>Ympäristöturvallisuus</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_Toc393798681 \h </w:instrText>
        </w:r>
        <w:r w:rsidR="0053146D" w:rsidRPr="00DB183F">
          <w:rPr>
            <w:noProof/>
            <w:webHidden/>
          </w:rPr>
        </w:r>
        <w:r w:rsidR="0053146D" w:rsidRPr="00DB183F">
          <w:rPr>
            <w:noProof/>
            <w:webHidden/>
          </w:rPr>
          <w:fldChar w:fldCharType="separate"/>
        </w:r>
        <w:r w:rsidR="0053146D" w:rsidRPr="00DB183F">
          <w:rPr>
            <w:noProof/>
            <w:webHidden/>
          </w:rPr>
          <w:t>14</w:t>
        </w:r>
        <w:r w:rsidR="0053146D" w:rsidRPr="00DB183F">
          <w:rPr>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82" w:history="1">
        <w:r w:rsidR="0053146D" w:rsidRPr="00DB183F">
          <w:rPr>
            <w:rStyle w:val="Hyperlinkki"/>
            <w:rFonts w:ascii="Arial" w:hAnsi="Arial"/>
            <w:noProof/>
          </w:rPr>
          <w:t>3.9.1</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Toiminnasta aiheutuvat ympäristövahinkoriskit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_Toc393798682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14</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83" w:history="1">
        <w:r w:rsidR="0053146D" w:rsidRPr="00DB183F">
          <w:rPr>
            <w:rStyle w:val="Hyperlinkki"/>
            <w:rFonts w:ascii="Arial" w:hAnsi="Arial"/>
            <w:noProof/>
          </w:rPr>
          <w:t>3.9.2</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Onnettomuus- ja häiriötilanteen aiheuttama ympäristövahinko</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_Toc393798683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14</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84" w:history="1">
        <w:r w:rsidR="0053146D" w:rsidRPr="00DB183F">
          <w:rPr>
            <w:rStyle w:val="Hyperlinkki"/>
            <w:rFonts w:ascii="Arial" w:hAnsi="Arial"/>
            <w:noProof/>
          </w:rPr>
          <w:t>3.9.3</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Toimintaan, henkilöstöön tai kiinteistöön vaikuttavat ulkopuoliset ympäristöriskit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_Toc393798684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14</w:t>
        </w:r>
        <w:r w:rsidR="0053146D" w:rsidRPr="00DB183F">
          <w:rPr>
            <w:rFonts w:ascii="Arial" w:hAnsi="Arial"/>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85" w:history="1">
        <w:r w:rsidR="0053146D" w:rsidRPr="00DB183F">
          <w:rPr>
            <w:rStyle w:val="Hyperlinkki"/>
            <w:noProof/>
          </w:rPr>
          <w:t>3.10</w:t>
        </w:r>
        <w:r w:rsidR="0053146D" w:rsidRPr="00DB183F">
          <w:rPr>
            <w:rFonts w:eastAsiaTheme="minorEastAsia"/>
            <w:noProof/>
            <w:color w:val="auto"/>
            <w:sz w:val="22"/>
            <w:szCs w:val="22"/>
            <w:lang w:eastAsia="fi-FI"/>
          </w:rPr>
          <w:tab/>
        </w:r>
        <w:r w:rsidR="0053146D" w:rsidRPr="00DB183F">
          <w:rPr>
            <w:rStyle w:val="Hyperlinkki"/>
            <w:noProof/>
          </w:rPr>
          <w:t>Kiinteistöhuolto</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_Toc393798685 \h </w:instrText>
        </w:r>
        <w:r w:rsidR="0053146D" w:rsidRPr="00DB183F">
          <w:rPr>
            <w:noProof/>
            <w:webHidden/>
          </w:rPr>
        </w:r>
        <w:r w:rsidR="0053146D" w:rsidRPr="00DB183F">
          <w:rPr>
            <w:noProof/>
            <w:webHidden/>
          </w:rPr>
          <w:fldChar w:fldCharType="separate"/>
        </w:r>
        <w:r w:rsidR="0053146D" w:rsidRPr="00DB183F">
          <w:rPr>
            <w:noProof/>
            <w:webHidden/>
          </w:rPr>
          <w:t>14</w:t>
        </w:r>
        <w:r w:rsidR="0053146D" w:rsidRPr="00DB183F">
          <w:rPr>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86" w:history="1">
        <w:r w:rsidR="0053146D" w:rsidRPr="00DB183F">
          <w:rPr>
            <w:rStyle w:val="Hyperlinkki"/>
            <w:noProof/>
          </w:rPr>
          <w:t>3.11</w:t>
        </w:r>
        <w:r w:rsidR="0053146D" w:rsidRPr="00DB183F">
          <w:rPr>
            <w:rFonts w:eastAsiaTheme="minorEastAsia"/>
            <w:noProof/>
            <w:color w:val="auto"/>
            <w:sz w:val="22"/>
            <w:szCs w:val="22"/>
            <w:lang w:eastAsia="fi-FI"/>
          </w:rPr>
          <w:tab/>
        </w:r>
        <w:r w:rsidR="0053146D" w:rsidRPr="00DB183F">
          <w:rPr>
            <w:rStyle w:val="Hyperlinkki"/>
            <w:noProof/>
          </w:rPr>
          <w:t>Väestönsuojat</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_Toc393798686 \h </w:instrText>
        </w:r>
        <w:r w:rsidR="0053146D" w:rsidRPr="00DB183F">
          <w:rPr>
            <w:noProof/>
            <w:webHidden/>
          </w:rPr>
        </w:r>
        <w:r w:rsidR="0053146D" w:rsidRPr="00DB183F">
          <w:rPr>
            <w:noProof/>
            <w:webHidden/>
          </w:rPr>
          <w:fldChar w:fldCharType="separate"/>
        </w:r>
        <w:r w:rsidR="0053146D" w:rsidRPr="00DB183F">
          <w:rPr>
            <w:noProof/>
            <w:webHidden/>
          </w:rPr>
          <w:t>14</w:t>
        </w:r>
        <w:r w:rsidR="0053146D" w:rsidRPr="00DB183F">
          <w:rPr>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87" w:history="1">
        <w:r w:rsidR="0053146D" w:rsidRPr="00DB183F">
          <w:rPr>
            <w:rStyle w:val="Hyperlinkki"/>
            <w:rFonts w:ascii="Arial" w:hAnsi="Arial"/>
            <w:noProof/>
          </w:rPr>
          <w:t>3.11.1</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Suojien tiedot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_Toc393798687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15</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88" w:history="1">
        <w:r w:rsidR="0053146D" w:rsidRPr="00DB183F">
          <w:rPr>
            <w:rStyle w:val="Hyperlinkki"/>
            <w:rFonts w:ascii="Arial" w:hAnsi="Arial"/>
            <w:noProof/>
          </w:rPr>
          <w:t>3.11.2</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Suojien tarkastukset ja huollot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_Toc393798688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15</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89" w:history="1">
        <w:r w:rsidR="0053146D" w:rsidRPr="00DB183F">
          <w:rPr>
            <w:rStyle w:val="Hyperlinkki"/>
            <w:rFonts w:ascii="Arial" w:hAnsi="Arial"/>
            <w:noProof/>
          </w:rPr>
          <w:t>3.11.3</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Väestönsuojan käyttö- ja kuntoonlaittosuunnitelma</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_Toc393798689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15</w:t>
        </w:r>
        <w:r w:rsidR="0053146D" w:rsidRPr="00DB183F">
          <w:rPr>
            <w:rFonts w:ascii="Arial" w:hAnsi="Arial"/>
            <w:noProof/>
            <w:webHidden/>
          </w:rPr>
          <w:fldChar w:fldCharType="end"/>
        </w:r>
      </w:hyperlink>
    </w:p>
    <w:p w:rsidR="0053146D" w:rsidRPr="00DB183F" w:rsidRDefault="00542764">
      <w:pPr>
        <w:pStyle w:val="Sisluet3"/>
        <w:tabs>
          <w:tab w:val="left" w:pos="960"/>
          <w:tab w:val="right" w:leader="dot" w:pos="9968"/>
        </w:tabs>
        <w:rPr>
          <w:rFonts w:ascii="Arial" w:eastAsiaTheme="minorEastAsia" w:hAnsi="Arial"/>
          <w:noProof/>
          <w:color w:val="auto"/>
          <w:sz w:val="22"/>
          <w:szCs w:val="22"/>
          <w:lang w:eastAsia="fi-FI"/>
        </w:rPr>
      </w:pPr>
      <w:hyperlink w:anchor="_Toc393798690" w:history="1">
        <w:r w:rsidR="0053146D" w:rsidRPr="00DB183F">
          <w:rPr>
            <w:rStyle w:val="Hyperlinkki"/>
            <w:rFonts w:ascii="Arial" w:hAnsi="Arial"/>
            <w:noProof/>
          </w:rPr>
          <w:t>3.11.4</w:t>
        </w:r>
        <w:r w:rsidR="0053146D" w:rsidRPr="00DB183F">
          <w:rPr>
            <w:rFonts w:ascii="Arial" w:eastAsiaTheme="minorEastAsia" w:hAnsi="Arial"/>
            <w:noProof/>
            <w:color w:val="auto"/>
            <w:sz w:val="22"/>
            <w:szCs w:val="22"/>
            <w:lang w:eastAsia="fi-FI"/>
          </w:rPr>
          <w:tab/>
        </w:r>
        <w:r w:rsidR="0053146D" w:rsidRPr="00DB183F">
          <w:rPr>
            <w:rStyle w:val="Hyperlinkki"/>
            <w:rFonts w:ascii="Arial" w:hAnsi="Arial"/>
            <w:noProof/>
          </w:rPr>
          <w:t>Väestönsuojan materiaali</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_Toc393798690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15</w:t>
        </w:r>
        <w:r w:rsidR="0053146D" w:rsidRPr="00DB183F">
          <w:rPr>
            <w:rFonts w:ascii="Arial" w:hAnsi="Arial"/>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91" w:history="1">
        <w:r w:rsidR="0053146D" w:rsidRPr="00DB183F">
          <w:rPr>
            <w:rStyle w:val="Hyperlinkki"/>
            <w:noProof/>
          </w:rPr>
          <w:t>3.12</w:t>
        </w:r>
        <w:r w:rsidR="0053146D" w:rsidRPr="00DB183F">
          <w:rPr>
            <w:rFonts w:eastAsiaTheme="minorEastAsia"/>
            <w:noProof/>
            <w:color w:val="auto"/>
            <w:sz w:val="22"/>
            <w:szCs w:val="22"/>
            <w:lang w:eastAsia="fi-FI"/>
          </w:rPr>
          <w:tab/>
        </w:r>
        <w:r w:rsidR="0053146D" w:rsidRPr="00DB183F">
          <w:rPr>
            <w:rStyle w:val="Hyperlinkki"/>
            <w:noProof/>
          </w:rPr>
          <w:t>Kohteen tavanomaisesta poikkeava käyttö</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_Toc393798691 \h </w:instrText>
        </w:r>
        <w:r w:rsidR="0053146D" w:rsidRPr="00DB183F">
          <w:rPr>
            <w:noProof/>
            <w:webHidden/>
          </w:rPr>
        </w:r>
        <w:r w:rsidR="0053146D" w:rsidRPr="00DB183F">
          <w:rPr>
            <w:noProof/>
            <w:webHidden/>
          </w:rPr>
          <w:fldChar w:fldCharType="separate"/>
        </w:r>
        <w:r w:rsidR="0053146D" w:rsidRPr="00DB183F">
          <w:rPr>
            <w:noProof/>
            <w:webHidden/>
          </w:rPr>
          <w:t>15</w:t>
        </w:r>
        <w:r w:rsidR="0053146D" w:rsidRPr="00DB183F">
          <w:rPr>
            <w:noProof/>
            <w:webHidden/>
          </w:rPr>
          <w:fldChar w:fldCharType="end"/>
        </w:r>
      </w:hyperlink>
    </w:p>
    <w:p w:rsidR="00DB183F" w:rsidRDefault="00DB183F">
      <w:pPr>
        <w:pStyle w:val="Sisluet2"/>
        <w:tabs>
          <w:tab w:val="left" w:pos="960"/>
          <w:tab w:val="right" w:leader="dot" w:pos="9968"/>
        </w:tabs>
        <w:rPr>
          <w:rStyle w:val="Hyperlinkki"/>
          <w:noProof/>
        </w:rPr>
      </w:pPr>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92" w:history="1">
        <w:r w:rsidR="0053146D" w:rsidRPr="00DB183F">
          <w:rPr>
            <w:rStyle w:val="Hyperlinkki"/>
            <w:noProof/>
          </w:rPr>
          <w:t>3.13</w:t>
        </w:r>
        <w:r w:rsidR="0053146D" w:rsidRPr="00DB183F">
          <w:rPr>
            <w:rFonts w:eastAsiaTheme="minorEastAsia"/>
            <w:noProof/>
            <w:color w:val="auto"/>
            <w:sz w:val="22"/>
            <w:szCs w:val="22"/>
            <w:lang w:eastAsia="fi-FI"/>
          </w:rPr>
          <w:tab/>
        </w:r>
        <w:r w:rsidR="0053146D" w:rsidRPr="00DB183F">
          <w:rPr>
            <w:rStyle w:val="Hyperlinkki"/>
            <w:noProof/>
          </w:rPr>
          <w:t>Onnettomuus-, vaara- ja poikkeamatilanteiden raportointi</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_Toc393798692 \h </w:instrText>
        </w:r>
        <w:r w:rsidR="0053146D" w:rsidRPr="00DB183F">
          <w:rPr>
            <w:noProof/>
            <w:webHidden/>
          </w:rPr>
        </w:r>
        <w:r w:rsidR="0053146D" w:rsidRPr="00DB183F">
          <w:rPr>
            <w:noProof/>
            <w:webHidden/>
          </w:rPr>
          <w:fldChar w:fldCharType="separate"/>
        </w:r>
        <w:r w:rsidR="0053146D" w:rsidRPr="00DB183F">
          <w:rPr>
            <w:noProof/>
            <w:webHidden/>
          </w:rPr>
          <w:t>15</w:t>
        </w:r>
        <w:r w:rsidR="0053146D" w:rsidRPr="00DB183F">
          <w:rPr>
            <w:noProof/>
            <w:webHidden/>
          </w:rPr>
          <w:fldChar w:fldCharType="end"/>
        </w:r>
      </w:hyperlink>
    </w:p>
    <w:p w:rsidR="0053146D" w:rsidRPr="00DB183F" w:rsidRDefault="0053146D" w:rsidP="0053146D">
      <w:pPr>
        <w:pStyle w:val="Sisluet1"/>
        <w:spacing w:after="0"/>
        <w:rPr>
          <w:rStyle w:val="Hyperlinkki"/>
          <w:rFonts w:ascii="Arial" w:hAnsi="Arial"/>
          <w:noProof/>
        </w:rPr>
      </w:pPr>
    </w:p>
    <w:p w:rsidR="0053146D" w:rsidRPr="00DB183F" w:rsidRDefault="00542764" w:rsidP="0053146D">
      <w:pPr>
        <w:pStyle w:val="Sisluet1"/>
        <w:spacing w:after="0"/>
        <w:rPr>
          <w:rFonts w:ascii="Arial" w:eastAsiaTheme="minorEastAsia" w:hAnsi="Arial"/>
          <w:b w:val="0"/>
          <w:bCs w:val="0"/>
          <w:caps w:val="0"/>
          <w:noProof/>
          <w:color w:val="auto"/>
          <w:sz w:val="22"/>
          <w:szCs w:val="22"/>
          <w:lang w:eastAsia="fi-FI"/>
        </w:rPr>
      </w:pPr>
      <w:hyperlink w:anchor="_Toc393798693" w:history="1">
        <w:r w:rsidR="0053146D" w:rsidRPr="00DB183F">
          <w:rPr>
            <w:rStyle w:val="Hyperlinkki"/>
            <w:rFonts w:ascii="Arial" w:hAnsi="Arial"/>
            <w:noProof/>
          </w:rPr>
          <w:t>4</w:t>
        </w:r>
        <w:r w:rsidR="0053146D" w:rsidRPr="00DB183F">
          <w:rPr>
            <w:rFonts w:ascii="Arial" w:eastAsiaTheme="minorEastAsia" w:hAnsi="Arial"/>
            <w:b w:val="0"/>
            <w:bCs w:val="0"/>
            <w:caps w:val="0"/>
            <w:noProof/>
            <w:color w:val="auto"/>
            <w:sz w:val="22"/>
            <w:szCs w:val="22"/>
            <w:lang w:eastAsia="fi-FI"/>
          </w:rPr>
          <w:tab/>
        </w:r>
        <w:r w:rsidR="0053146D" w:rsidRPr="00DB183F">
          <w:rPr>
            <w:rStyle w:val="Hyperlinkki"/>
            <w:rFonts w:ascii="Arial" w:hAnsi="Arial"/>
            <w:noProof/>
          </w:rPr>
          <w:t>TURVALLISUUDESTA VASTAAVAT HENKILÖT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_Toc393798693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15</w:t>
        </w:r>
        <w:r w:rsidR="0053146D" w:rsidRPr="00DB183F">
          <w:rPr>
            <w:rFonts w:ascii="Arial" w:hAnsi="Arial"/>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94" w:history="1">
        <w:r w:rsidR="0053146D" w:rsidRPr="00DB183F">
          <w:rPr>
            <w:rStyle w:val="Hyperlinkki"/>
            <w:noProof/>
          </w:rPr>
          <w:t>4.1</w:t>
        </w:r>
        <w:r w:rsidR="0053146D" w:rsidRPr="00DB183F">
          <w:rPr>
            <w:rFonts w:eastAsiaTheme="minorEastAsia"/>
            <w:noProof/>
            <w:color w:val="auto"/>
            <w:sz w:val="22"/>
            <w:szCs w:val="22"/>
            <w:lang w:eastAsia="fi-FI"/>
          </w:rPr>
          <w:tab/>
        </w:r>
        <w:r w:rsidR="0053146D" w:rsidRPr="00DB183F">
          <w:rPr>
            <w:rStyle w:val="Hyperlinkki"/>
            <w:noProof/>
          </w:rPr>
          <w:t>Turvallisuusjohto</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_Toc393798694 \h </w:instrText>
        </w:r>
        <w:r w:rsidR="0053146D" w:rsidRPr="00DB183F">
          <w:rPr>
            <w:noProof/>
            <w:webHidden/>
          </w:rPr>
        </w:r>
        <w:r w:rsidR="0053146D" w:rsidRPr="00DB183F">
          <w:rPr>
            <w:noProof/>
            <w:webHidden/>
          </w:rPr>
          <w:fldChar w:fldCharType="separate"/>
        </w:r>
        <w:r w:rsidR="0053146D" w:rsidRPr="00DB183F">
          <w:rPr>
            <w:noProof/>
            <w:webHidden/>
          </w:rPr>
          <w:t>15</w:t>
        </w:r>
        <w:r w:rsidR="0053146D" w:rsidRPr="00DB183F">
          <w:rPr>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95" w:history="1">
        <w:r w:rsidR="0053146D" w:rsidRPr="00DB183F">
          <w:rPr>
            <w:rStyle w:val="Hyperlinkki"/>
            <w:noProof/>
          </w:rPr>
          <w:t>4.2</w:t>
        </w:r>
        <w:r w:rsidR="0053146D" w:rsidRPr="00DB183F">
          <w:rPr>
            <w:rFonts w:eastAsiaTheme="minorEastAsia"/>
            <w:noProof/>
            <w:color w:val="auto"/>
            <w:sz w:val="22"/>
            <w:szCs w:val="22"/>
            <w:lang w:eastAsia="fi-FI"/>
          </w:rPr>
          <w:tab/>
        </w:r>
        <w:r w:rsidR="0053146D" w:rsidRPr="00DB183F">
          <w:rPr>
            <w:rStyle w:val="Hyperlinkki"/>
            <w:noProof/>
          </w:rPr>
          <w:t>Turvallisuusvalvojat ja heidän varahenkilöt</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_Toc393798695 \h </w:instrText>
        </w:r>
        <w:r w:rsidR="0053146D" w:rsidRPr="00DB183F">
          <w:rPr>
            <w:noProof/>
            <w:webHidden/>
          </w:rPr>
        </w:r>
        <w:r w:rsidR="0053146D" w:rsidRPr="00DB183F">
          <w:rPr>
            <w:noProof/>
            <w:webHidden/>
          </w:rPr>
          <w:fldChar w:fldCharType="separate"/>
        </w:r>
        <w:r w:rsidR="0053146D" w:rsidRPr="00DB183F">
          <w:rPr>
            <w:noProof/>
            <w:webHidden/>
          </w:rPr>
          <w:t>16</w:t>
        </w:r>
        <w:r w:rsidR="0053146D" w:rsidRPr="00DB183F">
          <w:rPr>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96" w:history="1">
        <w:r w:rsidR="0053146D" w:rsidRPr="00DB183F">
          <w:rPr>
            <w:rStyle w:val="Hyperlinkki"/>
            <w:noProof/>
          </w:rPr>
          <w:t>4.3</w:t>
        </w:r>
        <w:r w:rsidR="0053146D" w:rsidRPr="00DB183F">
          <w:rPr>
            <w:rFonts w:eastAsiaTheme="minorEastAsia"/>
            <w:noProof/>
            <w:color w:val="auto"/>
            <w:sz w:val="22"/>
            <w:szCs w:val="22"/>
            <w:lang w:eastAsia="fi-FI"/>
          </w:rPr>
          <w:tab/>
        </w:r>
        <w:r w:rsidR="0053146D" w:rsidRPr="00DB183F">
          <w:rPr>
            <w:rStyle w:val="Hyperlinkki"/>
            <w:noProof/>
          </w:rPr>
          <w:t>Väestönsuojan hoitajat ja heidän varahenkilöt</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_Toc393798696 \h </w:instrText>
        </w:r>
        <w:r w:rsidR="0053146D" w:rsidRPr="00DB183F">
          <w:rPr>
            <w:noProof/>
            <w:webHidden/>
          </w:rPr>
        </w:r>
        <w:r w:rsidR="0053146D" w:rsidRPr="00DB183F">
          <w:rPr>
            <w:noProof/>
            <w:webHidden/>
          </w:rPr>
          <w:fldChar w:fldCharType="separate"/>
        </w:r>
        <w:r w:rsidR="0053146D" w:rsidRPr="00DB183F">
          <w:rPr>
            <w:noProof/>
            <w:webHidden/>
          </w:rPr>
          <w:t>16</w:t>
        </w:r>
        <w:r w:rsidR="0053146D" w:rsidRPr="00DB183F">
          <w:rPr>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97" w:history="1">
        <w:r w:rsidR="0053146D" w:rsidRPr="00DB183F">
          <w:rPr>
            <w:rStyle w:val="Hyperlinkki"/>
            <w:noProof/>
          </w:rPr>
          <w:t>4.4</w:t>
        </w:r>
        <w:r w:rsidR="0053146D" w:rsidRPr="00DB183F">
          <w:rPr>
            <w:rFonts w:eastAsiaTheme="minorEastAsia"/>
            <w:noProof/>
            <w:color w:val="auto"/>
            <w:sz w:val="22"/>
            <w:szCs w:val="22"/>
            <w:lang w:eastAsia="fi-FI"/>
          </w:rPr>
          <w:tab/>
        </w:r>
        <w:r w:rsidR="0053146D" w:rsidRPr="00DB183F">
          <w:rPr>
            <w:rStyle w:val="Hyperlinkki"/>
            <w:noProof/>
          </w:rPr>
          <w:t>Ensiapuryhmän yhteystiedot</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_Toc393798697 \h </w:instrText>
        </w:r>
        <w:r w:rsidR="0053146D" w:rsidRPr="00DB183F">
          <w:rPr>
            <w:noProof/>
            <w:webHidden/>
          </w:rPr>
        </w:r>
        <w:r w:rsidR="0053146D" w:rsidRPr="00DB183F">
          <w:rPr>
            <w:noProof/>
            <w:webHidden/>
          </w:rPr>
          <w:fldChar w:fldCharType="separate"/>
        </w:r>
        <w:r w:rsidR="0053146D" w:rsidRPr="00DB183F">
          <w:rPr>
            <w:noProof/>
            <w:webHidden/>
          </w:rPr>
          <w:t>16</w:t>
        </w:r>
        <w:r w:rsidR="0053146D" w:rsidRPr="00DB183F">
          <w:rPr>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98" w:history="1">
        <w:r w:rsidR="0053146D" w:rsidRPr="00DB183F">
          <w:rPr>
            <w:rStyle w:val="Hyperlinkki"/>
            <w:noProof/>
          </w:rPr>
          <w:t>4.5</w:t>
        </w:r>
        <w:r w:rsidR="0053146D" w:rsidRPr="00DB183F">
          <w:rPr>
            <w:rFonts w:eastAsiaTheme="minorEastAsia"/>
            <w:noProof/>
            <w:color w:val="auto"/>
            <w:sz w:val="22"/>
            <w:szCs w:val="22"/>
            <w:lang w:eastAsia="fi-FI"/>
          </w:rPr>
          <w:tab/>
        </w:r>
        <w:r w:rsidR="0053146D" w:rsidRPr="00DB183F">
          <w:rPr>
            <w:rStyle w:val="Hyperlinkki"/>
            <w:noProof/>
          </w:rPr>
          <w:t>Muut turvallisuuteen liittyvät henkilöt</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_Toc393798698 \h </w:instrText>
        </w:r>
        <w:r w:rsidR="0053146D" w:rsidRPr="00DB183F">
          <w:rPr>
            <w:noProof/>
            <w:webHidden/>
          </w:rPr>
        </w:r>
        <w:r w:rsidR="0053146D" w:rsidRPr="00DB183F">
          <w:rPr>
            <w:noProof/>
            <w:webHidden/>
          </w:rPr>
          <w:fldChar w:fldCharType="separate"/>
        </w:r>
        <w:r w:rsidR="0053146D" w:rsidRPr="00DB183F">
          <w:rPr>
            <w:noProof/>
            <w:webHidden/>
          </w:rPr>
          <w:t>16</w:t>
        </w:r>
        <w:r w:rsidR="0053146D" w:rsidRPr="00DB183F">
          <w:rPr>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699" w:history="1">
        <w:r w:rsidR="0053146D" w:rsidRPr="00DB183F">
          <w:rPr>
            <w:rStyle w:val="Hyperlinkki"/>
            <w:noProof/>
          </w:rPr>
          <w:t>4.6</w:t>
        </w:r>
        <w:r w:rsidR="0053146D" w:rsidRPr="00DB183F">
          <w:rPr>
            <w:rFonts w:eastAsiaTheme="minorEastAsia"/>
            <w:noProof/>
            <w:color w:val="auto"/>
            <w:sz w:val="22"/>
            <w:szCs w:val="22"/>
            <w:lang w:eastAsia="fi-FI"/>
          </w:rPr>
          <w:tab/>
        </w:r>
        <w:r w:rsidR="0053146D" w:rsidRPr="00DB183F">
          <w:rPr>
            <w:rStyle w:val="Hyperlinkki"/>
            <w:noProof/>
          </w:rPr>
          <w:t>Turvallisuusorganisaation tehtäviä</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_Toc393798699 \h </w:instrText>
        </w:r>
        <w:r w:rsidR="0053146D" w:rsidRPr="00DB183F">
          <w:rPr>
            <w:noProof/>
            <w:webHidden/>
          </w:rPr>
        </w:r>
        <w:r w:rsidR="0053146D" w:rsidRPr="00DB183F">
          <w:rPr>
            <w:noProof/>
            <w:webHidden/>
          </w:rPr>
          <w:fldChar w:fldCharType="separate"/>
        </w:r>
        <w:r w:rsidR="0053146D" w:rsidRPr="00DB183F">
          <w:rPr>
            <w:noProof/>
            <w:webHidden/>
          </w:rPr>
          <w:t>16</w:t>
        </w:r>
        <w:r w:rsidR="0053146D" w:rsidRPr="00DB183F">
          <w:rPr>
            <w:noProof/>
            <w:webHidden/>
          </w:rPr>
          <w:fldChar w:fldCharType="end"/>
        </w:r>
      </w:hyperlink>
    </w:p>
    <w:p w:rsidR="0053146D" w:rsidRPr="00DB183F" w:rsidRDefault="00542764">
      <w:pPr>
        <w:pStyle w:val="Sisluet1"/>
        <w:rPr>
          <w:rFonts w:ascii="Arial" w:eastAsiaTheme="minorEastAsia" w:hAnsi="Arial"/>
          <w:b w:val="0"/>
          <w:bCs w:val="0"/>
          <w:caps w:val="0"/>
          <w:noProof/>
          <w:color w:val="auto"/>
          <w:sz w:val="22"/>
          <w:szCs w:val="22"/>
          <w:lang w:eastAsia="fi-FI"/>
        </w:rPr>
      </w:pPr>
      <w:hyperlink w:anchor="_Toc393798700" w:history="1">
        <w:r w:rsidR="0053146D" w:rsidRPr="00DB183F">
          <w:rPr>
            <w:rStyle w:val="Hyperlinkki"/>
            <w:rFonts w:ascii="Arial" w:hAnsi="Arial"/>
            <w:noProof/>
          </w:rPr>
          <w:t>5</w:t>
        </w:r>
        <w:r w:rsidR="0053146D" w:rsidRPr="00DB183F">
          <w:rPr>
            <w:rFonts w:ascii="Arial" w:eastAsiaTheme="minorEastAsia" w:hAnsi="Arial"/>
            <w:b w:val="0"/>
            <w:bCs w:val="0"/>
            <w:caps w:val="0"/>
            <w:noProof/>
            <w:color w:val="auto"/>
            <w:sz w:val="22"/>
            <w:szCs w:val="22"/>
            <w:lang w:eastAsia="fi-FI"/>
          </w:rPr>
          <w:tab/>
        </w:r>
        <w:r w:rsidR="0053146D" w:rsidRPr="00DB183F">
          <w:rPr>
            <w:rStyle w:val="Hyperlinkki"/>
            <w:rFonts w:ascii="Arial" w:hAnsi="Arial"/>
            <w:noProof/>
          </w:rPr>
          <w:t>TURVALLISUUSKOULUTUS JA PEREHDYTTÄMINEN</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_Toc393798700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16</w:t>
        </w:r>
        <w:r w:rsidR="0053146D" w:rsidRPr="00DB183F">
          <w:rPr>
            <w:rFonts w:ascii="Arial" w:hAnsi="Arial"/>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701" w:history="1">
        <w:r w:rsidR="0053146D" w:rsidRPr="00DB183F">
          <w:rPr>
            <w:rStyle w:val="Hyperlinkki"/>
            <w:noProof/>
          </w:rPr>
          <w:t>5.1</w:t>
        </w:r>
        <w:r w:rsidR="0053146D" w:rsidRPr="00DB183F">
          <w:rPr>
            <w:rFonts w:eastAsiaTheme="minorEastAsia"/>
            <w:noProof/>
            <w:color w:val="auto"/>
            <w:sz w:val="22"/>
            <w:szCs w:val="22"/>
            <w:lang w:eastAsia="fi-FI"/>
          </w:rPr>
          <w:tab/>
        </w:r>
        <w:r w:rsidR="0053146D" w:rsidRPr="00DB183F">
          <w:rPr>
            <w:rStyle w:val="Hyperlinkki"/>
            <w:noProof/>
          </w:rPr>
          <w:t>Turvallisuushenkilöstön koulutus</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_Toc393798701 \h </w:instrText>
        </w:r>
        <w:r w:rsidR="0053146D" w:rsidRPr="00DB183F">
          <w:rPr>
            <w:noProof/>
            <w:webHidden/>
          </w:rPr>
        </w:r>
        <w:r w:rsidR="0053146D" w:rsidRPr="00DB183F">
          <w:rPr>
            <w:noProof/>
            <w:webHidden/>
          </w:rPr>
          <w:fldChar w:fldCharType="separate"/>
        </w:r>
        <w:r w:rsidR="0053146D" w:rsidRPr="00DB183F">
          <w:rPr>
            <w:noProof/>
            <w:webHidden/>
          </w:rPr>
          <w:t>17</w:t>
        </w:r>
        <w:r w:rsidR="0053146D" w:rsidRPr="00DB183F">
          <w:rPr>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702" w:history="1">
        <w:r w:rsidR="0053146D" w:rsidRPr="00DB183F">
          <w:rPr>
            <w:rStyle w:val="Hyperlinkki"/>
            <w:noProof/>
          </w:rPr>
          <w:t>5.2</w:t>
        </w:r>
        <w:r w:rsidR="0053146D" w:rsidRPr="00DB183F">
          <w:rPr>
            <w:rFonts w:eastAsiaTheme="minorEastAsia"/>
            <w:noProof/>
            <w:color w:val="auto"/>
            <w:sz w:val="22"/>
            <w:szCs w:val="22"/>
            <w:lang w:eastAsia="fi-FI"/>
          </w:rPr>
          <w:tab/>
        </w:r>
        <w:r w:rsidR="0053146D" w:rsidRPr="00DB183F">
          <w:rPr>
            <w:rStyle w:val="Hyperlinkki"/>
            <w:noProof/>
          </w:rPr>
          <w:t>Muun henkilökunnan koulutus</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_Toc393798702 \h </w:instrText>
        </w:r>
        <w:r w:rsidR="0053146D" w:rsidRPr="00DB183F">
          <w:rPr>
            <w:noProof/>
            <w:webHidden/>
          </w:rPr>
        </w:r>
        <w:r w:rsidR="0053146D" w:rsidRPr="00DB183F">
          <w:rPr>
            <w:noProof/>
            <w:webHidden/>
          </w:rPr>
          <w:fldChar w:fldCharType="separate"/>
        </w:r>
        <w:r w:rsidR="0053146D" w:rsidRPr="00DB183F">
          <w:rPr>
            <w:noProof/>
            <w:webHidden/>
          </w:rPr>
          <w:t>17</w:t>
        </w:r>
        <w:r w:rsidR="0053146D" w:rsidRPr="00DB183F">
          <w:rPr>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703" w:history="1">
        <w:r w:rsidR="0053146D" w:rsidRPr="00DB183F">
          <w:rPr>
            <w:rStyle w:val="Hyperlinkki"/>
            <w:noProof/>
          </w:rPr>
          <w:t>5.3</w:t>
        </w:r>
        <w:r w:rsidR="0053146D" w:rsidRPr="00DB183F">
          <w:rPr>
            <w:rFonts w:eastAsiaTheme="minorEastAsia"/>
            <w:noProof/>
            <w:color w:val="auto"/>
            <w:sz w:val="22"/>
            <w:szCs w:val="22"/>
            <w:lang w:eastAsia="fi-FI"/>
          </w:rPr>
          <w:tab/>
        </w:r>
        <w:r w:rsidR="0053146D" w:rsidRPr="00DB183F">
          <w:rPr>
            <w:rStyle w:val="Hyperlinkki"/>
            <w:noProof/>
          </w:rPr>
          <w:t>Asiakkaiden, asukkaiden tai muiden ulkopuolisten perehdyttäminen</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_Toc393798703 \h </w:instrText>
        </w:r>
        <w:r w:rsidR="0053146D" w:rsidRPr="00DB183F">
          <w:rPr>
            <w:noProof/>
            <w:webHidden/>
          </w:rPr>
        </w:r>
        <w:r w:rsidR="0053146D" w:rsidRPr="00DB183F">
          <w:rPr>
            <w:noProof/>
            <w:webHidden/>
          </w:rPr>
          <w:fldChar w:fldCharType="separate"/>
        </w:r>
        <w:r w:rsidR="0053146D" w:rsidRPr="00DB183F">
          <w:rPr>
            <w:noProof/>
            <w:webHidden/>
          </w:rPr>
          <w:t>17</w:t>
        </w:r>
        <w:r w:rsidR="0053146D" w:rsidRPr="00DB183F">
          <w:rPr>
            <w:noProof/>
            <w:webHidden/>
          </w:rPr>
          <w:fldChar w:fldCharType="end"/>
        </w:r>
      </w:hyperlink>
    </w:p>
    <w:p w:rsidR="0053146D" w:rsidRPr="00DB183F" w:rsidRDefault="00542764">
      <w:pPr>
        <w:pStyle w:val="Sisluet1"/>
        <w:rPr>
          <w:rFonts w:ascii="Arial" w:eastAsiaTheme="minorEastAsia" w:hAnsi="Arial"/>
          <w:b w:val="0"/>
          <w:bCs w:val="0"/>
          <w:caps w:val="0"/>
          <w:noProof/>
          <w:color w:val="auto"/>
          <w:sz w:val="22"/>
          <w:szCs w:val="22"/>
          <w:lang w:eastAsia="fi-FI"/>
        </w:rPr>
      </w:pPr>
      <w:hyperlink w:anchor="_Toc393798704" w:history="1">
        <w:r w:rsidR="0053146D" w:rsidRPr="00DB183F">
          <w:rPr>
            <w:rStyle w:val="Hyperlinkki"/>
            <w:rFonts w:ascii="Arial" w:hAnsi="Arial"/>
            <w:noProof/>
          </w:rPr>
          <w:t>6</w:t>
        </w:r>
        <w:r w:rsidR="0053146D" w:rsidRPr="00DB183F">
          <w:rPr>
            <w:rFonts w:ascii="Arial" w:eastAsiaTheme="minorEastAsia" w:hAnsi="Arial"/>
            <w:b w:val="0"/>
            <w:bCs w:val="0"/>
            <w:caps w:val="0"/>
            <w:noProof/>
            <w:color w:val="auto"/>
            <w:sz w:val="22"/>
            <w:szCs w:val="22"/>
            <w:lang w:eastAsia="fi-FI"/>
          </w:rPr>
          <w:tab/>
        </w:r>
        <w:r w:rsidR="0053146D" w:rsidRPr="00DB183F">
          <w:rPr>
            <w:rStyle w:val="Hyperlinkki"/>
            <w:rFonts w:ascii="Arial" w:hAnsi="Arial"/>
            <w:noProof/>
          </w:rPr>
          <w:t>TURVALLISUUSMATERIAALI</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_Toc393798704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17</w:t>
        </w:r>
        <w:r w:rsidR="0053146D" w:rsidRPr="00DB183F">
          <w:rPr>
            <w:rFonts w:ascii="Arial" w:hAnsi="Arial"/>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705" w:history="1">
        <w:r w:rsidR="0053146D" w:rsidRPr="00DB183F">
          <w:rPr>
            <w:rStyle w:val="Hyperlinkki"/>
            <w:noProof/>
          </w:rPr>
          <w:t>6.1</w:t>
        </w:r>
        <w:r w:rsidR="0053146D" w:rsidRPr="00DB183F">
          <w:rPr>
            <w:rFonts w:eastAsiaTheme="minorEastAsia"/>
            <w:noProof/>
            <w:color w:val="auto"/>
            <w:sz w:val="22"/>
            <w:szCs w:val="22"/>
            <w:lang w:eastAsia="fi-FI"/>
          </w:rPr>
          <w:tab/>
        </w:r>
        <w:r w:rsidR="0053146D" w:rsidRPr="00DB183F">
          <w:rPr>
            <w:rStyle w:val="Hyperlinkki"/>
            <w:noProof/>
          </w:rPr>
          <w:t>Turvallisuusmateriaalitaulukko</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_Toc393798705 \h </w:instrText>
        </w:r>
        <w:r w:rsidR="0053146D" w:rsidRPr="00DB183F">
          <w:rPr>
            <w:noProof/>
            <w:webHidden/>
          </w:rPr>
        </w:r>
        <w:r w:rsidR="0053146D" w:rsidRPr="00DB183F">
          <w:rPr>
            <w:noProof/>
            <w:webHidden/>
          </w:rPr>
          <w:fldChar w:fldCharType="separate"/>
        </w:r>
        <w:r w:rsidR="0053146D" w:rsidRPr="00DB183F">
          <w:rPr>
            <w:noProof/>
            <w:webHidden/>
          </w:rPr>
          <w:t>17</w:t>
        </w:r>
        <w:r w:rsidR="0053146D" w:rsidRPr="00DB183F">
          <w:rPr>
            <w:noProof/>
            <w:webHidden/>
          </w:rPr>
          <w:fldChar w:fldCharType="end"/>
        </w:r>
      </w:hyperlink>
    </w:p>
    <w:p w:rsidR="0053146D" w:rsidRPr="00DB183F" w:rsidRDefault="00542764">
      <w:pPr>
        <w:pStyle w:val="Sisluet1"/>
        <w:rPr>
          <w:rFonts w:ascii="Arial" w:eastAsiaTheme="minorEastAsia" w:hAnsi="Arial"/>
          <w:b w:val="0"/>
          <w:bCs w:val="0"/>
          <w:caps w:val="0"/>
          <w:noProof/>
          <w:color w:val="auto"/>
          <w:sz w:val="22"/>
          <w:szCs w:val="22"/>
          <w:lang w:eastAsia="fi-FI"/>
        </w:rPr>
      </w:pPr>
      <w:hyperlink w:anchor="_Toc393798706" w:history="1">
        <w:r w:rsidR="0053146D" w:rsidRPr="00DB183F">
          <w:rPr>
            <w:rStyle w:val="Hyperlinkki"/>
            <w:rFonts w:ascii="Arial" w:hAnsi="Arial"/>
            <w:noProof/>
          </w:rPr>
          <w:t>7</w:t>
        </w:r>
        <w:r w:rsidR="0053146D" w:rsidRPr="00DB183F">
          <w:rPr>
            <w:rFonts w:ascii="Arial" w:eastAsiaTheme="minorEastAsia" w:hAnsi="Arial"/>
            <w:b w:val="0"/>
            <w:bCs w:val="0"/>
            <w:caps w:val="0"/>
            <w:noProof/>
            <w:color w:val="auto"/>
            <w:sz w:val="22"/>
            <w:szCs w:val="22"/>
            <w:lang w:eastAsia="fi-FI"/>
          </w:rPr>
          <w:tab/>
        </w:r>
        <w:r w:rsidR="0053146D" w:rsidRPr="00DB183F">
          <w:rPr>
            <w:rStyle w:val="Hyperlinkki"/>
            <w:rFonts w:ascii="Arial" w:hAnsi="Arial"/>
            <w:noProof/>
          </w:rPr>
          <w:t>TOIMINTA ONNETTOMUUS- JA VAARATILANTEISSA</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_Toc393798706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17</w:t>
        </w:r>
        <w:r w:rsidR="0053146D" w:rsidRPr="00DB183F">
          <w:rPr>
            <w:rFonts w:ascii="Arial" w:hAnsi="Arial"/>
            <w:noProof/>
            <w:webHidden/>
          </w:rPr>
          <w:fldChar w:fldCharType="end"/>
        </w:r>
      </w:hyperlink>
    </w:p>
    <w:p w:rsidR="0053146D" w:rsidRPr="00DB183F" w:rsidRDefault="00542764">
      <w:pPr>
        <w:pStyle w:val="Sisluet1"/>
        <w:rPr>
          <w:rFonts w:ascii="Arial" w:eastAsiaTheme="minorEastAsia" w:hAnsi="Arial"/>
          <w:b w:val="0"/>
          <w:bCs w:val="0"/>
          <w:caps w:val="0"/>
          <w:noProof/>
          <w:color w:val="auto"/>
          <w:sz w:val="22"/>
          <w:szCs w:val="22"/>
          <w:lang w:eastAsia="fi-FI"/>
        </w:rPr>
      </w:pPr>
      <w:hyperlink w:anchor="_Toc393798707" w:history="1">
        <w:r w:rsidR="0053146D" w:rsidRPr="00DB183F">
          <w:rPr>
            <w:rStyle w:val="Hyperlinkki"/>
            <w:rFonts w:ascii="Arial" w:hAnsi="Arial"/>
            <w:noProof/>
          </w:rPr>
          <w:t>8</w:t>
        </w:r>
        <w:r w:rsidR="0053146D" w:rsidRPr="00DB183F">
          <w:rPr>
            <w:rFonts w:ascii="Arial" w:eastAsiaTheme="minorEastAsia" w:hAnsi="Arial"/>
            <w:b w:val="0"/>
            <w:bCs w:val="0"/>
            <w:caps w:val="0"/>
            <w:noProof/>
            <w:color w:val="auto"/>
            <w:sz w:val="22"/>
            <w:szCs w:val="22"/>
            <w:lang w:eastAsia="fi-FI"/>
          </w:rPr>
          <w:tab/>
        </w:r>
        <w:r w:rsidR="0053146D" w:rsidRPr="00DB183F">
          <w:rPr>
            <w:rStyle w:val="Hyperlinkki"/>
            <w:rFonts w:ascii="Arial" w:hAnsi="Arial"/>
            <w:noProof/>
          </w:rPr>
          <w:t>TIEDOTTAMINEN</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_Toc393798707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17</w:t>
        </w:r>
        <w:r w:rsidR="0053146D" w:rsidRPr="00DB183F">
          <w:rPr>
            <w:rFonts w:ascii="Arial" w:hAnsi="Arial"/>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708" w:history="1">
        <w:r w:rsidR="0053146D" w:rsidRPr="00DB183F">
          <w:rPr>
            <w:rStyle w:val="Hyperlinkki"/>
            <w:noProof/>
          </w:rPr>
          <w:t>8.1</w:t>
        </w:r>
        <w:r w:rsidR="0053146D" w:rsidRPr="00DB183F">
          <w:rPr>
            <w:rFonts w:eastAsiaTheme="minorEastAsia"/>
            <w:noProof/>
            <w:color w:val="auto"/>
            <w:sz w:val="22"/>
            <w:szCs w:val="22"/>
            <w:lang w:eastAsia="fi-FI"/>
          </w:rPr>
          <w:tab/>
        </w:r>
        <w:r w:rsidR="0053146D" w:rsidRPr="00DB183F">
          <w:rPr>
            <w:rStyle w:val="Hyperlinkki"/>
            <w:noProof/>
          </w:rPr>
          <w:t>Pelastussuunnitelmasta tiedottaminen</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_Toc393798708 \h </w:instrText>
        </w:r>
        <w:r w:rsidR="0053146D" w:rsidRPr="00DB183F">
          <w:rPr>
            <w:noProof/>
            <w:webHidden/>
          </w:rPr>
        </w:r>
        <w:r w:rsidR="0053146D" w:rsidRPr="00DB183F">
          <w:rPr>
            <w:noProof/>
            <w:webHidden/>
          </w:rPr>
          <w:fldChar w:fldCharType="separate"/>
        </w:r>
        <w:r w:rsidR="0053146D" w:rsidRPr="00DB183F">
          <w:rPr>
            <w:noProof/>
            <w:webHidden/>
          </w:rPr>
          <w:t>18</w:t>
        </w:r>
        <w:r w:rsidR="0053146D" w:rsidRPr="00DB183F">
          <w:rPr>
            <w:noProof/>
            <w:webHidden/>
          </w:rPr>
          <w:fldChar w:fldCharType="end"/>
        </w:r>
      </w:hyperlink>
    </w:p>
    <w:p w:rsidR="0053146D" w:rsidRPr="00DB183F" w:rsidRDefault="00542764">
      <w:pPr>
        <w:pStyle w:val="Sisluet2"/>
        <w:tabs>
          <w:tab w:val="left" w:pos="960"/>
          <w:tab w:val="right" w:leader="dot" w:pos="9968"/>
        </w:tabs>
        <w:rPr>
          <w:rFonts w:eastAsiaTheme="minorEastAsia"/>
          <w:noProof/>
          <w:color w:val="auto"/>
          <w:sz w:val="22"/>
          <w:szCs w:val="22"/>
          <w:lang w:eastAsia="fi-FI"/>
        </w:rPr>
      </w:pPr>
      <w:hyperlink w:anchor="_Toc393798709" w:history="1">
        <w:r w:rsidR="0053146D" w:rsidRPr="00DB183F">
          <w:rPr>
            <w:rStyle w:val="Hyperlinkki"/>
            <w:noProof/>
          </w:rPr>
          <w:t>8.2</w:t>
        </w:r>
        <w:r w:rsidR="0053146D" w:rsidRPr="00DB183F">
          <w:rPr>
            <w:rFonts w:eastAsiaTheme="minorEastAsia"/>
            <w:noProof/>
            <w:color w:val="auto"/>
            <w:sz w:val="22"/>
            <w:szCs w:val="22"/>
            <w:lang w:eastAsia="fi-FI"/>
          </w:rPr>
          <w:tab/>
        </w:r>
        <w:r w:rsidR="0053146D" w:rsidRPr="00DB183F">
          <w:rPr>
            <w:rStyle w:val="Hyperlinkki"/>
            <w:noProof/>
          </w:rPr>
          <w:t>Onnettomuustiedottaminen</w:t>
        </w:r>
        <w:r w:rsidR="0053146D" w:rsidRPr="00DB183F">
          <w:rPr>
            <w:noProof/>
            <w:webHidden/>
          </w:rPr>
          <w:tab/>
        </w:r>
        <w:r w:rsidR="0053146D" w:rsidRPr="00DB183F">
          <w:rPr>
            <w:noProof/>
            <w:webHidden/>
          </w:rPr>
          <w:fldChar w:fldCharType="begin"/>
        </w:r>
        <w:r w:rsidR="0053146D" w:rsidRPr="00DB183F">
          <w:rPr>
            <w:noProof/>
            <w:webHidden/>
          </w:rPr>
          <w:instrText xml:space="preserve"> PAGEREF _Toc393798709 \h </w:instrText>
        </w:r>
        <w:r w:rsidR="0053146D" w:rsidRPr="00DB183F">
          <w:rPr>
            <w:noProof/>
            <w:webHidden/>
          </w:rPr>
        </w:r>
        <w:r w:rsidR="0053146D" w:rsidRPr="00DB183F">
          <w:rPr>
            <w:noProof/>
            <w:webHidden/>
          </w:rPr>
          <w:fldChar w:fldCharType="separate"/>
        </w:r>
        <w:r w:rsidR="0053146D" w:rsidRPr="00DB183F">
          <w:rPr>
            <w:noProof/>
            <w:webHidden/>
          </w:rPr>
          <w:t>18</w:t>
        </w:r>
        <w:r w:rsidR="0053146D" w:rsidRPr="00DB183F">
          <w:rPr>
            <w:noProof/>
            <w:webHidden/>
          </w:rPr>
          <w:fldChar w:fldCharType="end"/>
        </w:r>
      </w:hyperlink>
    </w:p>
    <w:p w:rsidR="0053146D" w:rsidRDefault="00542764">
      <w:pPr>
        <w:pStyle w:val="Sisluet1"/>
        <w:rPr>
          <w:rFonts w:asciiTheme="minorHAnsi" w:eastAsiaTheme="minorEastAsia" w:hAnsiTheme="minorHAnsi" w:cstheme="minorBidi"/>
          <w:b w:val="0"/>
          <w:bCs w:val="0"/>
          <w:caps w:val="0"/>
          <w:noProof/>
          <w:color w:val="auto"/>
          <w:sz w:val="22"/>
          <w:szCs w:val="22"/>
          <w:lang w:eastAsia="fi-FI"/>
        </w:rPr>
      </w:pPr>
      <w:hyperlink w:anchor="_Toc393798710" w:history="1">
        <w:r w:rsidR="0053146D" w:rsidRPr="00DB183F">
          <w:rPr>
            <w:rStyle w:val="Hyperlinkki"/>
            <w:rFonts w:ascii="Arial" w:hAnsi="Arial"/>
            <w:noProof/>
          </w:rPr>
          <w:t>9</w:t>
        </w:r>
        <w:r w:rsidR="0053146D" w:rsidRPr="00DB183F">
          <w:rPr>
            <w:rFonts w:ascii="Arial" w:eastAsiaTheme="minorEastAsia" w:hAnsi="Arial"/>
            <w:b w:val="0"/>
            <w:bCs w:val="0"/>
            <w:caps w:val="0"/>
            <w:noProof/>
            <w:color w:val="auto"/>
            <w:sz w:val="22"/>
            <w:szCs w:val="22"/>
            <w:lang w:eastAsia="fi-FI"/>
          </w:rPr>
          <w:tab/>
        </w:r>
        <w:r w:rsidR="0053146D" w:rsidRPr="00DB183F">
          <w:rPr>
            <w:rStyle w:val="Hyperlinkki"/>
            <w:rFonts w:ascii="Arial" w:hAnsi="Arial"/>
            <w:noProof/>
          </w:rPr>
          <w:t>LIITTEET</w:t>
        </w:r>
        <w:r w:rsidR="0053146D" w:rsidRPr="00DB183F">
          <w:rPr>
            <w:rFonts w:ascii="Arial" w:hAnsi="Arial"/>
            <w:noProof/>
            <w:webHidden/>
          </w:rPr>
          <w:tab/>
        </w:r>
        <w:r w:rsidR="0053146D" w:rsidRPr="00DB183F">
          <w:rPr>
            <w:rFonts w:ascii="Arial" w:hAnsi="Arial"/>
            <w:noProof/>
            <w:webHidden/>
          </w:rPr>
          <w:fldChar w:fldCharType="begin"/>
        </w:r>
        <w:r w:rsidR="0053146D" w:rsidRPr="00DB183F">
          <w:rPr>
            <w:rFonts w:ascii="Arial" w:hAnsi="Arial"/>
            <w:noProof/>
            <w:webHidden/>
          </w:rPr>
          <w:instrText xml:space="preserve"> PAGEREF _Toc393798710 \h </w:instrText>
        </w:r>
        <w:r w:rsidR="0053146D" w:rsidRPr="00DB183F">
          <w:rPr>
            <w:rFonts w:ascii="Arial" w:hAnsi="Arial"/>
            <w:noProof/>
            <w:webHidden/>
          </w:rPr>
        </w:r>
        <w:r w:rsidR="0053146D" w:rsidRPr="00DB183F">
          <w:rPr>
            <w:rFonts w:ascii="Arial" w:hAnsi="Arial"/>
            <w:noProof/>
            <w:webHidden/>
          </w:rPr>
          <w:fldChar w:fldCharType="separate"/>
        </w:r>
        <w:r w:rsidR="0053146D" w:rsidRPr="00DB183F">
          <w:rPr>
            <w:rFonts w:ascii="Arial" w:hAnsi="Arial"/>
            <w:noProof/>
            <w:webHidden/>
          </w:rPr>
          <w:t>18</w:t>
        </w:r>
        <w:r w:rsidR="0053146D" w:rsidRPr="00DB183F">
          <w:rPr>
            <w:rFonts w:ascii="Arial" w:hAnsi="Arial"/>
            <w:noProof/>
            <w:webHidden/>
          </w:rPr>
          <w:fldChar w:fldCharType="end"/>
        </w:r>
      </w:hyperlink>
    </w:p>
    <w:p w:rsidR="00D72EA6" w:rsidRDefault="00D72EA6" w:rsidP="00D72EA6">
      <w:pPr>
        <w:pStyle w:val="C1PlainText"/>
        <w:ind w:left="0"/>
        <w:jc w:val="left"/>
        <w:rPr>
          <w:rFonts w:ascii="Arial" w:hAnsi="Arial"/>
        </w:rPr>
      </w:pPr>
      <w:r w:rsidRPr="00BB4E97">
        <w:rPr>
          <w:rFonts w:ascii="Arial" w:hAnsi="Arial"/>
          <w:sz w:val="22"/>
        </w:rPr>
        <w:fldChar w:fldCharType="end"/>
      </w:r>
    </w:p>
    <w:p w:rsidR="00D72EA6" w:rsidRDefault="00D72EA6" w:rsidP="00D72EA6">
      <w:pPr>
        <w:jc w:val="both"/>
      </w:pPr>
    </w:p>
    <w:p w:rsidR="008D0C72" w:rsidRDefault="008D0C72" w:rsidP="00D72EA6">
      <w:pPr>
        <w:pStyle w:val="C0PlainText"/>
        <w:overflowPunct/>
        <w:autoSpaceDE/>
        <w:autoSpaceDN/>
        <w:adjustRightInd/>
        <w:spacing w:before="240" w:after="240"/>
        <w:textAlignment w:val="auto"/>
        <w:rPr>
          <w:rFonts w:ascii="Arial" w:hAnsi="Arial"/>
          <w:lang w:val="en-GB"/>
        </w:rPr>
      </w:pPr>
    </w:p>
    <w:p w:rsidR="0070746C" w:rsidRDefault="0070746C">
      <w:pPr>
        <w:rPr>
          <w:b/>
          <w:bCs/>
          <w:caps/>
          <w:kern w:val="28"/>
          <w:sz w:val="28"/>
          <w:lang w:val="fi-FI"/>
        </w:rPr>
        <w:sectPr w:rsidR="0070746C" w:rsidSect="00D01225">
          <w:headerReference w:type="default" r:id="rId9"/>
          <w:footerReference w:type="even" r:id="rId10"/>
          <w:footerReference w:type="default" r:id="rId11"/>
          <w:headerReference w:type="first" r:id="rId12"/>
          <w:footerReference w:type="first" r:id="rId13"/>
          <w:pgSz w:w="11906" w:h="16838" w:code="9"/>
          <w:pgMar w:top="1701" w:right="964" w:bottom="1134" w:left="964" w:header="510" w:footer="454" w:gutter="0"/>
          <w:cols w:space="708"/>
          <w:docGrid w:linePitch="360"/>
        </w:sectPr>
      </w:pPr>
    </w:p>
    <w:p w:rsidR="00EF709B" w:rsidRDefault="00EF709B">
      <w:pPr>
        <w:rPr>
          <w:b/>
          <w:bCs/>
          <w:caps/>
          <w:kern w:val="28"/>
          <w:sz w:val="28"/>
          <w:lang w:val="fi-FI"/>
        </w:rPr>
      </w:pPr>
    </w:p>
    <w:p w:rsidR="00D72EA6" w:rsidRDefault="00D72EA6" w:rsidP="00742A44">
      <w:pPr>
        <w:pStyle w:val="Otsikko1"/>
        <w:numPr>
          <w:ilvl w:val="0"/>
          <w:numId w:val="1"/>
        </w:numPr>
        <w:spacing w:before="0"/>
      </w:pPr>
      <w:bookmarkStart w:id="1" w:name="_Toc393798605"/>
      <w:r>
        <w:t>Yleistiedot</w:t>
      </w:r>
      <w:bookmarkEnd w:id="1"/>
    </w:p>
    <w:p w:rsidR="00D72EA6" w:rsidRDefault="00D72EA6" w:rsidP="00D72EA6">
      <w:pPr>
        <w:pStyle w:val="Otsikko2"/>
      </w:pPr>
      <w:bookmarkStart w:id="2" w:name="_Toc393798606"/>
      <w:r>
        <w:t>Kohteen yleistiedot</w:t>
      </w:r>
      <w:bookmarkEnd w:id="2"/>
      <w:r>
        <w:t xml:space="preserve"> </w:t>
      </w:r>
    </w:p>
    <w:p w:rsidR="00D72EA6" w:rsidRDefault="00D72EA6" w:rsidP="00D72EA6">
      <w:pPr>
        <w:jc w:val="both"/>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7"/>
        <w:gridCol w:w="1719"/>
        <w:gridCol w:w="236"/>
        <w:gridCol w:w="1956"/>
        <w:gridCol w:w="897"/>
        <w:gridCol w:w="1059"/>
        <w:gridCol w:w="1956"/>
        <w:gridCol w:w="75"/>
      </w:tblGrid>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Kohteen nimi</w:t>
            </w:r>
          </w:p>
        </w:tc>
        <w:tc>
          <w:tcPr>
            <w:tcW w:w="6179" w:type="dxa"/>
            <w:gridSpan w:val="6"/>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Kohteen osoite</w:t>
            </w:r>
          </w:p>
        </w:tc>
        <w:tc>
          <w:tcPr>
            <w:tcW w:w="6179" w:type="dxa"/>
            <w:gridSpan w:val="6"/>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Kohteen toimiala</w:t>
            </w:r>
          </w:p>
        </w:tc>
        <w:tc>
          <w:tcPr>
            <w:tcW w:w="6179" w:type="dxa"/>
            <w:gridSpan w:val="6"/>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Lyhyt kuvaus toiminnasta</w:t>
            </w:r>
          </w:p>
        </w:tc>
        <w:tc>
          <w:tcPr>
            <w:tcW w:w="6179" w:type="dxa"/>
            <w:gridSpan w:val="6"/>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RPr="0053146D"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 xml:space="preserve">Suunnitelma kattaa seuraavat rakennukset </w:t>
            </w:r>
          </w:p>
        </w:tc>
        <w:tc>
          <w:tcPr>
            <w:tcW w:w="6179" w:type="dxa"/>
            <w:gridSpan w:val="6"/>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 xml:space="preserve">Kirjataan </w:t>
            </w:r>
            <w:r w:rsidR="00E91496">
              <w:rPr>
                <w:lang w:val="fi-FI"/>
              </w:rPr>
              <w:t xml:space="preserve">esim. osoite, </w:t>
            </w:r>
            <w:r>
              <w:rPr>
                <w:lang w:val="fi-FI"/>
              </w:rPr>
              <w:t>rakennusvuosi, neliöt, kerrosl</w:t>
            </w:r>
            <w:r>
              <w:rPr>
                <w:lang w:val="fi-FI"/>
              </w:rPr>
              <w:t>u</w:t>
            </w:r>
            <w:r>
              <w:rPr>
                <w:lang w:val="fi-FI"/>
              </w:rPr>
              <w:t>ku, käyttötapa, rakenteet ja rakennusmateriaalit (mm. runko, julkisivu, kantavat rakenteet, välipohja, kate)</w:t>
            </w:r>
          </w:p>
        </w:tc>
      </w:tr>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Rakennus 1</w:t>
            </w:r>
          </w:p>
        </w:tc>
        <w:tc>
          <w:tcPr>
            <w:tcW w:w="6179" w:type="dxa"/>
            <w:gridSpan w:val="6"/>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Rakennus 2</w:t>
            </w:r>
          </w:p>
        </w:tc>
        <w:tc>
          <w:tcPr>
            <w:tcW w:w="6179" w:type="dxa"/>
            <w:gridSpan w:val="6"/>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6179" w:type="dxa"/>
            <w:gridSpan w:val="6"/>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pStyle w:val="Sisluet2"/>
            </w:pPr>
            <w:r>
              <w:t xml:space="preserve">Kohteen turvallisuusvastaavien yhteystiedot </w:t>
            </w:r>
          </w:p>
        </w:tc>
        <w:tc>
          <w:tcPr>
            <w:tcW w:w="3089" w:type="dxa"/>
            <w:gridSpan w:val="3"/>
            <w:tcBorders>
              <w:top w:val="single" w:sz="4" w:space="0" w:color="auto"/>
              <w:left w:val="single" w:sz="4" w:space="0" w:color="auto"/>
              <w:bottom w:val="single" w:sz="4" w:space="0" w:color="auto"/>
              <w:right w:val="single" w:sz="4" w:space="0" w:color="auto"/>
            </w:tcBorders>
          </w:tcPr>
          <w:p w:rsidR="00D72EA6" w:rsidRDefault="00D72EA6" w:rsidP="00A8530B">
            <w:pPr>
              <w:rPr>
                <w:b/>
                <w:bCs/>
                <w:lang w:val="fi-FI"/>
              </w:rPr>
            </w:pPr>
            <w:r>
              <w:rPr>
                <w:b/>
                <w:bCs/>
                <w:lang w:val="fi-FI"/>
              </w:rPr>
              <w:t>Nimi</w:t>
            </w:r>
          </w:p>
        </w:tc>
        <w:tc>
          <w:tcPr>
            <w:tcW w:w="3090" w:type="dxa"/>
            <w:gridSpan w:val="3"/>
            <w:tcBorders>
              <w:top w:val="single" w:sz="4" w:space="0" w:color="auto"/>
              <w:left w:val="single" w:sz="4" w:space="0" w:color="auto"/>
              <w:bottom w:val="single" w:sz="4" w:space="0" w:color="auto"/>
              <w:right w:val="single" w:sz="4" w:space="0" w:color="auto"/>
            </w:tcBorders>
          </w:tcPr>
          <w:p w:rsidR="00D72EA6" w:rsidRDefault="00D72EA6" w:rsidP="00A8530B">
            <w:pPr>
              <w:rPr>
                <w:b/>
                <w:bCs/>
                <w:lang w:val="fi-FI"/>
              </w:rPr>
            </w:pPr>
            <w:r>
              <w:rPr>
                <w:b/>
                <w:bCs/>
                <w:lang w:val="fi-FI"/>
              </w:rPr>
              <w:t>Puhelinnumero</w:t>
            </w:r>
          </w:p>
        </w:tc>
      </w:tr>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pStyle w:val="Sisluet2"/>
            </w:pPr>
            <w:r>
              <w:t>Turvallisuuspäällikkö</w:t>
            </w:r>
          </w:p>
        </w:tc>
        <w:tc>
          <w:tcPr>
            <w:tcW w:w="3089" w:type="dxa"/>
            <w:gridSpan w:val="3"/>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090" w:type="dxa"/>
            <w:gridSpan w:val="3"/>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pStyle w:val="Sisluet2"/>
            </w:pPr>
            <w:r>
              <w:t>Apulaisturvallisuuspäällikkö</w:t>
            </w:r>
          </w:p>
        </w:tc>
        <w:tc>
          <w:tcPr>
            <w:tcW w:w="3089" w:type="dxa"/>
            <w:gridSpan w:val="3"/>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090" w:type="dxa"/>
            <w:gridSpan w:val="3"/>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RPr="0053146D"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pStyle w:val="Sisluet2"/>
            </w:pPr>
            <w:r>
              <w:t>Kiinteistössä sijaitsevat (muut) yritykset (yhteyshenkilö yhtey</w:t>
            </w:r>
            <w:r>
              <w:t>s</w:t>
            </w:r>
            <w:r>
              <w:t>tietoineen, neliömäärä)</w:t>
            </w:r>
          </w:p>
        </w:tc>
        <w:tc>
          <w:tcPr>
            <w:tcW w:w="6179" w:type="dxa"/>
            <w:gridSpan w:val="6"/>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p>
        </w:tc>
      </w:tr>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r>
              <w:rPr>
                <w:lang w:val="fi-FI"/>
              </w:rPr>
              <w:t>Kiinteistön vakuutusyhtiö</w:t>
            </w:r>
          </w:p>
        </w:tc>
        <w:tc>
          <w:tcPr>
            <w:tcW w:w="6179" w:type="dxa"/>
            <w:gridSpan w:val="6"/>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p>
        </w:tc>
      </w:tr>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r>
              <w:rPr>
                <w:lang w:val="fi-FI"/>
              </w:rPr>
              <w:t>Vakuutukset</w:t>
            </w:r>
          </w:p>
        </w:tc>
        <w:tc>
          <w:tcPr>
            <w:tcW w:w="6179" w:type="dxa"/>
            <w:gridSpan w:val="6"/>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p>
        </w:tc>
      </w:tr>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r>
              <w:rPr>
                <w:lang w:val="fi-FI"/>
              </w:rPr>
              <w:t>Toiminnanharjoittajien vaku</w:t>
            </w:r>
            <w:r>
              <w:rPr>
                <w:lang w:val="fi-FI"/>
              </w:rPr>
              <w:t>u</w:t>
            </w:r>
            <w:r>
              <w:rPr>
                <w:lang w:val="fi-FI"/>
              </w:rPr>
              <w:t>tusyhtiö</w:t>
            </w:r>
          </w:p>
        </w:tc>
        <w:tc>
          <w:tcPr>
            <w:tcW w:w="6179" w:type="dxa"/>
            <w:gridSpan w:val="6"/>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p>
        </w:tc>
      </w:tr>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r>
              <w:rPr>
                <w:lang w:val="fi-FI"/>
              </w:rPr>
              <w:t>Vakuutukset</w:t>
            </w:r>
          </w:p>
        </w:tc>
        <w:tc>
          <w:tcPr>
            <w:tcW w:w="6179" w:type="dxa"/>
            <w:gridSpan w:val="6"/>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p>
        </w:tc>
      </w:tr>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r>
              <w:rPr>
                <w:lang w:val="fi-FI"/>
              </w:rPr>
              <w:t>Kohteen omistajan tiedot</w:t>
            </w:r>
          </w:p>
        </w:tc>
        <w:tc>
          <w:tcPr>
            <w:tcW w:w="6179" w:type="dxa"/>
            <w:gridSpan w:val="6"/>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p>
        </w:tc>
      </w:tr>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r>
              <w:rPr>
                <w:lang w:val="fi-FI"/>
              </w:rPr>
              <w:t>Kohteen isännöinti</w:t>
            </w:r>
          </w:p>
        </w:tc>
        <w:tc>
          <w:tcPr>
            <w:tcW w:w="6179" w:type="dxa"/>
            <w:gridSpan w:val="6"/>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p>
        </w:tc>
      </w:tr>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r>
              <w:rPr>
                <w:lang w:val="fi-FI"/>
              </w:rPr>
              <w:t>Kohteen kiinteistöhuolto</w:t>
            </w:r>
          </w:p>
        </w:tc>
        <w:tc>
          <w:tcPr>
            <w:tcW w:w="6179" w:type="dxa"/>
            <w:gridSpan w:val="6"/>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p>
        </w:tc>
      </w:tr>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r>
              <w:rPr>
                <w:lang w:val="fi-FI"/>
              </w:rPr>
              <w:t>Kohteen vartiointi</w:t>
            </w:r>
          </w:p>
        </w:tc>
        <w:tc>
          <w:tcPr>
            <w:tcW w:w="6179" w:type="dxa"/>
            <w:gridSpan w:val="6"/>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p>
        </w:tc>
      </w:tr>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pStyle w:val="Sisluet2"/>
            </w:pPr>
            <w:r>
              <w:t>Jatkaako kohde toimintaa poi</w:t>
            </w:r>
            <w:r>
              <w:t>k</w:t>
            </w:r>
            <w:r>
              <w:t>keusoloissa ?</w:t>
            </w:r>
          </w:p>
        </w:tc>
        <w:tc>
          <w:tcPr>
            <w:tcW w:w="6179" w:type="dxa"/>
            <w:gridSpan w:val="6"/>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p>
        </w:tc>
      </w:tr>
      <w:tr w:rsidR="00D72EA6" w:rsidTr="00A8530B">
        <w:tc>
          <w:tcPr>
            <w:tcW w:w="356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r>
              <w:rPr>
                <w:lang w:val="fi-FI"/>
              </w:rPr>
              <w:t xml:space="preserve">Onko kohde tärkeysluokiteltu ? </w:t>
            </w:r>
          </w:p>
        </w:tc>
        <w:tc>
          <w:tcPr>
            <w:tcW w:w="6179" w:type="dxa"/>
            <w:gridSpan w:val="6"/>
            <w:tcBorders>
              <w:top w:val="single" w:sz="4" w:space="0" w:color="auto"/>
              <w:left w:val="single" w:sz="4" w:space="0" w:color="auto"/>
              <w:bottom w:val="single" w:sz="4" w:space="0" w:color="auto"/>
              <w:right w:val="single" w:sz="4" w:space="0" w:color="auto"/>
            </w:tcBorders>
          </w:tcPr>
          <w:p w:rsidR="00D72EA6" w:rsidRDefault="00D72EA6" w:rsidP="00A8530B">
            <w:pPr>
              <w:rPr>
                <w:lang w:val="fi-FI"/>
              </w:rPr>
            </w:pPr>
          </w:p>
        </w:tc>
      </w:tr>
      <w:tr w:rsidR="00D72EA6" w:rsidRPr="0053146D" w:rsidTr="00A8530B">
        <w:trPr>
          <w:cantSplit/>
        </w:trPr>
        <w:tc>
          <w:tcPr>
            <w:tcW w:w="9745" w:type="dxa"/>
            <w:gridSpan w:val="8"/>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b/>
                <w:bCs/>
                <w:lang w:val="fi-FI"/>
              </w:rPr>
              <w:t xml:space="preserve">Kohteen henkilömäärä alueittain eri </w:t>
            </w:r>
            <w:commentRangeStart w:id="3"/>
            <w:r>
              <w:rPr>
                <w:b/>
                <w:bCs/>
                <w:lang w:val="fi-FI"/>
              </w:rPr>
              <w:t>aikoina</w:t>
            </w:r>
            <w:commentRangeEnd w:id="3"/>
            <w:r>
              <w:rPr>
                <w:rStyle w:val="Kommentinviite"/>
                <w:vanish/>
              </w:rPr>
              <w:commentReference w:id="3"/>
            </w:r>
          </w:p>
        </w:tc>
      </w:tr>
      <w:tr w:rsidR="00D72EA6" w:rsidTr="00A8530B">
        <w:trPr>
          <w:gridAfter w:val="1"/>
          <w:wAfter w:w="75" w:type="dxa"/>
        </w:trPr>
        <w:tc>
          <w:tcPr>
            <w:tcW w:w="1847"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Alueet/yritykset</w:t>
            </w:r>
          </w:p>
        </w:tc>
        <w:tc>
          <w:tcPr>
            <w:tcW w:w="1955"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Päivä (7-17)</w:t>
            </w:r>
          </w:p>
          <w:p w:rsidR="00D72EA6" w:rsidRDefault="00D72EA6" w:rsidP="00A8530B">
            <w:pPr>
              <w:jc w:val="both"/>
              <w:rPr>
                <w:lang w:val="fi-FI"/>
              </w:rPr>
            </w:pPr>
            <w:r>
              <w:rPr>
                <w:lang w:val="fi-FI"/>
              </w:rPr>
              <w:t>yht.</w:t>
            </w:r>
          </w:p>
        </w:tc>
        <w:tc>
          <w:tcPr>
            <w:tcW w:w="1956"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Ilta (17-22)</w:t>
            </w:r>
          </w:p>
          <w:p w:rsidR="00D72EA6" w:rsidRDefault="00D72EA6" w:rsidP="00A8530B">
            <w:pPr>
              <w:jc w:val="both"/>
              <w:rPr>
                <w:lang w:val="fi-FI"/>
              </w:rPr>
            </w:pPr>
            <w:r>
              <w:rPr>
                <w:lang w:val="fi-FI"/>
              </w:rPr>
              <w:t>yht.</w:t>
            </w:r>
          </w:p>
        </w:tc>
        <w:tc>
          <w:tcPr>
            <w:tcW w:w="195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Yö (22-07)</w:t>
            </w:r>
          </w:p>
          <w:p w:rsidR="00D72EA6" w:rsidRDefault="00D72EA6" w:rsidP="00A8530B">
            <w:pPr>
              <w:jc w:val="both"/>
              <w:rPr>
                <w:lang w:val="fi-FI"/>
              </w:rPr>
            </w:pPr>
            <w:r>
              <w:rPr>
                <w:lang w:val="fi-FI"/>
              </w:rPr>
              <w:t>yht.</w:t>
            </w:r>
          </w:p>
        </w:tc>
        <w:tc>
          <w:tcPr>
            <w:tcW w:w="1956"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Asiakkaat/</w:t>
            </w:r>
          </w:p>
          <w:p w:rsidR="00D72EA6" w:rsidRDefault="00D72EA6" w:rsidP="00A8530B">
            <w:pPr>
              <w:jc w:val="both"/>
              <w:rPr>
                <w:lang w:val="fi-FI"/>
              </w:rPr>
            </w:pPr>
            <w:r>
              <w:rPr>
                <w:lang w:val="fi-FI"/>
              </w:rPr>
              <w:t>vieraat yht.</w:t>
            </w:r>
          </w:p>
        </w:tc>
      </w:tr>
      <w:tr w:rsidR="00D72EA6" w:rsidTr="00A8530B">
        <w:trPr>
          <w:gridAfter w:val="1"/>
          <w:wAfter w:w="75" w:type="dxa"/>
        </w:trPr>
        <w:tc>
          <w:tcPr>
            <w:tcW w:w="1847"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955"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95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rPr>
          <w:gridAfter w:val="1"/>
          <w:wAfter w:w="75" w:type="dxa"/>
        </w:trPr>
        <w:tc>
          <w:tcPr>
            <w:tcW w:w="1847"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955"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95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rPr>
          <w:gridAfter w:val="1"/>
          <w:wAfter w:w="75" w:type="dxa"/>
        </w:trPr>
        <w:tc>
          <w:tcPr>
            <w:tcW w:w="1847"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955"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95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rPr>
          <w:gridAfter w:val="1"/>
          <w:wAfter w:w="75" w:type="dxa"/>
        </w:trPr>
        <w:tc>
          <w:tcPr>
            <w:tcW w:w="1847"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955"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95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rPr>
          <w:gridAfter w:val="1"/>
          <w:wAfter w:w="75" w:type="dxa"/>
        </w:trPr>
        <w:tc>
          <w:tcPr>
            <w:tcW w:w="1847"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Yhteensä</w:t>
            </w:r>
          </w:p>
        </w:tc>
        <w:tc>
          <w:tcPr>
            <w:tcW w:w="1955"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956" w:type="dxa"/>
            <w:gridSpan w:val="2"/>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956"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bl>
    <w:p w:rsidR="00D72EA6" w:rsidRDefault="00D72EA6" w:rsidP="00D72EA6">
      <w:pPr>
        <w:ind w:left="2608"/>
        <w:jc w:val="both"/>
        <w:rPr>
          <w:lang w:val="fi-FI"/>
        </w:rPr>
      </w:pPr>
    </w:p>
    <w:p w:rsidR="00D72EA6" w:rsidRDefault="00D72EA6" w:rsidP="00D72EA6">
      <w:pPr>
        <w:jc w:val="both"/>
        <w:rPr>
          <w:lang w:val="fi-FI"/>
        </w:rPr>
      </w:pPr>
      <w:r>
        <w:rPr>
          <w:lang w:val="fi-FI"/>
        </w:rPr>
        <w:t>Lisäksi huomioitava autettavien lukumäärä sekä toiminta toiminnan keskeyttämisen yhte</w:t>
      </w:r>
      <w:r>
        <w:rPr>
          <w:lang w:val="fi-FI"/>
        </w:rPr>
        <w:t>y</w:t>
      </w:r>
      <w:r>
        <w:rPr>
          <w:lang w:val="fi-FI"/>
        </w:rPr>
        <w:t>dessä (tarvittava aika ja henkilöstö jne.).</w:t>
      </w:r>
    </w:p>
    <w:p w:rsidR="00D72EA6" w:rsidRDefault="00D72EA6" w:rsidP="00D72EA6">
      <w:pPr>
        <w:jc w:val="both"/>
        <w:rPr>
          <w:lang w:val="fi-FI"/>
        </w:rPr>
      </w:pPr>
    </w:p>
    <w:p w:rsidR="00D72EA6" w:rsidRDefault="00D72EA6" w:rsidP="00D72EA6">
      <w:pPr>
        <w:jc w:val="both"/>
        <w:rPr>
          <w:lang w:val="fi-FI"/>
        </w:rPr>
      </w:pPr>
    </w:p>
    <w:p w:rsidR="003B2309" w:rsidRDefault="003B2309" w:rsidP="00D72EA6">
      <w:pPr>
        <w:jc w:val="both"/>
        <w:rPr>
          <w:lang w:val="fi-FI"/>
        </w:rPr>
      </w:pPr>
    </w:p>
    <w:p w:rsidR="00742A44" w:rsidRDefault="00742A44" w:rsidP="00D72EA6">
      <w:pPr>
        <w:jc w:val="both"/>
        <w:rPr>
          <w:lang w:val="fi-FI"/>
        </w:rPr>
      </w:pPr>
    </w:p>
    <w:p w:rsidR="00742A44" w:rsidRDefault="00742A44" w:rsidP="00D72EA6">
      <w:pPr>
        <w:jc w:val="both"/>
        <w:rPr>
          <w:lang w:val="fi-FI"/>
        </w:rPr>
      </w:pPr>
    </w:p>
    <w:p w:rsidR="00D72EA6" w:rsidRDefault="00D72EA6" w:rsidP="00742A44">
      <w:pPr>
        <w:pStyle w:val="Otsikko2"/>
        <w:spacing w:before="0"/>
        <w:ind w:left="578" w:hanging="578"/>
      </w:pPr>
      <w:bookmarkStart w:id="4" w:name="_Toc393798607"/>
      <w:r>
        <w:t>Pelastuslaitoksen yhteystiedot</w:t>
      </w:r>
      <w:bookmarkEnd w:id="4"/>
    </w:p>
    <w:p w:rsidR="00D72EA6" w:rsidRDefault="00D72EA6" w:rsidP="00D72EA6">
      <w:pPr>
        <w:jc w:val="both"/>
        <w:rPr>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2160"/>
        <w:gridCol w:w="1800"/>
        <w:gridCol w:w="2005"/>
      </w:tblGrid>
      <w:tr w:rsidR="00D72EA6" w:rsidRPr="0053146D" w:rsidTr="00A8530B">
        <w:tc>
          <w:tcPr>
            <w:tcW w:w="9853" w:type="dxa"/>
            <w:gridSpan w:val="4"/>
            <w:tcBorders>
              <w:top w:val="single" w:sz="4" w:space="0" w:color="auto"/>
              <w:left w:val="single" w:sz="4" w:space="0" w:color="auto"/>
              <w:bottom w:val="single" w:sz="4" w:space="0" w:color="auto"/>
              <w:right w:val="single" w:sz="4" w:space="0" w:color="auto"/>
            </w:tcBorders>
          </w:tcPr>
          <w:p w:rsidR="00D72EA6" w:rsidRDefault="002E7711" w:rsidP="002E7711">
            <w:pPr>
              <w:jc w:val="both"/>
              <w:rPr>
                <w:b/>
                <w:bCs/>
                <w:lang w:val="fi-FI"/>
              </w:rPr>
            </w:pPr>
            <w:r>
              <w:rPr>
                <w:b/>
                <w:bCs/>
                <w:lang w:val="fi-FI"/>
              </w:rPr>
              <w:t xml:space="preserve">Pirkanmaan </w:t>
            </w:r>
            <w:r w:rsidR="00D72EA6">
              <w:rPr>
                <w:b/>
                <w:bCs/>
                <w:lang w:val="fi-FI"/>
              </w:rPr>
              <w:t>pelastuslaitos (</w:t>
            </w:r>
            <w:hyperlink r:id="rId15" w:history="1">
              <w:r w:rsidRPr="002E7711">
                <w:rPr>
                  <w:rStyle w:val="Hyperlinkki"/>
                  <w:b/>
                  <w:bCs/>
                  <w:lang w:val="fi-FI"/>
                </w:rPr>
                <w:t>http://www.pirkanmaanpelastuslaitos.fi/</w:t>
              </w:r>
            </w:hyperlink>
            <w:r w:rsidR="0088441C">
              <w:rPr>
                <w:b/>
                <w:bCs/>
                <w:lang w:val="fi-FI"/>
              </w:rPr>
              <w:t xml:space="preserve"> ja pirkanmaa</w:t>
            </w:r>
            <w:r w:rsidR="0088441C">
              <w:rPr>
                <w:b/>
                <w:bCs/>
                <w:lang w:val="fi-FI"/>
              </w:rPr>
              <w:t>n</w:t>
            </w:r>
            <w:r w:rsidR="00D72EA6">
              <w:rPr>
                <w:b/>
                <w:bCs/>
                <w:lang w:val="fi-FI"/>
              </w:rPr>
              <w:t>pelastuslaitos@tampere.fi)</w:t>
            </w:r>
          </w:p>
        </w:tc>
      </w:tr>
      <w:tr w:rsidR="00D72EA6" w:rsidTr="00A8530B">
        <w:tc>
          <w:tcPr>
            <w:tcW w:w="38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 xml:space="preserve">Keskuspaloasema </w:t>
            </w:r>
          </w:p>
        </w:tc>
        <w:tc>
          <w:tcPr>
            <w:tcW w:w="5965" w:type="dxa"/>
            <w:gridSpan w:val="3"/>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Satakunnankatu 16, 33100 TAMPERE</w:t>
            </w:r>
          </w:p>
        </w:tc>
      </w:tr>
      <w:tr w:rsidR="00D72EA6" w:rsidTr="00A8530B">
        <w:trPr>
          <w:cantSplit/>
        </w:trPr>
        <w:tc>
          <w:tcPr>
            <w:tcW w:w="3888" w:type="dxa"/>
            <w:tcBorders>
              <w:top w:val="single" w:sz="4" w:space="0" w:color="auto"/>
              <w:left w:val="single" w:sz="4" w:space="0" w:color="auto"/>
              <w:bottom w:val="single" w:sz="4" w:space="0" w:color="auto"/>
              <w:right w:val="single" w:sz="4" w:space="0" w:color="auto"/>
            </w:tcBorders>
          </w:tcPr>
          <w:p w:rsidR="00D72EA6" w:rsidRDefault="00D72EA6" w:rsidP="00A8530B">
            <w:pPr>
              <w:pStyle w:val="C0PlainText"/>
              <w:spacing w:before="0" w:after="0"/>
              <w:rPr>
                <w:rFonts w:ascii="Arial" w:hAnsi="Arial"/>
              </w:rPr>
            </w:pPr>
            <w:r>
              <w:rPr>
                <w:rFonts w:ascii="Arial" w:hAnsi="Arial"/>
                <w:b/>
                <w:bCs/>
              </w:rPr>
              <w:t>Puhelin (vaihde)</w:t>
            </w:r>
          </w:p>
        </w:tc>
        <w:tc>
          <w:tcPr>
            <w:tcW w:w="5965" w:type="dxa"/>
            <w:gridSpan w:val="3"/>
            <w:tcBorders>
              <w:top w:val="single" w:sz="4" w:space="0" w:color="auto"/>
              <w:left w:val="single" w:sz="4" w:space="0" w:color="auto"/>
              <w:bottom w:val="single" w:sz="4" w:space="0" w:color="auto"/>
              <w:right w:val="single" w:sz="4" w:space="0" w:color="auto"/>
            </w:tcBorders>
          </w:tcPr>
          <w:p w:rsidR="00D72EA6" w:rsidRDefault="00D72EA6" w:rsidP="00A8530B">
            <w:pPr>
              <w:pStyle w:val="C0PlainText"/>
              <w:spacing w:before="0" w:after="0"/>
              <w:rPr>
                <w:rFonts w:ascii="Arial" w:hAnsi="Arial"/>
              </w:rPr>
            </w:pPr>
            <w:r>
              <w:rPr>
                <w:rFonts w:ascii="Arial" w:hAnsi="Arial"/>
              </w:rPr>
              <w:t>(03) 565 612</w:t>
            </w:r>
          </w:p>
        </w:tc>
      </w:tr>
      <w:tr w:rsidR="00D72EA6" w:rsidTr="00A8530B">
        <w:trPr>
          <w:cantSplit/>
        </w:trPr>
        <w:tc>
          <w:tcPr>
            <w:tcW w:w="3888" w:type="dxa"/>
            <w:tcBorders>
              <w:top w:val="single" w:sz="4" w:space="0" w:color="auto"/>
              <w:left w:val="single" w:sz="4" w:space="0" w:color="auto"/>
              <w:bottom w:val="single" w:sz="4" w:space="0" w:color="auto"/>
              <w:right w:val="single" w:sz="4" w:space="0" w:color="auto"/>
            </w:tcBorders>
          </w:tcPr>
          <w:p w:rsidR="00D72EA6" w:rsidRDefault="00D72EA6" w:rsidP="00A8530B">
            <w:pPr>
              <w:pStyle w:val="C0PlainText"/>
              <w:spacing w:before="0" w:after="0"/>
              <w:rPr>
                <w:rFonts w:ascii="Arial" w:hAnsi="Arial"/>
              </w:rPr>
            </w:pPr>
            <w:commentRangeStart w:id="5"/>
            <w:r>
              <w:rPr>
                <w:rFonts w:ascii="Arial" w:hAnsi="Arial"/>
                <w:b/>
                <w:bCs/>
              </w:rPr>
              <w:t>Lähin aluepaloasema</w:t>
            </w:r>
            <w:commentRangeEnd w:id="5"/>
            <w:r>
              <w:rPr>
                <w:rStyle w:val="Kommentinviite"/>
                <w:rFonts w:ascii="Arial" w:hAnsi="Arial"/>
                <w:vanish/>
              </w:rPr>
              <w:commentReference w:id="5"/>
            </w:r>
          </w:p>
        </w:tc>
        <w:tc>
          <w:tcPr>
            <w:tcW w:w="5965" w:type="dxa"/>
            <w:gridSpan w:val="3"/>
            <w:tcBorders>
              <w:top w:val="single" w:sz="4" w:space="0" w:color="auto"/>
              <w:left w:val="single" w:sz="4" w:space="0" w:color="auto"/>
              <w:bottom w:val="single" w:sz="4" w:space="0" w:color="auto"/>
              <w:right w:val="single" w:sz="4" w:space="0" w:color="auto"/>
            </w:tcBorders>
          </w:tcPr>
          <w:p w:rsidR="00D72EA6" w:rsidRDefault="00D72EA6" w:rsidP="00A8530B">
            <w:pPr>
              <w:pStyle w:val="C0PlainText"/>
              <w:spacing w:before="0" w:after="0"/>
              <w:rPr>
                <w:rFonts w:ascii="Arial" w:hAnsi="Arial"/>
              </w:rPr>
            </w:pPr>
          </w:p>
        </w:tc>
      </w:tr>
      <w:tr w:rsidR="00D72EA6" w:rsidTr="00A8530B">
        <w:trPr>
          <w:cantSplit/>
        </w:trPr>
        <w:tc>
          <w:tcPr>
            <w:tcW w:w="38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Yhteyshenkilö pelastustoimeen</w:t>
            </w:r>
          </w:p>
          <w:p w:rsidR="00D72EA6" w:rsidRDefault="00D72EA6" w:rsidP="00A8530B">
            <w:pPr>
              <w:jc w:val="both"/>
              <w:rPr>
                <w:b/>
                <w:bCs/>
                <w:lang w:val="fi-FI"/>
              </w:rPr>
            </w:pPr>
            <w:r>
              <w:rPr>
                <w:b/>
                <w:bCs/>
                <w:lang w:val="fi-FI"/>
              </w:rPr>
              <w:t>(k</w:t>
            </w:r>
            <w:commentRangeStart w:id="6"/>
            <w:r>
              <w:rPr>
                <w:b/>
                <w:bCs/>
                <w:lang w:val="fi-FI"/>
              </w:rPr>
              <w:t>ohteen palotarkastaja</w:t>
            </w:r>
            <w:commentRangeEnd w:id="6"/>
            <w:r>
              <w:rPr>
                <w:b/>
                <w:bCs/>
                <w:lang w:val="fi-FI"/>
              </w:rPr>
              <w:t>)</w:t>
            </w:r>
            <w:r>
              <w:rPr>
                <w:rStyle w:val="Kommentinviite"/>
                <w:vanish/>
              </w:rPr>
              <w:commentReference w:id="6"/>
            </w:r>
          </w:p>
        </w:tc>
        <w:tc>
          <w:tcPr>
            <w:tcW w:w="5965" w:type="dxa"/>
            <w:gridSpan w:val="3"/>
            <w:tcBorders>
              <w:top w:val="single" w:sz="4" w:space="0" w:color="auto"/>
              <w:left w:val="single" w:sz="4" w:space="0" w:color="auto"/>
              <w:bottom w:val="single" w:sz="4" w:space="0" w:color="auto"/>
              <w:right w:val="single" w:sz="4" w:space="0" w:color="auto"/>
            </w:tcBorders>
          </w:tcPr>
          <w:p w:rsidR="00D72EA6" w:rsidRDefault="00D72EA6" w:rsidP="00A8530B">
            <w:pPr>
              <w:pStyle w:val="C0PlainText"/>
              <w:spacing w:before="0" w:after="0"/>
              <w:rPr>
                <w:rFonts w:ascii="Arial" w:hAnsi="Arial"/>
              </w:rPr>
            </w:pPr>
          </w:p>
        </w:tc>
      </w:tr>
      <w:tr w:rsidR="00D72EA6" w:rsidTr="00A8530B">
        <w:trPr>
          <w:cantSplit/>
        </w:trPr>
        <w:tc>
          <w:tcPr>
            <w:tcW w:w="6048" w:type="dxa"/>
            <w:gridSpan w:val="2"/>
            <w:tcBorders>
              <w:top w:val="single" w:sz="4" w:space="0" w:color="auto"/>
              <w:left w:val="single" w:sz="4" w:space="0" w:color="auto"/>
              <w:bottom w:val="single" w:sz="4" w:space="0" w:color="auto"/>
              <w:right w:val="single" w:sz="4" w:space="0" w:color="auto"/>
            </w:tcBorders>
          </w:tcPr>
          <w:p w:rsidR="00D72EA6" w:rsidRDefault="00EF709B" w:rsidP="00EF709B">
            <w:pPr>
              <w:jc w:val="both"/>
              <w:rPr>
                <w:lang w:val="fi-FI"/>
              </w:rPr>
            </w:pPr>
            <w:r>
              <w:rPr>
                <w:b/>
                <w:bCs/>
                <w:lang w:val="fi-FI"/>
              </w:rPr>
              <w:t>Päivystävä palotarkastaja tavoitettavissa arkisin</w:t>
            </w:r>
            <w:r w:rsidR="00D72EA6">
              <w:rPr>
                <w:b/>
                <w:bCs/>
                <w:lang w:val="fi-FI"/>
              </w:rPr>
              <w:t xml:space="preserve"> 8.30-15.00)</w:t>
            </w:r>
          </w:p>
        </w:tc>
        <w:tc>
          <w:tcPr>
            <w:tcW w:w="180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Puhelin</w:t>
            </w:r>
          </w:p>
        </w:tc>
        <w:tc>
          <w:tcPr>
            <w:tcW w:w="2005" w:type="dxa"/>
            <w:tcBorders>
              <w:top w:val="single" w:sz="4" w:space="0" w:color="auto"/>
              <w:left w:val="single" w:sz="4" w:space="0" w:color="auto"/>
              <w:bottom w:val="single" w:sz="4" w:space="0" w:color="auto"/>
              <w:right w:val="single" w:sz="4" w:space="0" w:color="auto"/>
            </w:tcBorders>
          </w:tcPr>
          <w:p w:rsidR="00D72EA6" w:rsidRDefault="00D72EA6" w:rsidP="00EF709B">
            <w:pPr>
              <w:jc w:val="both"/>
              <w:rPr>
                <w:lang w:val="fi-FI"/>
              </w:rPr>
            </w:pPr>
            <w:r>
              <w:rPr>
                <w:lang w:val="fi-FI"/>
              </w:rPr>
              <w:t>(03) 565</w:t>
            </w:r>
            <w:r w:rsidR="00EF709B">
              <w:rPr>
                <w:lang w:val="fi-FI"/>
              </w:rPr>
              <w:t xml:space="preserve"> 612</w:t>
            </w:r>
          </w:p>
        </w:tc>
      </w:tr>
    </w:tbl>
    <w:p w:rsidR="00D72EA6" w:rsidRDefault="00D72EA6" w:rsidP="00D72EA6">
      <w:pPr>
        <w:pStyle w:val="Otsikko2"/>
      </w:pPr>
      <w:bookmarkStart w:id="7" w:name="_Toc393798608"/>
      <w:r>
        <w:t>Hätäkeskuksen yhteystiedot</w:t>
      </w:r>
      <w:bookmarkEnd w:id="7"/>
    </w:p>
    <w:p w:rsidR="00D72EA6" w:rsidRDefault="00D72EA6" w:rsidP="00D72EA6">
      <w:pPr>
        <w:pStyle w:val="C0PlainText"/>
        <w:overflowPunct/>
        <w:autoSpaceDE/>
        <w:autoSpaceDN/>
        <w:adjustRightInd/>
        <w:spacing w:before="0" w:after="0"/>
        <w:textAlignment w:val="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1404"/>
        <w:gridCol w:w="4320"/>
        <w:gridCol w:w="2725"/>
      </w:tblGrid>
      <w:tr w:rsidR="00D72EA6" w:rsidRPr="0053146D" w:rsidTr="00A8530B">
        <w:trPr>
          <w:cantSplit/>
        </w:trPr>
        <w:tc>
          <w:tcPr>
            <w:tcW w:w="9853" w:type="dxa"/>
            <w:gridSpan w:val="4"/>
            <w:tcBorders>
              <w:top w:val="single" w:sz="4" w:space="0" w:color="auto"/>
              <w:left w:val="single" w:sz="4" w:space="0" w:color="auto"/>
              <w:bottom w:val="single" w:sz="4" w:space="0" w:color="auto"/>
              <w:right w:val="single" w:sz="4" w:space="0" w:color="auto"/>
            </w:tcBorders>
          </w:tcPr>
          <w:p w:rsidR="00D72EA6" w:rsidRDefault="00D72EA6" w:rsidP="00EF709B">
            <w:pPr>
              <w:jc w:val="both"/>
              <w:rPr>
                <w:b/>
                <w:bCs/>
                <w:lang w:val="fi-FI"/>
              </w:rPr>
            </w:pPr>
            <w:r>
              <w:rPr>
                <w:b/>
                <w:bCs/>
                <w:lang w:val="fi-FI"/>
              </w:rPr>
              <w:t>Pirkanmaan hätäkeskus (</w:t>
            </w:r>
            <w:hyperlink r:id="rId16" w:history="1">
              <w:r>
                <w:rPr>
                  <w:rStyle w:val="Hyperlinkki"/>
                  <w:b/>
                  <w:bCs/>
                  <w:lang w:val="fi-FI"/>
                </w:rPr>
                <w:t>www.112.fi</w:t>
              </w:r>
            </w:hyperlink>
            <w:r>
              <w:rPr>
                <w:b/>
                <w:bCs/>
                <w:lang w:val="fi-FI"/>
              </w:rPr>
              <w:t xml:space="preserve"> ja </w:t>
            </w:r>
            <w:r w:rsidR="00EF709B">
              <w:rPr>
                <w:b/>
                <w:bCs/>
                <w:lang w:val="fi-FI"/>
              </w:rPr>
              <w:t>pori</w:t>
            </w:r>
            <w:r>
              <w:rPr>
                <w:b/>
                <w:bCs/>
                <w:lang w:val="fi-FI"/>
              </w:rPr>
              <w:t>.virka@112.fi)</w:t>
            </w:r>
          </w:p>
        </w:tc>
      </w:tr>
      <w:tr w:rsidR="00D72EA6" w:rsidTr="00A8530B">
        <w:trPr>
          <w:cantSplit/>
        </w:trPr>
        <w:tc>
          <w:tcPr>
            <w:tcW w:w="1404" w:type="dxa"/>
            <w:vMerge w:val="restart"/>
            <w:tcBorders>
              <w:top w:val="single" w:sz="4" w:space="0" w:color="auto"/>
              <w:left w:val="single" w:sz="4" w:space="0" w:color="auto"/>
              <w:right w:val="single" w:sz="4" w:space="0" w:color="auto"/>
            </w:tcBorders>
          </w:tcPr>
          <w:p w:rsidR="00D72EA6" w:rsidRDefault="00D72EA6" w:rsidP="00A8530B">
            <w:pPr>
              <w:rPr>
                <w:b/>
                <w:bCs/>
                <w:lang w:val="fi-FI"/>
              </w:rPr>
            </w:pPr>
            <w:r>
              <w:rPr>
                <w:b/>
                <w:bCs/>
                <w:lang w:val="fi-FI"/>
              </w:rPr>
              <w:t>Osoite</w:t>
            </w:r>
          </w:p>
        </w:tc>
        <w:tc>
          <w:tcPr>
            <w:tcW w:w="1404" w:type="dxa"/>
            <w:vMerge w:val="restart"/>
            <w:tcBorders>
              <w:top w:val="single" w:sz="4" w:space="0" w:color="auto"/>
              <w:left w:val="single" w:sz="4" w:space="0" w:color="auto"/>
              <w:right w:val="single" w:sz="4" w:space="0" w:color="auto"/>
            </w:tcBorders>
          </w:tcPr>
          <w:p w:rsidR="00D72EA6" w:rsidRDefault="00D72EA6" w:rsidP="00EF709B">
            <w:pPr>
              <w:rPr>
                <w:b/>
                <w:bCs/>
                <w:lang w:val="fi-FI"/>
              </w:rPr>
            </w:pPr>
            <w:r>
              <w:rPr>
                <w:lang w:val="fi-FI"/>
              </w:rPr>
              <w:t xml:space="preserve">PL 112, </w:t>
            </w:r>
            <w:r w:rsidR="00EF709B">
              <w:t>28131</w:t>
            </w:r>
            <w:r w:rsidR="00EF709B">
              <w:rPr>
                <w:lang w:val="fi-FI"/>
              </w:rPr>
              <w:t xml:space="preserve"> PORI</w:t>
            </w:r>
          </w:p>
        </w:tc>
        <w:tc>
          <w:tcPr>
            <w:tcW w:w="4320" w:type="dxa"/>
            <w:tcBorders>
              <w:top w:val="single" w:sz="4" w:space="0" w:color="auto"/>
              <w:left w:val="single" w:sz="4" w:space="0" w:color="auto"/>
              <w:bottom w:val="single" w:sz="4" w:space="0" w:color="auto"/>
              <w:right w:val="single" w:sz="4" w:space="0" w:color="auto"/>
            </w:tcBorders>
          </w:tcPr>
          <w:p w:rsidR="00D72EA6" w:rsidRDefault="00D72EA6" w:rsidP="00A8530B">
            <w:pPr>
              <w:rPr>
                <w:b/>
                <w:bCs/>
                <w:lang w:val="fi-FI"/>
              </w:rPr>
            </w:pPr>
            <w:r>
              <w:rPr>
                <w:b/>
                <w:bCs/>
                <w:lang w:val="fi-FI"/>
              </w:rPr>
              <w:t>Puhelin hätätilanne</w:t>
            </w:r>
          </w:p>
        </w:tc>
        <w:tc>
          <w:tcPr>
            <w:tcW w:w="2725" w:type="dxa"/>
            <w:tcBorders>
              <w:top w:val="single" w:sz="4" w:space="0" w:color="auto"/>
              <w:left w:val="single" w:sz="4" w:space="0" w:color="auto"/>
              <w:bottom w:val="single" w:sz="4" w:space="0" w:color="auto"/>
              <w:right w:val="single" w:sz="4" w:space="0" w:color="auto"/>
            </w:tcBorders>
          </w:tcPr>
          <w:p w:rsidR="00D72EA6" w:rsidRDefault="00D72EA6" w:rsidP="00A8530B">
            <w:pPr>
              <w:rPr>
                <w:b/>
                <w:bCs/>
                <w:lang w:val="fi-FI"/>
              </w:rPr>
            </w:pPr>
            <w:r>
              <w:rPr>
                <w:b/>
                <w:bCs/>
                <w:lang w:val="fi-FI"/>
              </w:rPr>
              <w:t>112</w:t>
            </w:r>
          </w:p>
        </w:tc>
      </w:tr>
      <w:tr w:rsidR="00D72EA6" w:rsidTr="00A8530B">
        <w:trPr>
          <w:cantSplit/>
        </w:trPr>
        <w:tc>
          <w:tcPr>
            <w:tcW w:w="1404" w:type="dxa"/>
            <w:vMerge/>
            <w:tcBorders>
              <w:left w:val="single" w:sz="4" w:space="0" w:color="auto"/>
              <w:right w:val="single" w:sz="4" w:space="0" w:color="auto"/>
            </w:tcBorders>
          </w:tcPr>
          <w:p w:rsidR="00D72EA6" w:rsidRDefault="00D72EA6" w:rsidP="00A8530B">
            <w:pPr>
              <w:jc w:val="both"/>
              <w:rPr>
                <w:b/>
                <w:bCs/>
                <w:lang w:val="fi-FI"/>
              </w:rPr>
            </w:pPr>
          </w:p>
        </w:tc>
        <w:tc>
          <w:tcPr>
            <w:tcW w:w="1404" w:type="dxa"/>
            <w:vMerge/>
            <w:tcBorders>
              <w:left w:val="single" w:sz="4" w:space="0" w:color="auto"/>
              <w:right w:val="single" w:sz="4" w:space="0" w:color="auto"/>
            </w:tcBorders>
          </w:tcPr>
          <w:p w:rsidR="00D72EA6" w:rsidRDefault="00D72EA6" w:rsidP="00A8530B">
            <w:pPr>
              <w:jc w:val="both"/>
              <w:rPr>
                <w:b/>
                <w:bCs/>
                <w:lang w:val="fi-FI"/>
              </w:rPr>
            </w:pPr>
          </w:p>
        </w:tc>
        <w:tc>
          <w:tcPr>
            <w:tcW w:w="43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b/>
                <w:bCs/>
                <w:lang w:val="fi-FI"/>
              </w:rPr>
              <w:t>Ei kiireelliset puhelut</w:t>
            </w:r>
          </w:p>
        </w:tc>
        <w:tc>
          <w:tcPr>
            <w:tcW w:w="2725" w:type="dxa"/>
            <w:tcBorders>
              <w:top w:val="single" w:sz="4" w:space="0" w:color="auto"/>
              <w:left w:val="single" w:sz="4" w:space="0" w:color="auto"/>
              <w:bottom w:val="single" w:sz="4" w:space="0" w:color="auto"/>
              <w:right w:val="single" w:sz="4" w:space="0" w:color="auto"/>
            </w:tcBorders>
          </w:tcPr>
          <w:p w:rsidR="00D72EA6" w:rsidRDefault="00D72EA6" w:rsidP="00A8530B">
            <w:pPr>
              <w:pStyle w:val="Sisluet2"/>
              <w:rPr>
                <w:b/>
                <w:bCs/>
              </w:rPr>
            </w:pPr>
          </w:p>
        </w:tc>
      </w:tr>
      <w:tr w:rsidR="00D72EA6" w:rsidTr="00A8530B">
        <w:trPr>
          <w:cantSplit/>
        </w:trPr>
        <w:tc>
          <w:tcPr>
            <w:tcW w:w="1404" w:type="dxa"/>
            <w:vMerge/>
            <w:tcBorders>
              <w:left w:val="single" w:sz="4" w:space="0" w:color="auto"/>
              <w:bottom w:val="single" w:sz="4" w:space="0" w:color="auto"/>
              <w:right w:val="single" w:sz="4" w:space="0" w:color="auto"/>
            </w:tcBorders>
          </w:tcPr>
          <w:p w:rsidR="00D72EA6" w:rsidRDefault="00D72EA6" w:rsidP="00A8530B">
            <w:pPr>
              <w:jc w:val="both"/>
              <w:rPr>
                <w:b/>
                <w:bCs/>
                <w:lang w:val="fi-FI"/>
              </w:rPr>
            </w:pPr>
          </w:p>
        </w:tc>
        <w:tc>
          <w:tcPr>
            <w:tcW w:w="1404" w:type="dxa"/>
            <w:vMerge/>
            <w:tcBorders>
              <w:left w:val="single" w:sz="4" w:space="0" w:color="auto"/>
              <w:bottom w:val="single" w:sz="4" w:space="0" w:color="auto"/>
              <w:right w:val="single" w:sz="4" w:space="0" w:color="auto"/>
            </w:tcBorders>
          </w:tcPr>
          <w:p w:rsidR="00D72EA6" w:rsidRDefault="00D72EA6" w:rsidP="00A8530B">
            <w:pPr>
              <w:jc w:val="both"/>
              <w:rPr>
                <w:b/>
                <w:bCs/>
                <w:lang w:val="fi-FI"/>
              </w:rPr>
            </w:pPr>
          </w:p>
        </w:tc>
        <w:tc>
          <w:tcPr>
            <w:tcW w:w="4320" w:type="dxa"/>
            <w:tcBorders>
              <w:top w:val="single" w:sz="4" w:space="0" w:color="auto"/>
              <w:left w:val="single" w:sz="4" w:space="0" w:color="auto"/>
              <w:bottom w:val="single" w:sz="4" w:space="0" w:color="auto"/>
              <w:right w:val="single" w:sz="4" w:space="0" w:color="auto"/>
            </w:tcBorders>
          </w:tcPr>
          <w:p w:rsidR="00D72EA6" w:rsidRDefault="00D72EA6" w:rsidP="00A8530B">
            <w:pPr>
              <w:rPr>
                <w:b/>
                <w:bCs/>
                <w:lang w:val="fi-FI"/>
              </w:rPr>
            </w:pPr>
            <w:r>
              <w:rPr>
                <w:b/>
                <w:bCs/>
                <w:lang w:val="fi-FI"/>
              </w:rPr>
              <w:t>Paloilmoitinlaitteistojen testaukset ja tilatiedot</w:t>
            </w:r>
          </w:p>
        </w:tc>
        <w:tc>
          <w:tcPr>
            <w:tcW w:w="2725" w:type="dxa"/>
            <w:tcBorders>
              <w:top w:val="single" w:sz="4" w:space="0" w:color="auto"/>
              <w:left w:val="single" w:sz="4" w:space="0" w:color="auto"/>
              <w:bottom w:val="single" w:sz="4" w:space="0" w:color="auto"/>
              <w:right w:val="single" w:sz="4" w:space="0" w:color="auto"/>
            </w:tcBorders>
          </w:tcPr>
          <w:p w:rsidR="00D72EA6" w:rsidRDefault="00EF709B" w:rsidP="00A8530B">
            <w:pPr>
              <w:pStyle w:val="Sisluet2"/>
            </w:pPr>
            <w:r>
              <w:t>02 624 4515</w:t>
            </w:r>
          </w:p>
        </w:tc>
      </w:tr>
    </w:tbl>
    <w:p w:rsidR="00D72EA6" w:rsidRDefault="00D72EA6" w:rsidP="00D72EA6">
      <w:pPr>
        <w:pStyle w:val="Otsikko2"/>
      </w:pPr>
      <w:bookmarkStart w:id="8" w:name="_Toc393798609"/>
      <w:r>
        <w:t>Varautuminen poikkeusoloihin</w:t>
      </w:r>
      <w:bookmarkEnd w:id="8"/>
    </w:p>
    <w:p w:rsidR="00D72EA6" w:rsidRDefault="00D72EA6" w:rsidP="00D72EA6">
      <w:pPr>
        <w:rPr>
          <w:lang w:val="fi-FI"/>
        </w:rPr>
      </w:pPr>
    </w:p>
    <w:p w:rsidR="00D72EA6" w:rsidRDefault="00D72EA6" w:rsidP="00D72EA6">
      <w:pPr>
        <w:rPr>
          <w:lang w:val="fi-FI"/>
        </w:rPr>
      </w:pPr>
      <w:r>
        <w:rPr>
          <w:lang w:val="fi-FI"/>
        </w:rPr>
        <w:t>Poikkeusoloihin varaudutaan kohdassa 3 kuvattujen turvallisuusjärjestelyjen avulla, mm. hu</w:t>
      </w:r>
      <w:r>
        <w:rPr>
          <w:lang w:val="fi-FI"/>
        </w:rPr>
        <w:t>o</w:t>
      </w:r>
      <w:r>
        <w:rPr>
          <w:lang w:val="fi-FI"/>
        </w:rPr>
        <w:t>lehtimalla väestönsuojan kunnossapidosta. Valmiussuunnitelmavelvolliset laativat valmiu</w:t>
      </w:r>
      <w:r>
        <w:rPr>
          <w:lang w:val="fi-FI"/>
        </w:rPr>
        <w:t>s</w:t>
      </w:r>
      <w:r>
        <w:rPr>
          <w:lang w:val="fi-FI"/>
        </w:rPr>
        <w:t>suunnitelman ja toimivat poikkeusoloissa sen mukaisesti.</w:t>
      </w:r>
    </w:p>
    <w:p w:rsidR="00D72EA6" w:rsidRDefault="00D72EA6" w:rsidP="00D72EA6">
      <w:pPr>
        <w:pStyle w:val="Otsikko2"/>
      </w:pPr>
      <w:bookmarkStart w:id="9" w:name="_Toc393798610"/>
      <w:r>
        <w:t>Väestöhälyttimet</w:t>
      </w:r>
      <w:bookmarkEnd w:id="9"/>
    </w:p>
    <w:p w:rsidR="004E5A31" w:rsidRPr="004E5A31" w:rsidRDefault="004E5A31" w:rsidP="004E5A31">
      <w:pPr>
        <w:rPr>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7090"/>
      </w:tblGrid>
      <w:tr w:rsidR="00D72EA6" w:rsidTr="00A8530B">
        <w:tc>
          <w:tcPr>
            <w:tcW w:w="2763" w:type="dxa"/>
          </w:tcPr>
          <w:p w:rsidR="00D72EA6" w:rsidRDefault="00D72EA6" w:rsidP="00A8530B">
            <w:pPr>
              <w:jc w:val="both"/>
              <w:rPr>
                <w:b/>
                <w:bCs/>
                <w:lang w:val="fi-FI"/>
              </w:rPr>
            </w:pPr>
            <w:commentRangeStart w:id="10"/>
            <w:r>
              <w:rPr>
                <w:b/>
                <w:bCs/>
                <w:lang w:val="fi-FI"/>
              </w:rPr>
              <w:t>Hälytintiedot</w:t>
            </w:r>
            <w:commentRangeEnd w:id="10"/>
            <w:r>
              <w:rPr>
                <w:rStyle w:val="Kommentinviite"/>
                <w:vanish/>
              </w:rPr>
              <w:commentReference w:id="10"/>
            </w:r>
          </w:p>
        </w:tc>
        <w:tc>
          <w:tcPr>
            <w:tcW w:w="7090" w:type="dxa"/>
          </w:tcPr>
          <w:p w:rsidR="00D72EA6" w:rsidRDefault="00D72EA6" w:rsidP="00A8530B">
            <w:pPr>
              <w:jc w:val="both"/>
              <w:rPr>
                <w:lang w:val="fi-FI"/>
              </w:rPr>
            </w:pPr>
            <w:r>
              <w:rPr>
                <w:lang w:val="fi-FI"/>
              </w:rPr>
              <w:t>katso liite 2.</w:t>
            </w:r>
          </w:p>
        </w:tc>
      </w:tr>
      <w:tr w:rsidR="00D72EA6" w:rsidTr="00A8530B">
        <w:tc>
          <w:tcPr>
            <w:tcW w:w="2763" w:type="dxa"/>
          </w:tcPr>
          <w:p w:rsidR="00D72EA6" w:rsidRDefault="00D72EA6" w:rsidP="00A8530B">
            <w:pPr>
              <w:jc w:val="both"/>
              <w:rPr>
                <w:b/>
                <w:bCs/>
                <w:lang w:val="fi-FI"/>
              </w:rPr>
            </w:pPr>
            <w:r>
              <w:rPr>
                <w:b/>
                <w:bCs/>
                <w:lang w:val="fi-FI"/>
              </w:rPr>
              <w:t>Lähin kunnallinen</w:t>
            </w:r>
          </w:p>
          <w:p w:rsidR="00D72EA6" w:rsidRDefault="00D72EA6" w:rsidP="00A8530B">
            <w:pPr>
              <w:jc w:val="both"/>
              <w:rPr>
                <w:b/>
                <w:bCs/>
                <w:lang w:val="fi-FI"/>
              </w:rPr>
            </w:pPr>
            <w:r>
              <w:rPr>
                <w:b/>
                <w:bCs/>
                <w:lang w:val="fi-FI"/>
              </w:rPr>
              <w:t>hälytin (sijainti)</w:t>
            </w:r>
          </w:p>
        </w:tc>
        <w:tc>
          <w:tcPr>
            <w:tcW w:w="7090" w:type="dxa"/>
          </w:tcPr>
          <w:p w:rsidR="00D72EA6" w:rsidRDefault="00D72EA6" w:rsidP="00A8530B">
            <w:pPr>
              <w:jc w:val="both"/>
              <w:rPr>
                <w:lang w:val="fi-FI"/>
              </w:rPr>
            </w:pPr>
          </w:p>
        </w:tc>
      </w:tr>
      <w:tr w:rsidR="00D72EA6" w:rsidRPr="0053146D" w:rsidTr="00A8530B">
        <w:tc>
          <w:tcPr>
            <w:tcW w:w="2763" w:type="dxa"/>
          </w:tcPr>
          <w:p w:rsidR="00D72EA6" w:rsidRDefault="00D72EA6" w:rsidP="00A8530B">
            <w:pPr>
              <w:jc w:val="both"/>
              <w:rPr>
                <w:b/>
                <w:bCs/>
                <w:lang w:val="fi-FI"/>
              </w:rPr>
            </w:pPr>
            <w:r>
              <w:rPr>
                <w:b/>
                <w:bCs/>
                <w:lang w:val="fi-FI"/>
              </w:rPr>
              <w:t>Hälyttimien kokeilu</w:t>
            </w:r>
          </w:p>
        </w:tc>
        <w:tc>
          <w:tcPr>
            <w:tcW w:w="7090" w:type="dxa"/>
          </w:tcPr>
          <w:p w:rsidR="00D72EA6" w:rsidRDefault="00D72EA6" w:rsidP="00A8530B">
            <w:pPr>
              <w:jc w:val="both"/>
              <w:rPr>
                <w:lang w:val="fi-FI"/>
              </w:rPr>
            </w:pPr>
            <w:r>
              <w:rPr>
                <w:lang w:val="fi-FI"/>
              </w:rPr>
              <w:t>Hälyttimien kokeilu suoritetaan maanantaisin klo. 12.00</w:t>
            </w:r>
          </w:p>
        </w:tc>
      </w:tr>
      <w:tr w:rsidR="00D72EA6" w:rsidTr="00A8530B">
        <w:tc>
          <w:tcPr>
            <w:tcW w:w="2763" w:type="dxa"/>
          </w:tcPr>
          <w:p w:rsidR="00D72EA6" w:rsidRDefault="00D72EA6" w:rsidP="00A8530B">
            <w:pPr>
              <w:rPr>
                <w:b/>
                <w:bCs/>
                <w:lang w:val="fi-FI"/>
              </w:rPr>
            </w:pPr>
            <w:r>
              <w:rPr>
                <w:b/>
                <w:bCs/>
                <w:lang w:val="fi-FI"/>
              </w:rPr>
              <w:t>Kuuluvuus (kuuluuko kohteeseen)</w:t>
            </w:r>
          </w:p>
        </w:tc>
        <w:tc>
          <w:tcPr>
            <w:tcW w:w="7090" w:type="dxa"/>
          </w:tcPr>
          <w:p w:rsidR="00D72EA6" w:rsidRDefault="00D72EA6" w:rsidP="00A8530B">
            <w:pPr>
              <w:rPr>
                <w:lang w:val="fi-FI"/>
              </w:rPr>
            </w:pPr>
            <w:r>
              <w:rPr>
                <w:lang w:val="fi-FI"/>
              </w:rPr>
              <w:t>Sisällä tai vain ulkona</w:t>
            </w:r>
          </w:p>
        </w:tc>
      </w:tr>
    </w:tbl>
    <w:p w:rsidR="002E7711" w:rsidRPr="002E7711" w:rsidRDefault="00D72EA6" w:rsidP="004829F7">
      <w:pPr>
        <w:pStyle w:val="Otsikko3"/>
      </w:pPr>
      <w:bookmarkStart w:id="11" w:name="_Toc393798611"/>
      <w:r>
        <w:t>Suunnitelman hyväksyntä ja ylläpito</w:t>
      </w:r>
      <w:bookmarkEnd w:id="11"/>
    </w:p>
    <w:p w:rsidR="00D72EA6" w:rsidRDefault="00D72EA6" w:rsidP="00D72EA6">
      <w:pPr>
        <w:jc w:val="both"/>
        <w:rPr>
          <w:lang w:val="fi-FI"/>
        </w:rPr>
      </w:pPr>
    </w:p>
    <w:p w:rsidR="00D72EA6" w:rsidRDefault="00D72EA6" w:rsidP="00D72EA6">
      <w:pPr>
        <w:jc w:val="both"/>
        <w:rPr>
          <w:lang w:val="fi-FI"/>
        </w:rPr>
      </w:pPr>
      <w:r>
        <w:rPr>
          <w:lang w:val="fi-FI"/>
        </w:rPr>
        <w:t>SUUNNITELMAN LAATIJAT:</w:t>
      </w:r>
    </w:p>
    <w:p w:rsidR="00D72EA6" w:rsidRDefault="00D72EA6" w:rsidP="00D72EA6">
      <w:pPr>
        <w:jc w:val="both"/>
        <w:rPr>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520"/>
        <w:gridCol w:w="6070"/>
      </w:tblGrid>
      <w:tr w:rsidR="00D72EA6" w:rsidTr="00A8530B">
        <w:tc>
          <w:tcPr>
            <w:tcW w:w="11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Päiväys</w:t>
            </w: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Nimi</w:t>
            </w:r>
          </w:p>
        </w:tc>
        <w:tc>
          <w:tcPr>
            <w:tcW w:w="607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Yritys/tehtävä</w:t>
            </w:r>
          </w:p>
        </w:tc>
      </w:tr>
      <w:tr w:rsidR="00D72EA6" w:rsidTr="00A8530B">
        <w:tc>
          <w:tcPr>
            <w:tcW w:w="11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11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11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11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bl>
    <w:p w:rsidR="004E5A31" w:rsidRDefault="004E5A31" w:rsidP="00D72EA6">
      <w:pPr>
        <w:jc w:val="both"/>
        <w:rPr>
          <w:lang w:val="fi-FI"/>
        </w:rPr>
      </w:pPr>
    </w:p>
    <w:p w:rsidR="00742A44" w:rsidRDefault="00742A44" w:rsidP="00D72EA6">
      <w:pPr>
        <w:jc w:val="both"/>
        <w:rPr>
          <w:lang w:val="fi-FI"/>
        </w:rPr>
      </w:pPr>
    </w:p>
    <w:p w:rsidR="00742A44" w:rsidRDefault="00742A44" w:rsidP="00D72EA6">
      <w:pPr>
        <w:jc w:val="both"/>
        <w:rPr>
          <w:lang w:val="fi-FI"/>
        </w:rPr>
      </w:pPr>
    </w:p>
    <w:p w:rsidR="00742A44" w:rsidRDefault="00742A44" w:rsidP="00D72EA6">
      <w:pPr>
        <w:jc w:val="both"/>
        <w:rPr>
          <w:lang w:val="fi-FI"/>
        </w:rPr>
      </w:pPr>
    </w:p>
    <w:p w:rsidR="00D72EA6" w:rsidRDefault="00D72EA6" w:rsidP="00D72EA6">
      <w:pPr>
        <w:jc w:val="both"/>
        <w:rPr>
          <w:lang w:val="fi-FI"/>
        </w:rPr>
      </w:pPr>
      <w:r>
        <w:rPr>
          <w:lang w:val="fi-FI"/>
        </w:rPr>
        <w:t>SUUNNITELMAN HYVÄKSYJÄ:</w:t>
      </w:r>
    </w:p>
    <w:p w:rsidR="00D72EA6" w:rsidRDefault="00D72EA6" w:rsidP="00D72EA6">
      <w:pPr>
        <w:jc w:val="both"/>
        <w:rPr>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520"/>
        <w:gridCol w:w="6070"/>
      </w:tblGrid>
      <w:tr w:rsidR="00D72EA6" w:rsidTr="00A8530B">
        <w:tc>
          <w:tcPr>
            <w:tcW w:w="11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Päiväys</w:t>
            </w: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Nimi</w:t>
            </w:r>
          </w:p>
        </w:tc>
        <w:tc>
          <w:tcPr>
            <w:tcW w:w="607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Tehtävä</w:t>
            </w:r>
          </w:p>
        </w:tc>
      </w:tr>
      <w:tr w:rsidR="00D72EA6" w:rsidTr="00A8530B">
        <w:tc>
          <w:tcPr>
            <w:tcW w:w="11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11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11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11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bl>
    <w:p w:rsidR="00D72EA6" w:rsidRDefault="00D72EA6" w:rsidP="00D72EA6">
      <w:pPr>
        <w:jc w:val="both"/>
        <w:rPr>
          <w:lang w:val="fi-FI"/>
        </w:rPr>
      </w:pPr>
    </w:p>
    <w:p w:rsidR="00D72EA6" w:rsidRDefault="00D72EA6" w:rsidP="00D72EA6">
      <w:pPr>
        <w:jc w:val="both"/>
        <w:rPr>
          <w:lang w:val="fi-FI"/>
        </w:rPr>
      </w:pPr>
      <w:r>
        <w:rPr>
          <w:lang w:val="fi-FI"/>
        </w:rPr>
        <w:t>Suunnitelman hyväksyy yrityksen johtoon kuuluva henkilö suunnitelman valmistumisen  jä</w:t>
      </w:r>
      <w:r>
        <w:rPr>
          <w:lang w:val="fi-FI"/>
        </w:rPr>
        <w:t>l</w:t>
      </w:r>
      <w:r>
        <w:rPr>
          <w:lang w:val="fi-FI"/>
        </w:rPr>
        <w:t>keen. Pienten päivitysten (</w:t>
      </w:r>
      <w:r>
        <w:rPr>
          <w:color w:val="auto"/>
          <w:lang w:val="fi-FI"/>
        </w:rPr>
        <w:t>yksittäiset organisaatiomuutokset,</w:t>
      </w:r>
      <w:r>
        <w:rPr>
          <w:lang w:val="fi-FI"/>
        </w:rPr>
        <w:t xml:space="preserve"> pienet lisäykset tai muutokset) jälkeen suunnitelmaa ei tarvitse hyväksyttää uudelleen. Suurempien muutosten (toimintat</w:t>
      </w:r>
      <w:r>
        <w:rPr>
          <w:lang w:val="fi-FI"/>
        </w:rPr>
        <w:t>a</w:t>
      </w:r>
      <w:r>
        <w:rPr>
          <w:lang w:val="fi-FI"/>
        </w:rPr>
        <w:t>vat, käytännöt ja suuret organisaatiomuutokset jne.) jälkeen suunnitelma tulee hyväksyttää uudelleen.</w:t>
      </w:r>
    </w:p>
    <w:p w:rsidR="00D72EA6" w:rsidRDefault="00D72EA6" w:rsidP="00D72EA6">
      <w:pPr>
        <w:jc w:val="both"/>
        <w:rPr>
          <w:lang w:val="fi-FI"/>
        </w:rPr>
      </w:pPr>
    </w:p>
    <w:p w:rsidR="00D72EA6" w:rsidRDefault="00D72EA6" w:rsidP="00D72EA6">
      <w:pPr>
        <w:jc w:val="both"/>
        <w:rPr>
          <w:lang w:val="fi-FI"/>
        </w:rPr>
      </w:pPr>
      <w:r>
        <w:rPr>
          <w:lang w:val="fi-FI"/>
        </w:rPr>
        <w:t>SUUNNITELMAN PÄIVITYS</w:t>
      </w:r>
    </w:p>
    <w:p w:rsidR="00D72EA6" w:rsidRDefault="00D72EA6" w:rsidP="00D72EA6">
      <w:pPr>
        <w:pStyle w:val="C0PlainText"/>
        <w:overflowPunct/>
        <w:autoSpaceDE/>
        <w:autoSpaceDN/>
        <w:adjustRightInd/>
        <w:spacing w:before="0" w:after="0"/>
        <w:textAlignment w:val="auto"/>
        <w:rPr>
          <w:rFonts w:ascii="Arial" w:hAnsi="Arial"/>
        </w:rPr>
      </w:pPr>
    </w:p>
    <w:p w:rsidR="00D72EA6" w:rsidRDefault="00D72EA6" w:rsidP="00D72EA6">
      <w:pPr>
        <w:pStyle w:val="Leipteksti"/>
        <w:jc w:val="both"/>
        <w:rPr>
          <w:sz w:val="24"/>
          <w:szCs w:val="24"/>
        </w:rPr>
      </w:pPr>
      <w:r>
        <w:rPr>
          <w:sz w:val="24"/>
          <w:szCs w:val="24"/>
        </w:rPr>
        <w:t>Turvallisuuspäällikkö huolehtii suunnitelman päivityksestä, ellei siitä ole toisin kirjallisesti sovi</w:t>
      </w:r>
      <w:r>
        <w:rPr>
          <w:sz w:val="24"/>
          <w:szCs w:val="24"/>
        </w:rPr>
        <w:t>t</w:t>
      </w:r>
      <w:r>
        <w:rPr>
          <w:sz w:val="24"/>
          <w:szCs w:val="24"/>
        </w:rPr>
        <w:t>tu. Suunnitelma tulee päivittää vähintään kerran vuodessa ja aina kun suunnitelman sisällö</w:t>
      </w:r>
      <w:r>
        <w:rPr>
          <w:sz w:val="24"/>
          <w:szCs w:val="24"/>
        </w:rPr>
        <w:t>s</w:t>
      </w:r>
      <w:r>
        <w:rPr>
          <w:sz w:val="24"/>
          <w:szCs w:val="24"/>
        </w:rPr>
        <w:t>sä tapahtuu muutoksia. Päivitykset kannattaa kirjat</w:t>
      </w:r>
      <w:r w:rsidR="004829F7">
        <w:rPr>
          <w:sz w:val="24"/>
          <w:szCs w:val="24"/>
        </w:rPr>
        <w:t>a liitteenä 1 olevaan päivitys</w:t>
      </w:r>
      <w:r>
        <w:rPr>
          <w:sz w:val="24"/>
          <w:szCs w:val="24"/>
        </w:rPr>
        <w:t>lomakke</w:t>
      </w:r>
      <w:r>
        <w:rPr>
          <w:sz w:val="24"/>
          <w:szCs w:val="24"/>
        </w:rPr>
        <w:t>e</w:t>
      </w:r>
      <w:r>
        <w:rPr>
          <w:sz w:val="24"/>
          <w:szCs w:val="24"/>
        </w:rPr>
        <w:t>seen.</w:t>
      </w:r>
    </w:p>
    <w:p w:rsidR="00D72EA6" w:rsidRDefault="00D72EA6" w:rsidP="00D72EA6">
      <w:pPr>
        <w:jc w:val="both"/>
        <w:rPr>
          <w:lang w:val="fi-FI"/>
        </w:rPr>
      </w:pPr>
    </w:p>
    <w:p w:rsidR="00D72EA6" w:rsidRDefault="00D72EA6" w:rsidP="00D72EA6">
      <w:pPr>
        <w:jc w:val="both"/>
        <w:rPr>
          <w:lang w:val="fi-FI"/>
        </w:rPr>
      </w:pPr>
      <w:r>
        <w:rPr>
          <w:lang w:val="fi-FI"/>
        </w:rPr>
        <w:t>SUUNNITELMAN JAKELU</w:t>
      </w:r>
    </w:p>
    <w:p w:rsidR="00D72EA6" w:rsidRDefault="00D72EA6" w:rsidP="00D72EA6">
      <w:pPr>
        <w:jc w:val="both"/>
        <w:rPr>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520"/>
        <w:gridCol w:w="2520"/>
        <w:gridCol w:w="3550"/>
      </w:tblGrid>
      <w:tr w:rsidR="00D72EA6" w:rsidTr="00A8530B">
        <w:tc>
          <w:tcPr>
            <w:tcW w:w="11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Päiväys</w:t>
            </w: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Kuka jakoi?</w:t>
            </w: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Kenelle jaettiin?</w:t>
            </w:r>
          </w:p>
        </w:tc>
        <w:tc>
          <w:tcPr>
            <w:tcW w:w="355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r>
              <w:rPr>
                <w:lang w:val="fi-FI"/>
              </w:rPr>
              <w:t>Mitkä osat?</w:t>
            </w:r>
          </w:p>
        </w:tc>
      </w:tr>
      <w:tr w:rsidR="00D72EA6" w:rsidTr="00A8530B">
        <w:tc>
          <w:tcPr>
            <w:tcW w:w="11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55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11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55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11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55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11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55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bl>
    <w:p w:rsidR="00D72EA6" w:rsidRDefault="00D72EA6" w:rsidP="00D72EA6">
      <w:pPr>
        <w:jc w:val="both"/>
        <w:rPr>
          <w:lang w:val="fi-FI"/>
        </w:rPr>
      </w:pPr>
    </w:p>
    <w:p w:rsidR="00D72EA6" w:rsidRDefault="00D72EA6" w:rsidP="00D72EA6">
      <w:pPr>
        <w:jc w:val="both"/>
        <w:rPr>
          <w:lang w:val="fi-FI"/>
        </w:rPr>
      </w:pPr>
      <w:r>
        <w:rPr>
          <w:lang w:val="fi-FI"/>
        </w:rPr>
        <w:t xml:space="preserve">Turvallisuuspäällikkö huolehtii suunnitelmien jakelusta, ellei siitä ole kirjallisesti toisin sovittu. </w:t>
      </w:r>
    </w:p>
    <w:p w:rsidR="00D72EA6" w:rsidRDefault="00D72EA6" w:rsidP="00D72EA6">
      <w:pPr>
        <w:pStyle w:val="Otsikko2"/>
      </w:pPr>
      <w:bookmarkStart w:id="12" w:name="_Toc393798612"/>
      <w:commentRangeStart w:id="13"/>
      <w:r>
        <w:t>Suunnitelman tarkoitus</w:t>
      </w:r>
      <w:commentRangeEnd w:id="13"/>
      <w:r w:rsidR="00E91496">
        <w:rPr>
          <w:rStyle w:val="Kommentinviite"/>
          <w:b w:val="0"/>
          <w:bCs w:val="0"/>
          <w:lang w:val="en-GB"/>
        </w:rPr>
        <w:commentReference w:id="13"/>
      </w:r>
      <w:bookmarkEnd w:id="12"/>
    </w:p>
    <w:p w:rsidR="00D72EA6" w:rsidRDefault="00D72EA6" w:rsidP="00D72EA6">
      <w:pPr>
        <w:jc w:val="both"/>
        <w:rPr>
          <w:lang w:val="fi-FI"/>
        </w:rPr>
      </w:pPr>
    </w:p>
    <w:p w:rsidR="00D72EA6" w:rsidRDefault="00D72EA6" w:rsidP="00D72EA6">
      <w:pPr>
        <w:pStyle w:val="Subheading1"/>
        <w:overflowPunct/>
        <w:autoSpaceDE/>
        <w:autoSpaceDN/>
        <w:adjustRightInd/>
        <w:spacing w:before="0"/>
        <w:jc w:val="both"/>
        <w:textAlignment w:val="auto"/>
        <w:rPr>
          <w:rFonts w:ascii="Arial" w:hAnsi="Arial"/>
          <w:caps w:val="0"/>
        </w:rPr>
      </w:pPr>
      <w:r>
        <w:rPr>
          <w:rFonts w:ascii="Arial" w:hAnsi="Arial"/>
          <w:caps w:val="0"/>
        </w:rPr>
        <w:t>Esimerkkiteksti</w:t>
      </w:r>
    </w:p>
    <w:p w:rsidR="00D72EA6" w:rsidRDefault="00D72EA6" w:rsidP="00D72EA6">
      <w:pPr>
        <w:jc w:val="both"/>
        <w:rPr>
          <w:lang w:val="fi-FI"/>
        </w:rPr>
      </w:pPr>
    </w:p>
    <w:p w:rsidR="00D72EA6" w:rsidRDefault="00D72EA6" w:rsidP="00D72EA6">
      <w:pPr>
        <w:jc w:val="both"/>
        <w:rPr>
          <w:lang w:val="fi-FI"/>
        </w:rPr>
      </w:pPr>
      <w:r>
        <w:rPr>
          <w:lang w:val="fi-FI"/>
        </w:rPr>
        <w:t>Pelastussuunnitelman tarkoituksena on ohjata, opastaa ja avustaa yritysten vastuullista jo</w:t>
      </w:r>
      <w:r>
        <w:rPr>
          <w:lang w:val="fi-FI"/>
        </w:rPr>
        <w:t>h</w:t>
      </w:r>
      <w:r>
        <w:rPr>
          <w:lang w:val="fi-FI"/>
        </w:rPr>
        <w:t>toa ja muuta henkilöstöä ehkäisemään ennalta onnettomuus-, vaara- ja vahinkotilanteita. Suunnitelman perustana on lainsäädäntö ja yhteistyössä suoritettu riskien tunnistaminen ja arviointi. Onnettomuustilanteiden sattuessa suunnitelma auttaa oikeaan toimintaan henkilö-, omaisuus- ja ympäristövahinkojen rajoittamisessa sekä henkilöstön ja omaisuuden pelast</w:t>
      </w:r>
      <w:r>
        <w:rPr>
          <w:lang w:val="fi-FI"/>
        </w:rPr>
        <w:t>a</w:t>
      </w:r>
      <w:r>
        <w:rPr>
          <w:lang w:val="fi-FI"/>
        </w:rPr>
        <w:t>misessa. Sillä pyritään takaamaan yrityksen häiriötön toiminta ja toiminnan jatkuvuus kaikissa olosuhteissa. Suunnitelmalla voidaan myös osoittaa, että yrityksessä on ryhdytty sellaisiin valmiutta edistäviin toimenpiteisiin, että vaaran torjuminen ja pelastaminen voidaan tarpeen vaatiessa toteuttaa viivytyksettä.</w:t>
      </w:r>
    </w:p>
    <w:p w:rsidR="0053146D" w:rsidRDefault="00D72EA6" w:rsidP="00D72EA6">
      <w:pPr>
        <w:jc w:val="both"/>
        <w:rPr>
          <w:lang w:val="fi-FI"/>
        </w:rPr>
      </w:pPr>
      <w:r>
        <w:rPr>
          <w:lang w:val="fi-FI"/>
        </w:rPr>
        <w:t>Pelastussuunnitelma on tarkoitettu ensisijaisesti kiinteistössä työskentelevän henkilöstön p</w:t>
      </w:r>
      <w:r>
        <w:rPr>
          <w:lang w:val="fi-FI"/>
        </w:rPr>
        <w:t>e</w:t>
      </w:r>
      <w:r>
        <w:rPr>
          <w:lang w:val="fi-FI"/>
        </w:rPr>
        <w:t>rehdyttämiseen, ennalta ehkäisevään palontorjuntaan ja haluttaessa myös muuhun turvall</w:t>
      </w:r>
      <w:r>
        <w:rPr>
          <w:lang w:val="fi-FI"/>
        </w:rPr>
        <w:t>i</w:t>
      </w:r>
      <w:r>
        <w:rPr>
          <w:lang w:val="fi-FI"/>
        </w:rPr>
        <w:t>suustyöhön. Pelastussuunnitelman ohjeilla pyritään varmistamaan oikeiden toimintamallien toteutuminen onnettomuus-, vaara- ja vahinkotilanteissa sekä kokonaisuutena se, että mah</w:t>
      </w:r>
    </w:p>
    <w:p w:rsidR="0053146D" w:rsidRDefault="0053146D" w:rsidP="00D72EA6">
      <w:pPr>
        <w:jc w:val="both"/>
        <w:rPr>
          <w:lang w:val="fi-FI"/>
        </w:rPr>
      </w:pPr>
    </w:p>
    <w:p w:rsidR="0053146D" w:rsidRDefault="0053146D" w:rsidP="00D72EA6">
      <w:pPr>
        <w:jc w:val="both"/>
        <w:rPr>
          <w:lang w:val="fi-FI"/>
        </w:rPr>
      </w:pPr>
    </w:p>
    <w:p w:rsidR="00D72EA6" w:rsidRDefault="00D72EA6" w:rsidP="00D72EA6">
      <w:pPr>
        <w:jc w:val="both"/>
        <w:rPr>
          <w:lang w:val="fi-FI"/>
        </w:rPr>
      </w:pPr>
      <w:r>
        <w:rPr>
          <w:lang w:val="fi-FI"/>
        </w:rPr>
        <w:t>dolliset vaaratekijät huomioidaan jo ennalta. Laadukas pelastussuunnitelma takaa osaltaan turvallisen työ- ja asiakasympäristön yritysten työntekijöille ja asiakkaille.</w:t>
      </w:r>
    </w:p>
    <w:p w:rsidR="00D72EA6" w:rsidRDefault="00D72EA6" w:rsidP="00D72EA6">
      <w:pPr>
        <w:jc w:val="both"/>
        <w:rPr>
          <w:lang w:val="fi-FI"/>
        </w:rPr>
      </w:pPr>
      <w:r>
        <w:rPr>
          <w:lang w:val="fi-FI"/>
        </w:rPr>
        <w:t xml:space="preserve"> </w:t>
      </w:r>
    </w:p>
    <w:p w:rsidR="00D72EA6" w:rsidRDefault="00D72EA6" w:rsidP="00D72EA6">
      <w:pPr>
        <w:jc w:val="both"/>
        <w:rPr>
          <w:lang w:val="fi-FI"/>
        </w:rPr>
      </w:pPr>
      <w:r>
        <w:rPr>
          <w:lang w:val="fi-FI"/>
        </w:rPr>
        <w:t>Suunnitelma luo valmiudet poikkeusolojen suojelua, suunnittelua ja järjestämistä varten no</w:t>
      </w:r>
      <w:r>
        <w:rPr>
          <w:lang w:val="fi-FI"/>
        </w:rPr>
        <w:t>r</w:t>
      </w:r>
      <w:r>
        <w:rPr>
          <w:lang w:val="fi-FI"/>
        </w:rPr>
        <w:t>maaliajan organisaation pohjalle. Pelastussuunnitelma voi toimia myös nimetyn turvallisuu</w:t>
      </w:r>
      <w:r>
        <w:rPr>
          <w:lang w:val="fi-FI"/>
        </w:rPr>
        <w:t>s</w:t>
      </w:r>
      <w:r>
        <w:rPr>
          <w:lang w:val="fi-FI"/>
        </w:rPr>
        <w:t xml:space="preserve">henkilöstön käsikirjana kaikissa kiinteistön turvallisuuteen liittyvissä asioissa. Suunnitelmassa on tietoja myös pelastusviranomaiselle operatiivista toimintaa varten. </w:t>
      </w:r>
    </w:p>
    <w:p w:rsidR="00D72EA6" w:rsidRDefault="00D72EA6" w:rsidP="00D72EA6">
      <w:pPr>
        <w:jc w:val="both"/>
        <w:rPr>
          <w:lang w:val="fi-FI"/>
        </w:rPr>
      </w:pPr>
    </w:p>
    <w:p w:rsidR="00D72EA6" w:rsidRDefault="00D72EA6" w:rsidP="00D72EA6">
      <w:pPr>
        <w:jc w:val="both"/>
        <w:rPr>
          <w:lang w:val="fi-FI"/>
        </w:rPr>
      </w:pPr>
      <w:r>
        <w:rPr>
          <w:lang w:val="fi-FI"/>
        </w:rPr>
        <w:t>Tämä suunnitelma voi toimia osana yrityksen muuta turvallisuussuunnittelua kohdistuen ku</w:t>
      </w:r>
      <w:r>
        <w:rPr>
          <w:lang w:val="fi-FI"/>
        </w:rPr>
        <w:t>i</w:t>
      </w:r>
      <w:r>
        <w:rPr>
          <w:lang w:val="fi-FI"/>
        </w:rPr>
        <w:t>tenkin vain tarkasteltuun kohteeseen. Suunnitelmassa on kuitenkin paljon yhteisiä tietoja, esim. toimintamalleista, politiikoista ja ohjeistuksista yrityksen yleisen turvallisuussuunnittelun kanssa. Sen kautta suunnitelma osaltaan voi toimia yrityksen kokonaisvaltaisen turvallisu</w:t>
      </w:r>
      <w:r>
        <w:rPr>
          <w:lang w:val="fi-FI"/>
        </w:rPr>
        <w:t>u</w:t>
      </w:r>
      <w:r>
        <w:rPr>
          <w:lang w:val="fi-FI"/>
        </w:rPr>
        <w:t>den kehittämisen välineenä.</w:t>
      </w:r>
    </w:p>
    <w:p w:rsidR="00D72EA6" w:rsidRDefault="00D72EA6" w:rsidP="00D72EA6">
      <w:pPr>
        <w:jc w:val="both"/>
        <w:rPr>
          <w:lang w:val="fi-FI"/>
        </w:rPr>
      </w:pPr>
    </w:p>
    <w:p w:rsidR="00D72EA6" w:rsidRDefault="00D72EA6" w:rsidP="00D72EA6">
      <w:pPr>
        <w:jc w:val="both"/>
        <w:rPr>
          <w:lang w:val="fi-FI"/>
        </w:rPr>
      </w:pPr>
      <w:r>
        <w:rPr>
          <w:lang w:val="fi-FI"/>
        </w:rPr>
        <w:t>Suunnitelman tiedot ovat osittain yhteisiä myös yrityksen valmiussuunnittelun kanssa. Pä</w:t>
      </w:r>
      <w:r>
        <w:rPr>
          <w:lang w:val="fi-FI"/>
        </w:rPr>
        <w:t>ä</w:t>
      </w:r>
      <w:r>
        <w:rPr>
          <w:lang w:val="fi-FI"/>
        </w:rPr>
        <w:t>paino tässä suunnitelmassa on kuitenkin normaaliolojen turvallisuudessa. Poikkeusoloja va</w:t>
      </w:r>
      <w:r>
        <w:rPr>
          <w:lang w:val="fi-FI"/>
        </w:rPr>
        <w:t>r</w:t>
      </w:r>
      <w:r>
        <w:rPr>
          <w:lang w:val="fi-FI"/>
        </w:rPr>
        <w:t>ten valmiussuunnitteluvelvolliset laativat valmiussuunnitelman.</w:t>
      </w:r>
    </w:p>
    <w:p w:rsidR="00D72EA6" w:rsidRDefault="00D72EA6" w:rsidP="00D72EA6">
      <w:pPr>
        <w:pStyle w:val="Otsikko2"/>
      </w:pPr>
      <w:bookmarkStart w:id="14" w:name="_Toc393798613"/>
      <w:r>
        <w:t>Laki- ja asetusperusteet</w:t>
      </w:r>
      <w:bookmarkEnd w:id="14"/>
    </w:p>
    <w:p w:rsidR="00D72EA6" w:rsidRDefault="00D72EA6" w:rsidP="00D72EA6">
      <w:pPr>
        <w:jc w:val="both"/>
        <w:rPr>
          <w:lang w:val="fi-FI"/>
        </w:rPr>
      </w:pPr>
    </w:p>
    <w:p w:rsidR="00D72EA6" w:rsidRDefault="00D72EA6" w:rsidP="00D72EA6">
      <w:pPr>
        <w:autoSpaceDE w:val="0"/>
        <w:autoSpaceDN w:val="0"/>
        <w:adjustRightInd w:val="0"/>
        <w:rPr>
          <w:lang w:val="fi-FI"/>
        </w:rPr>
      </w:pPr>
      <w:r>
        <w:rPr>
          <w:lang w:val="fi-FI"/>
        </w:rPr>
        <w:t xml:space="preserve">Pelastussuunnitelman laatiminen perustuu lainsäädäntöön. </w:t>
      </w:r>
      <w:r>
        <w:rPr>
          <w:rFonts w:ascii="TimesNewRoman" w:hAnsi="TimesNewRoman" w:cs="Times New Roman"/>
          <w:color w:val="auto"/>
          <w:szCs w:val="22"/>
          <w:lang w:val="fi-FI"/>
        </w:rPr>
        <w:t xml:space="preserve">Pelastuslain (379/2011) 15 §:ssä tarkoitettu pelastussuunnitelma on laadittava Pelastusasetuksen 407/2011 1§:n </w:t>
      </w:r>
      <w:r>
        <w:rPr>
          <w:lang w:val="fi-FI"/>
        </w:rPr>
        <w:t>mukaan se</w:t>
      </w:r>
      <w:r>
        <w:rPr>
          <w:lang w:val="fi-FI"/>
        </w:rPr>
        <w:t>u</w:t>
      </w:r>
      <w:r>
        <w:rPr>
          <w:lang w:val="fi-FI"/>
        </w:rPr>
        <w:t xml:space="preserve">raaviin kohteisiin: </w:t>
      </w:r>
    </w:p>
    <w:p w:rsidR="00D72EA6" w:rsidRDefault="00D72EA6" w:rsidP="00D72EA6">
      <w:pPr>
        <w:jc w:val="both"/>
        <w:rPr>
          <w:lang w:val="fi-FI"/>
        </w:rPr>
      </w:pPr>
    </w:p>
    <w:p w:rsidR="00D72EA6" w:rsidRDefault="00D72EA6" w:rsidP="00D72EA6">
      <w:pPr>
        <w:autoSpaceDE w:val="0"/>
        <w:autoSpaceDN w:val="0"/>
        <w:adjustRightInd w:val="0"/>
        <w:rPr>
          <w:rFonts w:ascii="TimesNewRoman" w:hAnsi="TimesNewRoman" w:cs="Times New Roman"/>
          <w:color w:val="auto"/>
          <w:sz w:val="22"/>
          <w:szCs w:val="22"/>
          <w:lang w:val="fi-FI"/>
        </w:rPr>
      </w:pPr>
      <w:r>
        <w:rPr>
          <w:rFonts w:ascii="TimesNewRoman" w:hAnsi="TimesNewRoman" w:cs="Times New Roman"/>
          <w:color w:val="auto"/>
          <w:sz w:val="22"/>
          <w:szCs w:val="22"/>
          <w:lang w:val="fi-FI"/>
        </w:rPr>
        <w:t>1) asuinrakennuksiin, joissa on vähintään kolme asuinhuoneistoa;</w:t>
      </w:r>
    </w:p>
    <w:p w:rsidR="00D72EA6" w:rsidRDefault="00D72EA6" w:rsidP="00D72EA6">
      <w:pPr>
        <w:autoSpaceDE w:val="0"/>
        <w:autoSpaceDN w:val="0"/>
        <w:adjustRightInd w:val="0"/>
        <w:rPr>
          <w:rFonts w:ascii="TimesNewRoman" w:hAnsi="TimesNewRoman" w:cs="Times New Roman"/>
          <w:color w:val="auto"/>
          <w:sz w:val="22"/>
          <w:szCs w:val="22"/>
          <w:lang w:val="fi-FI"/>
        </w:rPr>
      </w:pPr>
      <w:r>
        <w:rPr>
          <w:rFonts w:ascii="TimesNewRoman" w:hAnsi="TimesNewRoman" w:cs="Times New Roman"/>
          <w:color w:val="auto"/>
          <w:sz w:val="22"/>
          <w:szCs w:val="22"/>
          <w:lang w:val="fi-FI"/>
        </w:rPr>
        <w:t>2) pelastuslain 18 §:ssä tarkoitettuihin kohteisiin;</w:t>
      </w:r>
    </w:p>
    <w:p w:rsidR="00D72EA6" w:rsidRDefault="00D72EA6" w:rsidP="00D72EA6">
      <w:pPr>
        <w:autoSpaceDE w:val="0"/>
        <w:autoSpaceDN w:val="0"/>
        <w:adjustRightInd w:val="0"/>
        <w:rPr>
          <w:rFonts w:ascii="TimesNewRoman" w:hAnsi="TimesNewRoman" w:cs="Times New Roman"/>
          <w:color w:val="auto"/>
          <w:sz w:val="22"/>
          <w:szCs w:val="22"/>
          <w:lang w:val="fi-FI"/>
        </w:rPr>
      </w:pPr>
      <w:r>
        <w:rPr>
          <w:rFonts w:ascii="TimesNewRoman" w:hAnsi="TimesNewRoman" w:cs="Times New Roman"/>
          <w:color w:val="auto"/>
          <w:sz w:val="22"/>
          <w:szCs w:val="22"/>
          <w:lang w:val="fi-FI"/>
        </w:rPr>
        <w:t>3) kouluihin, oppilaitoksiin ja muihin vastaaviin opetuksessa käytettäviin tiloihin;</w:t>
      </w:r>
    </w:p>
    <w:p w:rsidR="00D72EA6" w:rsidRDefault="00D72EA6" w:rsidP="00D72EA6">
      <w:pPr>
        <w:autoSpaceDE w:val="0"/>
        <w:autoSpaceDN w:val="0"/>
        <w:adjustRightInd w:val="0"/>
        <w:rPr>
          <w:rFonts w:ascii="TimesNewRoman" w:hAnsi="TimesNewRoman" w:cs="Times New Roman"/>
          <w:color w:val="auto"/>
          <w:sz w:val="22"/>
          <w:szCs w:val="22"/>
          <w:lang w:val="fi-FI"/>
        </w:rPr>
      </w:pPr>
      <w:r>
        <w:rPr>
          <w:rFonts w:ascii="TimesNewRoman" w:hAnsi="TimesNewRoman" w:cs="Times New Roman"/>
          <w:color w:val="auto"/>
          <w:sz w:val="22"/>
          <w:szCs w:val="22"/>
          <w:lang w:val="fi-FI"/>
        </w:rPr>
        <w:t>4) lastensuojelulaitoksiin ja koulukoteihin sekä päiväkoteihin, perhepäiväkoteihin ja muihin lasten ry</w:t>
      </w:r>
      <w:r>
        <w:rPr>
          <w:rFonts w:ascii="TimesNewRoman" w:hAnsi="TimesNewRoman" w:cs="Times New Roman"/>
          <w:color w:val="auto"/>
          <w:sz w:val="22"/>
          <w:szCs w:val="22"/>
          <w:lang w:val="fi-FI"/>
        </w:rPr>
        <w:t>h</w:t>
      </w:r>
      <w:r>
        <w:rPr>
          <w:rFonts w:ascii="TimesNewRoman" w:hAnsi="TimesNewRoman" w:cs="Times New Roman"/>
          <w:color w:val="auto"/>
          <w:sz w:val="22"/>
          <w:szCs w:val="22"/>
          <w:lang w:val="fi-FI"/>
        </w:rPr>
        <w:t xml:space="preserve">mämuotoisen hoidon järjestämisessä käytettäviin tiloihin lukuun ottamatta yksityisiä asuntoja; </w:t>
      </w:r>
    </w:p>
    <w:p w:rsidR="00D72EA6" w:rsidRDefault="00D72EA6" w:rsidP="00D72EA6">
      <w:pPr>
        <w:autoSpaceDE w:val="0"/>
        <w:autoSpaceDN w:val="0"/>
        <w:adjustRightInd w:val="0"/>
        <w:rPr>
          <w:rFonts w:ascii="TimesNewRoman" w:hAnsi="TimesNewRoman" w:cs="Times New Roman"/>
          <w:color w:val="auto"/>
          <w:sz w:val="22"/>
          <w:szCs w:val="22"/>
          <w:lang w:val="fi-FI"/>
        </w:rPr>
      </w:pPr>
      <w:r>
        <w:rPr>
          <w:rFonts w:ascii="TimesNewRoman" w:hAnsi="TimesNewRoman" w:cs="Times New Roman"/>
          <w:color w:val="auto"/>
          <w:sz w:val="22"/>
          <w:szCs w:val="22"/>
          <w:lang w:val="fi-FI"/>
        </w:rPr>
        <w:t>5) majoitus- ja ravitsemistoiminnasta annetussa laissa (308/2006) tarkoitettuihin majoitusliikkeisiin</w:t>
      </w:r>
    </w:p>
    <w:p w:rsidR="00D72EA6" w:rsidRDefault="00D72EA6" w:rsidP="00D72EA6">
      <w:pPr>
        <w:autoSpaceDE w:val="0"/>
        <w:autoSpaceDN w:val="0"/>
        <w:adjustRightInd w:val="0"/>
        <w:rPr>
          <w:rFonts w:ascii="TimesNewRoman" w:hAnsi="TimesNewRoman" w:cs="Times New Roman"/>
          <w:color w:val="auto"/>
          <w:sz w:val="22"/>
          <w:szCs w:val="22"/>
          <w:lang w:val="fi-FI"/>
        </w:rPr>
      </w:pPr>
      <w:r>
        <w:rPr>
          <w:rFonts w:ascii="TimesNewRoman" w:hAnsi="TimesNewRoman" w:cs="Times New Roman"/>
          <w:color w:val="auto"/>
          <w:sz w:val="22"/>
          <w:szCs w:val="22"/>
          <w:lang w:val="fi-FI"/>
        </w:rPr>
        <w:t>sekä ulkoilulaissa (606/1973) tarkoitetuille leirintäalueille ja tilapäisille leirintäalueille;</w:t>
      </w:r>
    </w:p>
    <w:p w:rsidR="00D72EA6" w:rsidRDefault="00D72EA6" w:rsidP="00D72EA6">
      <w:pPr>
        <w:autoSpaceDE w:val="0"/>
        <w:autoSpaceDN w:val="0"/>
        <w:adjustRightInd w:val="0"/>
        <w:rPr>
          <w:rFonts w:ascii="TimesNewRoman" w:hAnsi="TimesNewRoman" w:cs="Times New Roman"/>
          <w:color w:val="auto"/>
          <w:sz w:val="22"/>
          <w:szCs w:val="22"/>
          <w:lang w:val="fi-FI"/>
        </w:rPr>
      </w:pPr>
      <w:r>
        <w:rPr>
          <w:rFonts w:ascii="TimesNewRoman" w:hAnsi="TimesNewRoman" w:cs="Times New Roman"/>
          <w:color w:val="auto"/>
          <w:sz w:val="22"/>
          <w:szCs w:val="22"/>
          <w:lang w:val="fi-FI"/>
        </w:rPr>
        <w:t>6) tiloihin, joita käytetään vähintään 20 henkilön tilapäiseen joukkomajoitukseen;</w:t>
      </w:r>
    </w:p>
    <w:p w:rsidR="00D72EA6" w:rsidRDefault="00D72EA6" w:rsidP="00D72EA6">
      <w:pPr>
        <w:autoSpaceDE w:val="0"/>
        <w:autoSpaceDN w:val="0"/>
        <w:adjustRightInd w:val="0"/>
        <w:rPr>
          <w:rFonts w:ascii="TimesNewRoman" w:hAnsi="TimesNewRoman" w:cs="Times New Roman"/>
          <w:color w:val="auto"/>
          <w:sz w:val="22"/>
          <w:szCs w:val="22"/>
          <w:lang w:val="fi-FI"/>
        </w:rPr>
      </w:pPr>
      <w:r>
        <w:rPr>
          <w:rFonts w:ascii="TimesNewRoman" w:hAnsi="TimesNewRoman" w:cs="Times New Roman"/>
          <w:color w:val="auto"/>
          <w:sz w:val="22"/>
          <w:szCs w:val="22"/>
          <w:lang w:val="fi-FI"/>
        </w:rPr>
        <w:t>7) kirkkoihin, kirjastoihin, urheilu- ja näyttelyhalleihin, teattereihin, liikenneasemille, messualueille, moottoriradoille, huvipuistoille sekä edellä mainittuja vastaaviin kokoontumispaikkoihin;</w:t>
      </w:r>
    </w:p>
    <w:p w:rsidR="00D72EA6" w:rsidRDefault="00D72EA6" w:rsidP="00D72EA6">
      <w:pPr>
        <w:autoSpaceDE w:val="0"/>
        <w:autoSpaceDN w:val="0"/>
        <w:adjustRightInd w:val="0"/>
        <w:rPr>
          <w:rFonts w:ascii="TimesNewRoman" w:hAnsi="TimesNewRoman" w:cs="Times New Roman"/>
          <w:color w:val="auto"/>
          <w:sz w:val="22"/>
          <w:szCs w:val="22"/>
          <w:lang w:val="fi-FI"/>
        </w:rPr>
      </w:pPr>
      <w:r>
        <w:rPr>
          <w:rFonts w:ascii="TimesNewRoman" w:hAnsi="TimesNewRoman" w:cs="Times New Roman"/>
          <w:color w:val="auto"/>
          <w:sz w:val="22"/>
          <w:szCs w:val="22"/>
          <w:lang w:val="fi-FI"/>
        </w:rPr>
        <w:t>8) kauppakeskuksiin ja vastaaviin tiloihin sekä yli 400 neliömetrin myymälöihin;</w:t>
      </w:r>
    </w:p>
    <w:p w:rsidR="00D72EA6" w:rsidRDefault="00D72EA6" w:rsidP="00D72EA6">
      <w:pPr>
        <w:autoSpaceDE w:val="0"/>
        <w:autoSpaceDN w:val="0"/>
        <w:adjustRightInd w:val="0"/>
        <w:rPr>
          <w:rFonts w:ascii="TimesNewRoman" w:hAnsi="TimesNewRoman" w:cs="Times New Roman"/>
          <w:color w:val="auto"/>
          <w:sz w:val="22"/>
          <w:szCs w:val="22"/>
          <w:lang w:val="fi-FI"/>
        </w:rPr>
      </w:pPr>
      <w:r>
        <w:rPr>
          <w:rFonts w:ascii="TimesNewRoman" w:hAnsi="TimesNewRoman" w:cs="Times New Roman"/>
          <w:color w:val="auto"/>
          <w:sz w:val="22"/>
          <w:szCs w:val="22"/>
          <w:lang w:val="fi-FI"/>
        </w:rPr>
        <w:t>9) yli 50 asiakaspaikan ravintoloihin ja vastaaviin tiloihin;</w:t>
      </w:r>
    </w:p>
    <w:p w:rsidR="00D72EA6" w:rsidRDefault="00D72EA6" w:rsidP="00D72EA6">
      <w:pPr>
        <w:autoSpaceDE w:val="0"/>
        <w:autoSpaceDN w:val="0"/>
        <w:adjustRightInd w:val="0"/>
        <w:rPr>
          <w:rFonts w:ascii="TimesNewRoman" w:hAnsi="TimesNewRoman" w:cs="Times New Roman"/>
          <w:color w:val="auto"/>
          <w:sz w:val="22"/>
          <w:szCs w:val="22"/>
          <w:lang w:val="fi-FI"/>
        </w:rPr>
      </w:pPr>
      <w:r>
        <w:rPr>
          <w:rFonts w:ascii="TimesNewRoman" w:hAnsi="TimesNewRoman" w:cs="Times New Roman"/>
          <w:color w:val="auto"/>
          <w:sz w:val="22"/>
          <w:szCs w:val="22"/>
          <w:lang w:val="fi-FI"/>
        </w:rPr>
        <w:t>10) yli 1500 neliömetrin teollisuus-, tuotanto- ja varastorakennuksiin;</w:t>
      </w:r>
    </w:p>
    <w:p w:rsidR="00D72EA6" w:rsidRDefault="00D72EA6" w:rsidP="00D72EA6">
      <w:pPr>
        <w:autoSpaceDE w:val="0"/>
        <w:autoSpaceDN w:val="0"/>
        <w:adjustRightInd w:val="0"/>
        <w:rPr>
          <w:rFonts w:ascii="TimesNewRoman" w:hAnsi="TimesNewRoman" w:cs="Times New Roman"/>
          <w:color w:val="auto"/>
          <w:sz w:val="22"/>
          <w:szCs w:val="22"/>
          <w:lang w:val="fi-FI"/>
        </w:rPr>
      </w:pPr>
      <w:r>
        <w:rPr>
          <w:rFonts w:ascii="TimesNewRoman" w:hAnsi="TimesNewRoman" w:cs="Times New Roman"/>
          <w:color w:val="auto"/>
          <w:sz w:val="22"/>
          <w:szCs w:val="22"/>
          <w:lang w:val="fi-FI"/>
        </w:rPr>
        <w:t>11) ympäristönsuojeluasetuksen (169/2000) 1 §:n mukaisiin ympäristölupaa edellyttäviin eläinsuojiin;</w:t>
      </w:r>
    </w:p>
    <w:p w:rsidR="00D72EA6" w:rsidRDefault="00D72EA6" w:rsidP="00D72EA6">
      <w:pPr>
        <w:autoSpaceDE w:val="0"/>
        <w:autoSpaceDN w:val="0"/>
        <w:adjustRightInd w:val="0"/>
        <w:rPr>
          <w:rFonts w:ascii="TimesNewRoman" w:hAnsi="TimesNewRoman" w:cs="Times New Roman"/>
          <w:color w:val="auto"/>
          <w:sz w:val="22"/>
          <w:szCs w:val="22"/>
          <w:lang w:val="fi-FI"/>
        </w:rPr>
      </w:pPr>
      <w:r>
        <w:rPr>
          <w:rFonts w:ascii="TimesNewRoman" w:hAnsi="TimesNewRoman" w:cs="Times New Roman"/>
          <w:color w:val="auto"/>
          <w:sz w:val="22"/>
          <w:szCs w:val="22"/>
          <w:lang w:val="fi-FI"/>
        </w:rPr>
        <w:t>12) kohteisiin, joissa vaarallisen kemikaalin vähäistä teollista käsittelyä ja varastointia saa harjoittaa vain tekemällä siitä vaarallisten kemikaalien ja räjähteiden turvallisuudesta annetun lain (390/2005) 24 §:ssä tarkoitetun ilmoituksen;</w:t>
      </w:r>
    </w:p>
    <w:p w:rsidR="00D72EA6" w:rsidRDefault="00D72EA6" w:rsidP="00D72EA6">
      <w:pPr>
        <w:autoSpaceDE w:val="0"/>
        <w:autoSpaceDN w:val="0"/>
        <w:adjustRightInd w:val="0"/>
        <w:rPr>
          <w:rFonts w:ascii="TimesNewRoman" w:hAnsi="TimesNewRoman" w:cs="Times New Roman"/>
          <w:color w:val="auto"/>
          <w:sz w:val="22"/>
          <w:szCs w:val="22"/>
          <w:lang w:val="fi-FI"/>
        </w:rPr>
      </w:pPr>
      <w:r>
        <w:rPr>
          <w:rFonts w:ascii="TimesNewRoman" w:hAnsi="TimesNewRoman" w:cs="Times New Roman"/>
          <w:color w:val="auto"/>
          <w:sz w:val="22"/>
          <w:szCs w:val="22"/>
          <w:lang w:val="fi-FI"/>
        </w:rPr>
        <w:t>13) kulttuuriomaisuuden suojelua koskevissa Suomea sitovissa kansainvälisissä sopimuksissa</w:t>
      </w:r>
    </w:p>
    <w:p w:rsidR="00D72EA6" w:rsidRDefault="00D72EA6" w:rsidP="00D72EA6">
      <w:pPr>
        <w:autoSpaceDE w:val="0"/>
        <w:autoSpaceDN w:val="0"/>
        <w:adjustRightInd w:val="0"/>
        <w:rPr>
          <w:rFonts w:ascii="TimesNewRoman" w:hAnsi="TimesNewRoman" w:cs="Times New Roman"/>
          <w:color w:val="auto"/>
          <w:sz w:val="22"/>
          <w:szCs w:val="22"/>
          <w:lang w:val="fi-FI"/>
        </w:rPr>
      </w:pPr>
      <w:r>
        <w:rPr>
          <w:rFonts w:ascii="TimesNewRoman" w:hAnsi="TimesNewRoman" w:cs="Times New Roman"/>
          <w:color w:val="auto"/>
          <w:sz w:val="22"/>
          <w:szCs w:val="22"/>
          <w:lang w:val="fi-FI"/>
        </w:rPr>
        <w:t>kulttuuriomaisuudeksi määriteltyihin ja sitä sisältäviin rakennuksiin ja kohteisiin sekä muihin lakien ja asetusten nojalla kulttuuriomaisuutena suojeltuihin rakennuksiin ja kohteisiin;</w:t>
      </w:r>
    </w:p>
    <w:p w:rsidR="00D72EA6" w:rsidRDefault="00D72EA6" w:rsidP="00D72EA6">
      <w:pPr>
        <w:autoSpaceDE w:val="0"/>
        <w:autoSpaceDN w:val="0"/>
        <w:adjustRightInd w:val="0"/>
        <w:rPr>
          <w:rFonts w:ascii="TimesNewRoman" w:hAnsi="TimesNewRoman" w:cs="Times New Roman"/>
          <w:color w:val="auto"/>
          <w:sz w:val="22"/>
          <w:szCs w:val="22"/>
          <w:lang w:val="fi-FI"/>
        </w:rPr>
      </w:pPr>
      <w:r>
        <w:rPr>
          <w:rFonts w:ascii="TimesNewRoman" w:hAnsi="TimesNewRoman" w:cs="Times New Roman"/>
          <w:color w:val="auto"/>
          <w:sz w:val="22"/>
          <w:szCs w:val="22"/>
          <w:lang w:val="fi-FI"/>
        </w:rPr>
        <w:t>14) työpaikkatiloihin, joissa työntekijöiden ja samanaikaisesti paikalla olevien muiden ihmisten määrä on yleensä vähintään 50;</w:t>
      </w:r>
    </w:p>
    <w:p w:rsidR="00D72EA6" w:rsidRDefault="00D72EA6" w:rsidP="00D72EA6">
      <w:pPr>
        <w:autoSpaceDE w:val="0"/>
        <w:autoSpaceDN w:val="0"/>
        <w:adjustRightInd w:val="0"/>
        <w:rPr>
          <w:rFonts w:ascii="TimesNewRoman" w:hAnsi="TimesNewRoman" w:cs="Times New Roman"/>
          <w:color w:val="auto"/>
          <w:sz w:val="22"/>
          <w:szCs w:val="22"/>
          <w:lang w:val="fi-FI"/>
        </w:rPr>
      </w:pPr>
      <w:r>
        <w:rPr>
          <w:rFonts w:ascii="TimesNewRoman" w:hAnsi="TimesNewRoman" w:cs="Times New Roman"/>
          <w:color w:val="auto"/>
          <w:sz w:val="22"/>
          <w:szCs w:val="22"/>
          <w:lang w:val="fi-FI"/>
        </w:rPr>
        <w:t>15) yli 100 metriä pitkiin yleisessä käytössä oleviin tunneleihin.</w:t>
      </w:r>
    </w:p>
    <w:p w:rsidR="00D72EA6" w:rsidRDefault="00D72EA6" w:rsidP="00D72EA6">
      <w:pPr>
        <w:autoSpaceDE w:val="0"/>
        <w:autoSpaceDN w:val="0"/>
        <w:adjustRightInd w:val="0"/>
        <w:rPr>
          <w:rFonts w:ascii="TimesNewRoman" w:hAnsi="TimesNewRoman" w:cs="Times New Roman"/>
          <w:color w:val="auto"/>
          <w:sz w:val="22"/>
          <w:szCs w:val="22"/>
          <w:lang w:val="fi-FI"/>
        </w:rPr>
      </w:pPr>
      <w:r>
        <w:rPr>
          <w:rFonts w:ascii="TimesNewRoman" w:hAnsi="TimesNewRoman" w:cs="Times New Roman"/>
          <w:color w:val="auto"/>
          <w:sz w:val="22"/>
          <w:szCs w:val="22"/>
          <w:lang w:val="fi-FI"/>
        </w:rPr>
        <w:t>Jos samaa kohdetta varten tulee muun lain kuin pelastuslain taikka toimivaltaisen viranomaisen</w:t>
      </w:r>
    </w:p>
    <w:p w:rsidR="00D72EA6" w:rsidRDefault="00D72EA6" w:rsidP="00D72EA6">
      <w:pPr>
        <w:autoSpaceDE w:val="0"/>
        <w:autoSpaceDN w:val="0"/>
        <w:adjustRightInd w:val="0"/>
        <w:rPr>
          <w:lang w:val="fi-FI"/>
        </w:rPr>
      </w:pPr>
      <w:r>
        <w:rPr>
          <w:rFonts w:ascii="TimesNewRoman" w:hAnsi="TimesNewRoman" w:cs="Times New Roman"/>
          <w:color w:val="auto"/>
          <w:sz w:val="22"/>
          <w:szCs w:val="22"/>
          <w:lang w:val="fi-FI"/>
        </w:rPr>
        <w:t>antaman määräyksen nojalla laatia turvallisuus-, valmius- tai muu vastaava suunnitelma, erillistä p</w:t>
      </w:r>
      <w:r>
        <w:rPr>
          <w:rFonts w:ascii="TimesNewRoman" w:hAnsi="TimesNewRoman" w:cs="Times New Roman"/>
          <w:color w:val="auto"/>
          <w:sz w:val="22"/>
          <w:szCs w:val="22"/>
          <w:lang w:val="fi-FI"/>
        </w:rPr>
        <w:t>e</w:t>
      </w:r>
      <w:r>
        <w:rPr>
          <w:rFonts w:ascii="TimesNewRoman" w:hAnsi="TimesNewRoman" w:cs="Times New Roman"/>
          <w:color w:val="auto"/>
          <w:sz w:val="22"/>
          <w:szCs w:val="22"/>
          <w:lang w:val="fi-FI"/>
        </w:rPr>
        <w:t>lastussuunnitelmaa ei tarvitse laatia, vaan vastaavat asiat voidaan koota mainittuun muuhun suunn</w:t>
      </w:r>
      <w:r>
        <w:rPr>
          <w:rFonts w:ascii="TimesNewRoman" w:hAnsi="TimesNewRoman" w:cs="Times New Roman"/>
          <w:color w:val="auto"/>
          <w:sz w:val="22"/>
          <w:szCs w:val="22"/>
          <w:lang w:val="fi-FI"/>
        </w:rPr>
        <w:t>i</w:t>
      </w:r>
      <w:r>
        <w:rPr>
          <w:rFonts w:ascii="TimesNewRoman" w:hAnsi="TimesNewRoman" w:cs="Times New Roman"/>
          <w:color w:val="auto"/>
          <w:sz w:val="22"/>
          <w:szCs w:val="22"/>
          <w:lang w:val="fi-FI"/>
        </w:rPr>
        <w:t>telmaan. Tästä on mainittava suunnitelmassa.</w:t>
      </w:r>
    </w:p>
    <w:p w:rsidR="00D72EA6" w:rsidRDefault="00D72EA6" w:rsidP="00D72EA6">
      <w:pPr>
        <w:jc w:val="both"/>
        <w:rPr>
          <w:b/>
          <w:bCs/>
          <w:lang w:val="fi-FI"/>
        </w:rPr>
      </w:pPr>
    </w:p>
    <w:p w:rsidR="00D72EA6" w:rsidRDefault="00D72EA6" w:rsidP="00D72EA6">
      <w:pPr>
        <w:jc w:val="both"/>
        <w:rPr>
          <w:lang w:val="fi-FI"/>
        </w:rPr>
      </w:pPr>
      <w:r>
        <w:rPr>
          <w:lang w:val="fi-FI"/>
        </w:rPr>
        <w:t>Liitteeseen 3 on lisäksi koottu keskeiset</w:t>
      </w:r>
      <w:r>
        <w:rPr>
          <w:b/>
          <w:bCs/>
          <w:lang w:val="fi-FI"/>
        </w:rPr>
        <w:t xml:space="preserve"> </w:t>
      </w:r>
      <w:r>
        <w:rPr>
          <w:lang w:val="fi-FI"/>
        </w:rPr>
        <w:t>suunnitelman laatimis- ja sisältöperusteet.</w:t>
      </w:r>
    </w:p>
    <w:p w:rsidR="00D72EA6" w:rsidRDefault="00D72EA6" w:rsidP="00D72EA6">
      <w:pPr>
        <w:pStyle w:val="Otsikko1"/>
      </w:pPr>
      <w:bookmarkStart w:id="15" w:name="_Toc393798614"/>
      <w:r>
        <w:t>vaarojen ja riskien arviointi sekä johtopäätelmät</w:t>
      </w:r>
      <w:commentRangeStart w:id="16"/>
      <w:r>
        <w:t xml:space="preserve"> </w:t>
      </w:r>
      <w:commentRangeEnd w:id="16"/>
      <w:r>
        <w:rPr>
          <w:rStyle w:val="Kommentinviite"/>
        </w:rPr>
        <w:commentReference w:id="16"/>
      </w:r>
      <w:bookmarkEnd w:id="15"/>
    </w:p>
    <w:p w:rsidR="00D72EA6" w:rsidRDefault="00D72EA6" w:rsidP="00D72EA6">
      <w:pPr>
        <w:jc w:val="both"/>
        <w:rPr>
          <w:lang w:val="fi-FI"/>
        </w:rPr>
      </w:pPr>
    </w:p>
    <w:p w:rsidR="00D72EA6" w:rsidRDefault="00D72EA6" w:rsidP="00033A8E">
      <w:pPr>
        <w:jc w:val="both"/>
        <w:rPr>
          <w:lang w:val="fi-FI"/>
        </w:rPr>
      </w:pPr>
      <w:r>
        <w:rPr>
          <w:lang w:val="fi-FI"/>
        </w:rPr>
        <w:t>Yritysten ja organisaatioiden henkilöstöön, toimintaan, tietoon ja ympäristöön kohdistuu aina uhkia tai vaaroja, eli riskejä. Riskianalyysin avulla tunnistetaan yllä mainittuihin kohteisiin ko</w:t>
      </w:r>
      <w:r>
        <w:rPr>
          <w:lang w:val="fi-FI"/>
        </w:rPr>
        <w:t>h</w:t>
      </w:r>
      <w:r>
        <w:rPr>
          <w:lang w:val="fi-FI"/>
        </w:rPr>
        <w:t xml:space="preserve">distuvat riskit ja arvioidaan niiden seuraukset. Esimerkki yleisestä riskien tunnistamisesta ja arvioinnista sekä johtopäätelmistä on liitteenä 4. </w:t>
      </w:r>
    </w:p>
    <w:p w:rsidR="00D72EA6" w:rsidRDefault="00D72EA6" w:rsidP="00D72EA6">
      <w:pPr>
        <w:pStyle w:val="Otsikko2"/>
      </w:pPr>
      <w:bookmarkStart w:id="17" w:name="_Toc393798615"/>
      <w:r>
        <w:t>Vaaralliset kemikaalit</w:t>
      </w:r>
      <w:bookmarkEnd w:id="17"/>
      <w:r>
        <w:t xml:space="preserve"> </w:t>
      </w:r>
    </w:p>
    <w:p w:rsidR="00D72EA6" w:rsidRDefault="00D72EA6" w:rsidP="00D72EA6">
      <w:pPr>
        <w:rPr>
          <w:lang w:val="fi-FI"/>
        </w:rPr>
      </w:pPr>
    </w:p>
    <w:p w:rsidR="00D72EA6" w:rsidRDefault="00D72EA6" w:rsidP="00D72EA6">
      <w:pPr>
        <w:jc w:val="both"/>
        <w:rPr>
          <w:lang w:val="fi-FI"/>
        </w:rPr>
      </w:pPr>
      <w:r>
        <w:rPr>
          <w:lang w:val="fi-FI"/>
        </w:rPr>
        <w:t>Vaaralliset kemikaalit aiheuttavat riskejä yrityksen henkilöstölle, omaisuudelle ja ympäristölle.  Liitteenä 5 on lista kohteen kemikaaleista ja esimerkki kemikaaliriskien tunnistamisesta ja a</w:t>
      </w:r>
      <w:r>
        <w:rPr>
          <w:lang w:val="fi-FI"/>
        </w:rPr>
        <w:t>r</w:t>
      </w:r>
      <w:r>
        <w:rPr>
          <w:lang w:val="fi-FI"/>
        </w:rPr>
        <w:t>vioinnista sekä johtopäätelmistä.</w:t>
      </w:r>
    </w:p>
    <w:p w:rsidR="00D72EA6" w:rsidRDefault="00D72EA6" w:rsidP="00D72EA6">
      <w:pPr>
        <w:pStyle w:val="Otsikko1"/>
      </w:pPr>
      <w:bookmarkStart w:id="18" w:name="_Toc393798616"/>
      <w:r>
        <w:t xml:space="preserve">RAKENNUKSEN JA TOIMINNASSA </w:t>
      </w:r>
      <w:r>
        <w:rPr>
          <w:rStyle w:val="Kommentinviite"/>
          <w:b w:val="0"/>
          <w:bCs w:val="0"/>
          <w:caps w:val="0"/>
          <w:vanish/>
          <w:kern w:val="0"/>
          <w:lang w:val="en-GB"/>
        </w:rPr>
        <w:commentReference w:id="19"/>
      </w:r>
      <w:r>
        <w:t>KÄYTETTÄVIEN TILOJEN TURVA</w:t>
      </w:r>
      <w:r>
        <w:t>L</w:t>
      </w:r>
      <w:r>
        <w:t>LISUUSJÄRJESTELYT SEKÄ OHJEET ONNETTOMUUKSIEN EHKÄIS</w:t>
      </w:r>
      <w:r>
        <w:t>E</w:t>
      </w:r>
      <w:r>
        <w:t>MISEKSI</w:t>
      </w:r>
      <w:bookmarkEnd w:id="18"/>
    </w:p>
    <w:p w:rsidR="00D72EA6" w:rsidRDefault="00D72EA6" w:rsidP="00D72EA6">
      <w:pPr>
        <w:jc w:val="both"/>
        <w:rPr>
          <w:lang w:val="fi-FI"/>
        </w:rPr>
      </w:pPr>
    </w:p>
    <w:p w:rsidR="00D72EA6" w:rsidRDefault="00D72EA6" w:rsidP="00D72EA6">
      <w:pPr>
        <w:jc w:val="both"/>
        <w:rPr>
          <w:lang w:val="fi-FI"/>
        </w:rPr>
      </w:pPr>
      <w:r>
        <w:rPr>
          <w:lang w:val="fi-FI"/>
        </w:rPr>
        <w:t xml:space="preserve">Tässä osassa on käsitelty kohteen turvallisuusjärjestelyjä. </w:t>
      </w:r>
      <w:r>
        <w:rPr>
          <w:b/>
          <w:bCs/>
          <w:lang w:val="fi-FI"/>
        </w:rPr>
        <w:t>Turvallisuusjärjestelyjen tulisi perustua niihin riskeihin, joita on liitteiden 4 ja 5 olevien taulukon avulla tunnistettu ja arvioitu</w:t>
      </w:r>
      <w:r w:rsidR="00BB7525">
        <w:rPr>
          <w:lang w:val="fi-FI"/>
        </w:rPr>
        <w:t>.</w:t>
      </w:r>
    </w:p>
    <w:p w:rsidR="00D72EA6" w:rsidRDefault="00D72EA6" w:rsidP="00D72EA6">
      <w:pPr>
        <w:pStyle w:val="Otsikko2"/>
      </w:pPr>
      <w:bookmarkStart w:id="20" w:name="_Toc393798617"/>
      <w:r>
        <w:t>Paloturvallisuusjärjestelyt</w:t>
      </w:r>
      <w:bookmarkEnd w:id="20"/>
    </w:p>
    <w:p w:rsidR="00D72EA6" w:rsidRDefault="00D72EA6" w:rsidP="00D72EA6">
      <w:pPr>
        <w:jc w:val="both"/>
        <w:rPr>
          <w:lang w:val="fi-FI"/>
        </w:rPr>
      </w:pPr>
    </w:p>
    <w:p w:rsidR="00D72EA6" w:rsidRDefault="00D72EA6" w:rsidP="00D72EA6">
      <w:pPr>
        <w:jc w:val="both"/>
        <w:rPr>
          <w:lang w:val="fi-FI"/>
        </w:rPr>
      </w:pPr>
      <w:r>
        <w:rPr>
          <w:lang w:val="fi-FI"/>
        </w:rPr>
        <w:t xml:space="preserve">Tässä osassa on kuvattu kohteen palo- ja pelastustoimintaan liittyvät turvallisuusjärjestelyt. </w:t>
      </w:r>
    </w:p>
    <w:p w:rsidR="00D72EA6" w:rsidRDefault="00D72EA6" w:rsidP="00D72EA6">
      <w:pPr>
        <w:jc w:val="both"/>
        <w:rPr>
          <w:lang w:val="fi-FI"/>
        </w:rPr>
      </w:pPr>
    </w:p>
    <w:p w:rsidR="00D72EA6" w:rsidRDefault="00D72EA6" w:rsidP="00D72EA6">
      <w:pPr>
        <w:pStyle w:val="Otsikko3"/>
        <w:jc w:val="both"/>
      </w:pPr>
      <w:bookmarkStart w:id="21" w:name="_Toc393798618"/>
      <w:r>
        <w:t>Osoitenumerointi ja opastaulu</w:t>
      </w:r>
      <w:bookmarkEnd w:id="21"/>
    </w:p>
    <w:p w:rsidR="00D72EA6" w:rsidRDefault="00D72EA6" w:rsidP="00D72EA6">
      <w:pPr>
        <w:pStyle w:val="C0PlainText"/>
        <w:overflowPunct/>
        <w:autoSpaceDE/>
        <w:autoSpaceDN/>
        <w:adjustRightInd/>
        <w:spacing w:before="0" w:after="0"/>
        <w:textAlignment w:val="auto"/>
        <w:rPr>
          <w:rFonts w:ascii="Arial" w:hAnsi="Arial"/>
        </w:rPr>
      </w:pPr>
    </w:p>
    <w:p w:rsidR="00D72EA6" w:rsidRDefault="00D72EA6" w:rsidP="00D72EA6">
      <w:pPr>
        <w:pStyle w:val="Otsikko3"/>
        <w:jc w:val="both"/>
      </w:pPr>
      <w:bookmarkStart w:id="22" w:name="_Toc393798619"/>
      <w:r>
        <w:t>Pelastustiet ja pelastusajoneuvojen reitit</w:t>
      </w:r>
      <w:bookmarkEnd w:id="22"/>
    </w:p>
    <w:p w:rsidR="00EF709B" w:rsidRPr="00EF709B" w:rsidRDefault="00EF709B" w:rsidP="00EF709B">
      <w:pPr>
        <w:rPr>
          <w:lang w:val="fi-FI"/>
        </w:rPr>
      </w:pPr>
    </w:p>
    <w:p w:rsidR="00D72EA6" w:rsidRDefault="00D72EA6" w:rsidP="00D72EA6">
      <w:pPr>
        <w:pStyle w:val="Otsikko3"/>
        <w:jc w:val="both"/>
      </w:pPr>
      <w:bookmarkStart w:id="23" w:name="_Toc393798620"/>
      <w:r>
        <w:t>Palo-osastointi</w:t>
      </w:r>
      <w:bookmarkEnd w:id="23"/>
    </w:p>
    <w:p w:rsidR="00D72EA6" w:rsidRDefault="00D72EA6" w:rsidP="00D72EA6">
      <w:pPr>
        <w:jc w:val="both"/>
        <w:rPr>
          <w:lang w:val="fi-FI"/>
        </w:rPr>
      </w:pPr>
    </w:p>
    <w:p w:rsidR="00D72EA6" w:rsidRDefault="00D72EA6" w:rsidP="00D72EA6">
      <w:pPr>
        <w:jc w:val="both"/>
        <w:rPr>
          <w:lang w:val="fi-FI"/>
        </w:rPr>
      </w:pPr>
      <w:r>
        <w:rPr>
          <w:lang w:val="fi-FI"/>
        </w:rPr>
        <w:t>Palo-osastoinnin tarkoitus on estää palokaasujen ja palon leviäminen sekä turvata ihmisten poistuminen palon sattuessa.</w:t>
      </w:r>
    </w:p>
    <w:p w:rsidR="00D72EA6" w:rsidRDefault="00D72EA6" w:rsidP="00D72EA6">
      <w:pPr>
        <w:pStyle w:val="Otsikko3"/>
        <w:jc w:val="both"/>
      </w:pPr>
      <w:bookmarkStart w:id="24" w:name="_Toc393798621"/>
      <w:r>
        <w:t>Poistuminen</w:t>
      </w:r>
      <w:bookmarkEnd w:id="24"/>
      <w:r>
        <w:t xml:space="preserve"> </w:t>
      </w:r>
    </w:p>
    <w:p w:rsidR="00D72EA6" w:rsidRDefault="00D72EA6" w:rsidP="00D72EA6">
      <w:pPr>
        <w:jc w:val="both"/>
        <w:rPr>
          <w:lang w:val="fi-FI"/>
        </w:rPr>
      </w:pPr>
    </w:p>
    <w:p w:rsidR="00D72EA6" w:rsidRDefault="00D72EA6" w:rsidP="00D72EA6">
      <w:pPr>
        <w:jc w:val="both"/>
        <w:rPr>
          <w:lang w:val="fi-FI"/>
        </w:rPr>
      </w:pPr>
      <w:r>
        <w:rPr>
          <w:lang w:val="fi-FI"/>
        </w:rPr>
        <w:t xml:space="preserve">Säädösten mukaiset </w:t>
      </w:r>
      <w:r w:rsidR="00C45EEA">
        <w:rPr>
          <w:lang w:val="fi-FI"/>
        </w:rPr>
        <w:t>poistumis</w:t>
      </w:r>
      <w:r>
        <w:rPr>
          <w:lang w:val="fi-FI"/>
        </w:rPr>
        <w:t>järjestelyt takaavat sen, että ihmisillä on useita ja riittävän l</w:t>
      </w:r>
      <w:r>
        <w:rPr>
          <w:lang w:val="fi-FI"/>
        </w:rPr>
        <w:t>e</w:t>
      </w:r>
      <w:r>
        <w:rPr>
          <w:lang w:val="fi-FI"/>
        </w:rPr>
        <w:t xml:space="preserve">veitä uloskäytäviä, jotka johtavat turvalliselle paikalle. </w:t>
      </w:r>
    </w:p>
    <w:p w:rsidR="00742A44" w:rsidRDefault="00742A44" w:rsidP="00D72EA6">
      <w:pPr>
        <w:jc w:val="both"/>
        <w:rPr>
          <w:lang w:val="fi-FI"/>
        </w:rPr>
      </w:pPr>
    </w:p>
    <w:p w:rsidR="0053146D" w:rsidRDefault="0053146D" w:rsidP="00D72EA6">
      <w:pPr>
        <w:jc w:val="both"/>
        <w:rPr>
          <w:lang w:val="fi-FI"/>
        </w:rPr>
      </w:pPr>
    </w:p>
    <w:p w:rsidR="0053146D" w:rsidRDefault="0053146D" w:rsidP="00D72EA6">
      <w:pPr>
        <w:jc w:val="both"/>
        <w:rPr>
          <w:lang w:val="fi-FI"/>
        </w:rPr>
      </w:pPr>
    </w:p>
    <w:p w:rsidR="0053146D" w:rsidRDefault="0053146D" w:rsidP="00D72EA6">
      <w:pPr>
        <w:jc w:val="both"/>
        <w:rPr>
          <w:lang w:val="fi-FI"/>
        </w:rPr>
      </w:pPr>
    </w:p>
    <w:p w:rsidR="00D72EA6" w:rsidRDefault="00D72EA6" w:rsidP="00742A44">
      <w:pPr>
        <w:pStyle w:val="Otsikko3"/>
        <w:spacing w:before="0"/>
        <w:jc w:val="both"/>
      </w:pPr>
      <w:bookmarkStart w:id="25" w:name="_Toc393798622"/>
      <w:r>
        <w:t>Alkusammutuskalusto</w:t>
      </w:r>
      <w:bookmarkEnd w:id="25"/>
    </w:p>
    <w:p w:rsidR="00D72EA6" w:rsidRDefault="00D72EA6" w:rsidP="00D72EA6">
      <w:pPr>
        <w:jc w:val="both"/>
        <w:rPr>
          <w:lang w:val="fi-FI"/>
        </w:rPr>
      </w:pPr>
    </w:p>
    <w:p w:rsidR="00D72EA6" w:rsidRDefault="00D72EA6" w:rsidP="00D72EA6">
      <w:pPr>
        <w:jc w:val="both"/>
        <w:rPr>
          <w:lang w:val="fi-FI"/>
        </w:rPr>
      </w:pPr>
      <w:r>
        <w:rPr>
          <w:lang w:val="fi-FI"/>
        </w:rPr>
        <w:t xml:space="preserve">Alkusammutuskaluston tarkoituksena on rajoittaa alkavaa paloa ja siten pienentää vahinkoja. </w:t>
      </w:r>
    </w:p>
    <w:p w:rsidR="00900D65" w:rsidRDefault="00900D65" w:rsidP="00D72EA6">
      <w:pPr>
        <w:jc w:val="both"/>
        <w:rPr>
          <w:lang w:val="fi-FI"/>
        </w:rPr>
      </w:pPr>
    </w:p>
    <w:p w:rsidR="00D72EA6" w:rsidRDefault="00D72EA6" w:rsidP="00D72EA6">
      <w:pPr>
        <w:pStyle w:val="Otsikko4"/>
        <w:jc w:val="both"/>
      </w:pPr>
      <w:bookmarkStart w:id="26" w:name="_Toc393798623"/>
      <w:r>
        <w:t>Pikapalopostit</w:t>
      </w:r>
      <w:bookmarkEnd w:id="26"/>
    </w:p>
    <w:p w:rsidR="00D72EA6" w:rsidRDefault="00D72EA6" w:rsidP="00D72EA6">
      <w:pPr>
        <w:jc w:val="both"/>
        <w:rPr>
          <w:lang w:val="fi-FI" w:eastAsia="fi-FI"/>
        </w:rPr>
      </w:pPr>
    </w:p>
    <w:p w:rsidR="00D72EA6" w:rsidRDefault="00900D65" w:rsidP="00E4525C">
      <w:pPr>
        <w:pStyle w:val="C1PlainText"/>
        <w:numPr>
          <w:ilvl w:val="0"/>
          <w:numId w:val="5"/>
        </w:numPr>
        <w:rPr>
          <w:rFonts w:ascii="Arial" w:hAnsi="Arial"/>
        </w:rPr>
      </w:pPr>
      <w:r>
        <w:rPr>
          <w:rFonts w:ascii="Arial" w:hAnsi="Arial"/>
        </w:rPr>
        <w:t>Pikapaloposteja on</w:t>
      </w:r>
      <w:r w:rsidR="00D72EA6">
        <w:rPr>
          <w:rFonts w:ascii="Arial" w:hAnsi="Arial"/>
        </w:rPr>
        <w:t xml:space="preserve"> yhteensä  …..kpl </w:t>
      </w:r>
    </w:p>
    <w:p w:rsidR="00D72EA6" w:rsidRDefault="00D72EA6" w:rsidP="00E4525C">
      <w:pPr>
        <w:pStyle w:val="C1PlainText"/>
        <w:numPr>
          <w:ilvl w:val="0"/>
          <w:numId w:val="5"/>
        </w:numPr>
        <w:rPr>
          <w:rFonts w:ascii="Arial" w:hAnsi="Arial"/>
        </w:rPr>
      </w:pPr>
      <w:r>
        <w:rPr>
          <w:rFonts w:ascii="Arial" w:hAnsi="Arial"/>
        </w:rPr>
        <w:t>Ne sijaitsevat …….</w:t>
      </w:r>
    </w:p>
    <w:p w:rsidR="00D72EA6" w:rsidRDefault="00D72EA6" w:rsidP="00E4525C">
      <w:pPr>
        <w:pStyle w:val="C1PlainText"/>
        <w:numPr>
          <w:ilvl w:val="0"/>
          <w:numId w:val="5"/>
        </w:numPr>
        <w:rPr>
          <w:rFonts w:ascii="Arial" w:hAnsi="Arial"/>
        </w:rPr>
      </w:pPr>
      <w:r>
        <w:rPr>
          <w:rFonts w:ascii="Arial" w:hAnsi="Arial"/>
        </w:rPr>
        <w:t xml:space="preserve">Letkun pituus </w:t>
      </w:r>
      <w:r w:rsidR="00900D65">
        <w:rPr>
          <w:rFonts w:ascii="Arial" w:hAnsi="Arial"/>
        </w:rPr>
        <w:t>……</w:t>
      </w:r>
      <w:r>
        <w:rPr>
          <w:rFonts w:ascii="Arial" w:hAnsi="Arial"/>
        </w:rPr>
        <w:t xml:space="preserve"> m </w:t>
      </w:r>
    </w:p>
    <w:p w:rsidR="00D72EA6" w:rsidRDefault="00D72EA6" w:rsidP="00E4525C">
      <w:pPr>
        <w:pStyle w:val="C1PlainText"/>
        <w:numPr>
          <w:ilvl w:val="0"/>
          <w:numId w:val="5"/>
        </w:numPr>
        <w:rPr>
          <w:rFonts w:ascii="Arial" w:hAnsi="Arial"/>
        </w:rPr>
      </w:pPr>
      <w:r>
        <w:rPr>
          <w:rFonts w:ascii="Arial" w:hAnsi="Arial"/>
        </w:rPr>
        <w:t xml:space="preserve">Sopii kiinteiden (kuitumaisten) palojen sammuttamiseen, kuten puu, paperi </w:t>
      </w:r>
    </w:p>
    <w:p w:rsidR="00D72EA6" w:rsidRDefault="00D72EA6" w:rsidP="00E4525C">
      <w:pPr>
        <w:pStyle w:val="C1PlainText"/>
        <w:numPr>
          <w:ilvl w:val="0"/>
          <w:numId w:val="5"/>
        </w:numPr>
        <w:rPr>
          <w:rFonts w:ascii="Arial" w:hAnsi="Arial"/>
        </w:rPr>
      </w:pPr>
      <w:r>
        <w:rPr>
          <w:rFonts w:ascii="Arial" w:hAnsi="Arial"/>
        </w:rPr>
        <w:t xml:space="preserve">Ei sovi sähkölaitteiden sammuttamiseen (tapaturman vaara) </w:t>
      </w:r>
    </w:p>
    <w:p w:rsidR="00D72EA6" w:rsidRDefault="00D72EA6" w:rsidP="00E4525C">
      <w:pPr>
        <w:pStyle w:val="C1PlainText"/>
        <w:numPr>
          <w:ilvl w:val="0"/>
          <w:numId w:val="5"/>
        </w:numPr>
        <w:rPr>
          <w:rFonts w:ascii="Arial" w:hAnsi="Arial"/>
        </w:rPr>
      </w:pPr>
      <w:r>
        <w:rPr>
          <w:rFonts w:ascii="Arial" w:hAnsi="Arial"/>
        </w:rPr>
        <w:t xml:space="preserve">Ei sovi palavien nesteiden ja rasvojen sammuttamiseen (levittää paloa, ei sammuta) </w:t>
      </w:r>
    </w:p>
    <w:p w:rsidR="00D72EA6" w:rsidRDefault="00D72EA6" w:rsidP="00D72EA6">
      <w:pPr>
        <w:pStyle w:val="C1PlainText"/>
        <w:rPr>
          <w:rFonts w:ascii="Arial" w:hAnsi="Arial"/>
        </w:rPr>
      </w:pPr>
      <w:r>
        <w:rPr>
          <w:rFonts w:ascii="Arial" w:hAnsi="Arial"/>
        </w:rPr>
        <w:t>Käyttö:</w:t>
      </w:r>
    </w:p>
    <w:p w:rsidR="00D72EA6" w:rsidRDefault="00D72EA6" w:rsidP="00E4525C">
      <w:pPr>
        <w:pStyle w:val="C1PlainText"/>
        <w:numPr>
          <w:ilvl w:val="0"/>
          <w:numId w:val="6"/>
        </w:numPr>
        <w:rPr>
          <w:rFonts w:ascii="Arial" w:hAnsi="Arial"/>
        </w:rPr>
      </w:pPr>
      <w:r>
        <w:rPr>
          <w:rFonts w:ascii="Arial" w:hAnsi="Arial"/>
        </w:rPr>
        <w:t>Tavallisesti kaapissa, jonka kahvan suojana oleva muovilasi rikotaan</w:t>
      </w:r>
    </w:p>
    <w:p w:rsidR="00D72EA6" w:rsidRDefault="00D72EA6" w:rsidP="00E4525C">
      <w:pPr>
        <w:pStyle w:val="C1PlainText"/>
        <w:numPr>
          <w:ilvl w:val="0"/>
          <w:numId w:val="6"/>
        </w:numPr>
        <w:rPr>
          <w:rFonts w:ascii="Arial" w:hAnsi="Arial"/>
        </w:rPr>
      </w:pPr>
      <w:r>
        <w:rPr>
          <w:rFonts w:ascii="Arial" w:hAnsi="Arial"/>
        </w:rPr>
        <w:t>Kaapista avataan hana, jonka jälkeen letku vedetään kelalta ja suihkuputki avataan</w:t>
      </w:r>
    </w:p>
    <w:p w:rsidR="00D72EA6" w:rsidRDefault="00D72EA6" w:rsidP="00E4525C">
      <w:pPr>
        <w:pStyle w:val="C1PlainText"/>
        <w:numPr>
          <w:ilvl w:val="0"/>
          <w:numId w:val="6"/>
        </w:numPr>
        <w:rPr>
          <w:rFonts w:ascii="Arial" w:hAnsi="Arial"/>
        </w:rPr>
      </w:pPr>
      <w:r>
        <w:rPr>
          <w:rFonts w:ascii="Arial" w:hAnsi="Arial"/>
        </w:rPr>
        <w:t>Käyttö ja letkun vetäminen harjoitellaan esim. sisäisen palotarkastuksen yhteydessä vetämällä letku täysin ulos ja laskemalla siitä vettä</w:t>
      </w:r>
    </w:p>
    <w:p w:rsidR="00D72EA6" w:rsidRDefault="00D72EA6" w:rsidP="00D72EA6">
      <w:pPr>
        <w:pStyle w:val="Otsikko4"/>
        <w:jc w:val="both"/>
      </w:pPr>
      <w:bookmarkStart w:id="27" w:name="_Toc393798624"/>
      <w:r>
        <w:t>Käsisammuttimet</w:t>
      </w:r>
      <w:bookmarkEnd w:id="27"/>
    </w:p>
    <w:p w:rsidR="00D72EA6" w:rsidRDefault="00900D65" w:rsidP="00D72EA6">
      <w:pPr>
        <w:pStyle w:val="C1PlainText"/>
        <w:rPr>
          <w:rFonts w:ascii="Arial" w:hAnsi="Arial"/>
        </w:rPr>
      </w:pPr>
      <w:r>
        <w:rPr>
          <w:rFonts w:ascii="Arial" w:hAnsi="Arial"/>
        </w:rPr>
        <w:t>..</w:t>
      </w:r>
      <w:r w:rsidR="00D72EA6">
        <w:rPr>
          <w:rFonts w:ascii="Arial" w:hAnsi="Arial"/>
        </w:rPr>
        <w:t xml:space="preserve"> kg:n </w:t>
      </w:r>
      <w:r>
        <w:rPr>
          <w:rFonts w:ascii="Arial" w:hAnsi="Arial"/>
        </w:rPr>
        <w:t>…….</w:t>
      </w:r>
      <w:r w:rsidR="00D72EA6">
        <w:rPr>
          <w:rFonts w:ascii="Arial" w:hAnsi="Arial"/>
        </w:rPr>
        <w:t xml:space="preserve"> -teholuokan jauhesammuttimia yhteensä ….kpl. Ne sijaitsevat …..</w:t>
      </w:r>
    </w:p>
    <w:p w:rsidR="00D72EA6" w:rsidRDefault="00D72EA6" w:rsidP="00E4525C">
      <w:pPr>
        <w:pStyle w:val="C1PlainText"/>
        <w:numPr>
          <w:ilvl w:val="0"/>
          <w:numId w:val="7"/>
        </w:numPr>
        <w:rPr>
          <w:rFonts w:ascii="Arial" w:hAnsi="Arial"/>
        </w:rPr>
      </w:pPr>
      <w:r>
        <w:rPr>
          <w:rFonts w:ascii="Arial" w:hAnsi="Arial"/>
        </w:rPr>
        <w:t xml:space="preserve">Soveltuu pääsääntöisesti kaikkiin paloihin </w:t>
      </w:r>
    </w:p>
    <w:p w:rsidR="00D72EA6" w:rsidRDefault="00D72EA6" w:rsidP="00E4525C">
      <w:pPr>
        <w:pStyle w:val="C1PlainText"/>
        <w:numPr>
          <w:ilvl w:val="0"/>
          <w:numId w:val="7"/>
        </w:numPr>
        <w:rPr>
          <w:rFonts w:ascii="Arial" w:hAnsi="Arial"/>
        </w:rPr>
      </w:pPr>
      <w:r>
        <w:rPr>
          <w:rFonts w:ascii="Arial" w:hAnsi="Arial"/>
        </w:rPr>
        <w:t xml:space="preserve">Ei sovi rasvapaloihin (tapaturman vaara läheltä suihkutettaessa) </w:t>
      </w:r>
    </w:p>
    <w:p w:rsidR="00D72EA6" w:rsidRDefault="00D72EA6" w:rsidP="00E4525C">
      <w:pPr>
        <w:pStyle w:val="C1PlainText"/>
        <w:numPr>
          <w:ilvl w:val="0"/>
          <w:numId w:val="7"/>
        </w:numPr>
        <w:rPr>
          <w:rFonts w:ascii="Arial" w:hAnsi="Arial"/>
        </w:rPr>
      </w:pPr>
      <w:r>
        <w:rPr>
          <w:rFonts w:ascii="Arial" w:hAnsi="Arial"/>
        </w:rPr>
        <w:t xml:space="preserve">Ei ole hyvä ATK-laitteistojen yms. elektroniikan sammuttamisessa (jauhe sotkee ja vahingoittaa laitteistoja) </w:t>
      </w:r>
    </w:p>
    <w:p w:rsidR="00D72EA6" w:rsidRDefault="00D72EA6" w:rsidP="00E4525C">
      <w:pPr>
        <w:pStyle w:val="C1PlainText"/>
        <w:numPr>
          <w:ilvl w:val="0"/>
          <w:numId w:val="7"/>
        </w:numPr>
        <w:rPr>
          <w:rFonts w:ascii="Arial" w:hAnsi="Arial"/>
        </w:rPr>
      </w:pPr>
      <w:r>
        <w:rPr>
          <w:rFonts w:ascii="Arial" w:hAnsi="Arial"/>
        </w:rPr>
        <w:t xml:space="preserve">Jauhesammuttimet tulee tarkastaa joka toinen vuosi (sisätilat) ja joka vuosi (ulkotilat ja ajoneuvot) ja huoltaa joka 10. vuosi. </w:t>
      </w:r>
    </w:p>
    <w:p w:rsidR="00D72EA6" w:rsidRDefault="00D72EA6" w:rsidP="00E4525C">
      <w:pPr>
        <w:pStyle w:val="C1PlainText"/>
        <w:numPr>
          <w:ilvl w:val="0"/>
          <w:numId w:val="7"/>
        </w:numPr>
        <w:rPr>
          <w:rFonts w:ascii="Arial" w:hAnsi="Arial"/>
        </w:rPr>
      </w:pPr>
      <w:r>
        <w:rPr>
          <w:rFonts w:ascii="Arial" w:hAnsi="Arial"/>
        </w:rPr>
        <w:t>Ne tulee varustaa tarkastus ja/tai huoltotarralla</w:t>
      </w:r>
    </w:p>
    <w:p w:rsidR="00D72EA6" w:rsidRDefault="00D72EA6" w:rsidP="00D72EA6">
      <w:pPr>
        <w:pStyle w:val="C1PlainText"/>
        <w:rPr>
          <w:rFonts w:ascii="Arial" w:hAnsi="Arial"/>
        </w:rPr>
      </w:pPr>
    </w:p>
    <w:p w:rsidR="00D72EA6" w:rsidRDefault="00900D65" w:rsidP="00D72EA6">
      <w:pPr>
        <w:pStyle w:val="C1PlainText"/>
        <w:rPr>
          <w:rFonts w:ascii="Arial" w:hAnsi="Arial"/>
        </w:rPr>
      </w:pPr>
      <w:r>
        <w:rPr>
          <w:rFonts w:ascii="Arial" w:hAnsi="Arial"/>
        </w:rPr>
        <w:t>…..litran</w:t>
      </w:r>
      <w:r w:rsidR="00D72EA6">
        <w:rPr>
          <w:rFonts w:ascii="Arial" w:hAnsi="Arial"/>
        </w:rPr>
        <w:t xml:space="preserve"> nestesammuttimia yhteensä …. kpl. Ne sijaitsevat …..</w:t>
      </w:r>
    </w:p>
    <w:p w:rsidR="00D72EA6" w:rsidRDefault="00D72EA6" w:rsidP="00E4525C">
      <w:pPr>
        <w:pStyle w:val="C1PlainText"/>
        <w:numPr>
          <w:ilvl w:val="0"/>
          <w:numId w:val="8"/>
        </w:numPr>
        <w:rPr>
          <w:rFonts w:ascii="Arial" w:hAnsi="Arial"/>
        </w:rPr>
      </w:pPr>
      <w:r>
        <w:rPr>
          <w:rFonts w:ascii="Arial" w:hAnsi="Arial"/>
        </w:rPr>
        <w:t>Soveltuu sisustusmateriaalien, puun, paperin, kankaan tai palavan rasvan sammuttamiseen</w:t>
      </w:r>
    </w:p>
    <w:p w:rsidR="00D72EA6" w:rsidRDefault="00D72EA6" w:rsidP="00E4525C">
      <w:pPr>
        <w:pStyle w:val="C1PlainText"/>
        <w:numPr>
          <w:ilvl w:val="0"/>
          <w:numId w:val="8"/>
        </w:numPr>
        <w:rPr>
          <w:rFonts w:ascii="Arial" w:hAnsi="Arial"/>
        </w:rPr>
      </w:pPr>
      <w:r>
        <w:rPr>
          <w:rFonts w:ascii="Arial" w:hAnsi="Arial"/>
        </w:rPr>
        <w:t>Sammute ei tunkeudu joka paikkaan, joten jälkivahingot jäävät piene</w:t>
      </w:r>
      <w:r>
        <w:rPr>
          <w:rFonts w:ascii="Arial" w:hAnsi="Arial"/>
        </w:rPr>
        <w:t>m</w:t>
      </w:r>
      <w:r>
        <w:rPr>
          <w:rFonts w:ascii="Arial" w:hAnsi="Arial"/>
        </w:rPr>
        <w:t>miksi.</w:t>
      </w:r>
    </w:p>
    <w:p w:rsidR="00D72EA6" w:rsidRDefault="00D72EA6" w:rsidP="00E4525C">
      <w:pPr>
        <w:pStyle w:val="C1PlainText"/>
        <w:numPr>
          <w:ilvl w:val="0"/>
          <w:numId w:val="8"/>
        </w:numPr>
        <w:rPr>
          <w:rFonts w:ascii="Arial" w:hAnsi="Arial"/>
        </w:rPr>
      </w:pPr>
      <w:r>
        <w:rPr>
          <w:rFonts w:ascii="Arial" w:hAnsi="Arial"/>
        </w:rPr>
        <w:t>Sammutesuihku hajotettu, joten se ei johda sähköä</w:t>
      </w:r>
    </w:p>
    <w:p w:rsidR="00D72EA6" w:rsidRDefault="00D72EA6" w:rsidP="00E4525C">
      <w:pPr>
        <w:pStyle w:val="C1PlainText"/>
        <w:numPr>
          <w:ilvl w:val="0"/>
          <w:numId w:val="8"/>
        </w:numPr>
        <w:rPr>
          <w:rFonts w:ascii="Arial" w:hAnsi="Arial"/>
        </w:rPr>
      </w:pPr>
      <w:r>
        <w:rPr>
          <w:rFonts w:ascii="Arial" w:hAnsi="Arial"/>
        </w:rPr>
        <w:t>Sammute ei käy henkeen, eikä nieltynäkään ole ihmiselle haitallinen</w:t>
      </w:r>
    </w:p>
    <w:p w:rsidR="0053146D" w:rsidRDefault="0053146D" w:rsidP="0053146D">
      <w:pPr>
        <w:pStyle w:val="C1PlainText"/>
        <w:spacing w:before="0"/>
        <w:ind w:left="2019"/>
        <w:rPr>
          <w:rFonts w:ascii="Arial" w:hAnsi="Arial"/>
        </w:rPr>
      </w:pPr>
    </w:p>
    <w:p w:rsidR="00D72EA6" w:rsidRDefault="00D72EA6" w:rsidP="0053146D">
      <w:pPr>
        <w:pStyle w:val="C1PlainText"/>
        <w:numPr>
          <w:ilvl w:val="0"/>
          <w:numId w:val="8"/>
        </w:numPr>
        <w:spacing w:before="0" w:after="0"/>
        <w:ind w:left="2013" w:hanging="357"/>
        <w:rPr>
          <w:rFonts w:ascii="Arial" w:hAnsi="Arial"/>
        </w:rPr>
      </w:pPr>
      <w:r>
        <w:rPr>
          <w:rFonts w:ascii="Arial" w:hAnsi="Arial"/>
        </w:rPr>
        <w:t>Nestesammuttimet tulee tarkastaa joka toinen vuosi (sisätilat) ja joka vuosi (ulkotilat ja ajoneuvot)  ja huoltaa 5.vuoden välein.</w:t>
      </w:r>
    </w:p>
    <w:p w:rsidR="00D72EA6" w:rsidRDefault="00D72EA6" w:rsidP="00E4525C">
      <w:pPr>
        <w:pStyle w:val="C1PlainText"/>
        <w:numPr>
          <w:ilvl w:val="0"/>
          <w:numId w:val="8"/>
        </w:numPr>
        <w:rPr>
          <w:rFonts w:ascii="Arial" w:hAnsi="Arial"/>
        </w:rPr>
      </w:pPr>
      <w:r>
        <w:rPr>
          <w:rFonts w:ascii="Arial" w:hAnsi="Arial"/>
        </w:rPr>
        <w:t>Ne tulee varustaa tarkastus ja/tai huoltotarralla.</w:t>
      </w:r>
    </w:p>
    <w:p w:rsidR="00D72EA6" w:rsidRDefault="00D72EA6" w:rsidP="00D72EA6">
      <w:pPr>
        <w:pStyle w:val="C1PlainText"/>
        <w:rPr>
          <w:rFonts w:ascii="Arial" w:hAnsi="Arial"/>
        </w:rPr>
      </w:pPr>
    </w:p>
    <w:p w:rsidR="00D72EA6" w:rsidRDefault="00900D65" w:rsidP="00D72EA6">
      <w:pPr>
        <w:pStyle w:val="C1PlainText"/>
        <w:rPr>
          <w:rFonts w:ascii="Arial" w:hAnsi="Arial"/>
        </w:rPr>
      </w:pPr>
      <w:r>
        <w:rPr>
          <w:rFonts w:ascii="Arial" w:hAnsi="Arial"/>
        </w:rPr>
        <w:t>…</w:t>
      </w:r>
      <w:r w:rsidR="00D72EA6">
        <w:rPr>
          <w:rFonts w:ascii="Arial" w:hAnsi="Arial"/>
        </w:rPr>
        <w:t xml:space="preserve"> kg:n hiilidioksidisammuttimia yhteensä ….. kpl . Ne sijaitsevat …..</w:t>
      </w:r>
    </w:p>
    <w:p w:rsidR="00D72EA6" w:rsidRDefault="00D72EA6" w:rsidP="00E4525C">
      <w:pPr>
        <w:pStyle w:val="C1PlainText"/>
        <w:numPr>
          <w:ilvl w:val="0"/>
          <w:numId w:val="9"/>
        </w:numPr>
        <w:rPr>
          <w:rFonts w:ascii="Arial" w:hAnsi="Arial"/>
        </w:rPr>
      </w:pPr>
      <w:r>
        <w:rPr>
          <w:rFonts w:ascii="Arial" w:hAnsi="Arial"/>
        </w:rPr>
        <w:t>Viiden kilon sammuttimella toiminta-aika n.13 sekuntia</w:t>
      </w:r>
    </w:p>
    <w:p w:rsidR="00D72EA6" w:rsidRDefault="00D72EA6" w:rsidP="00E4525C">
      <w:pPr>
        <w:pStyle w:val="C1PlainText"/>
        <w:numPr>
          <w:ilvl w:val="0"/>
          <w:numId w:val="9"/>
        </w:numPr>
        <w:rPr>
          <w:rFonts w:ascii="Arial" w:hAnsi="Arial"/>
        </w:rPr>
      </w:pPr>
      <w:r>
        <w:rPr>
          <w:rFonts w:ascii="Arial" w:hAnsi="Arial"/>
        </w:rPr>
        <w:t xml:space="preserve">Soveltuu hyvin neste- ja sähköpalojen sammutukseen sekä keittiöpaloihin (ei sotke, eikä ole myrkyllinen) </w:t>
      </w:r>
    </w:p>
    <w:p w:rsidR="00D72EA6" w:rsidRDefault="00D72EA6" w:rsidP="00E4525C">
      <w:pPr>
        <w:pStyle w:val="C1PlainText"/>
        <w:numPr>
          <w:ilvl w:val="0"/>
          <w:numId w:val="9"/>
        </w:numPr>
        <w:rPr>
          <w:rFonts w:ascii="Arial" w:hAnsi="Arial"/>
        </w:rPr>
      </w:pPr>
      <w:r>
        <w:rPr>
          <w:rFonts w:ascii="Arial" w:hAnsi="Arial"/>
        </w:rPr>
        <w:t>Hiilidioksidin sammutusvaikutus perustuu tukahduttamiseen</w:t>
      </w:r>
    </w:p>
    <w:p w:rsidR="00D72EA6" w:rsidRDefault="00D72EA6" w:rsidP="00E4525C">
      <w:pPr>
        <w:pStyle w:val="C1PlainText"/>
        <w:numPr>
          <w:ilvl w:val="0"/>
          <w:numId w:val="9"/>
        </w:numPr>
        <w:rPr>
          <w:rFonts w:ascii="Arial" w:hAnsi="Arial"/>
        </w:rPr>
      </w:pPr>
      <w:r>
        <w:rPr>
          <w:rFonts w:ascii="Arial" w:hAnsi="Arial"/>
        </w:rPr>
        <w:t>Sammutusaineen lämpötila on -80*C, eli se ei sovellu ihmisen sammutt</w:t>
      </w:r>
      <w:r>
        <w:rPr>
          <w:rFonts w:ascii="Arial" w:hAnsi="Arial"/>
        </w:rPr>
        <w:t>a</w:t>
      </w:r>
      <w:r>
        <w:rPr>
          <w:rFonts w:ascii="Arial" w:hAnsi="Arial"/>
        </w:rPr>
        <w:t>miseen</w:t>
      </w:r>
    </w:p>
    <w:p w:rsidR="00D72EA6" w:rsidRDefault="00D72EA6" w:rsidP="00E4525C">
      <w:pPr>
        <w:pStyle w:val="C1PlainText"/>
        <w:numPr>
          <w:ilvl w:val="0"/>
          <w:numId w:val="9"/>
        </w:numPr>
        <w:rPr>
          <w:rFonts w:ascii="Arial" w:hAnsi="Arial"/>
        </w:rPr>
      </w:pPr>
      <w:r>
        <w:rPr>
          <w:rFonts w:ascii="Arial" w:hAnsi="Arial"/>
        </w:rPr>
        <w:t>Sisätiloissa voi aiheutua tukehtumisvaara, kun happipitoisuus laskee</w:t>
      </w:r>
    </w:p>
    <w:p w:rsidR="00D72EA6" w:rsidRDefault="00D72EA6" w:rsidP="00E4525C">
      <w:pPr>
        <w:pStyle w:val="C1PlainText"/>
        <w:numPr>
          <w:ilvl w:val="0"/>
          <w:numId w:val="9"/>
        </w:numPr>
        <w:rPr>
          <w:rFonts w:ascii="Arial" w:hAnsi="Arial"/>
        </w:rPr>
      </w:pPr>
      <w:r>
        <w:rPr>
          <w:rFonts w:ascii="Arial" w:hAnsi="Arial"/>
        </w:rPr>
        <w:t xml:space="preserve">Hiilidioksidisammuttimet tulee tarkastaa joka toinen vuosi (sisätilat) ja joka vuosi (ulkotilat ja ajoneuvot) ja huoltaa joka 10. vuosi. </w:t>
      </w:r>
    </w:p>
    <w:p w:rsidR="00D72EA6" w:rsidRDefault="00D72EA6" w:rsidP="00E4525C">
      <w:pPr>
        <w:pStyle w:val="C1PlainText"/>
        <w:numPr>
          <w:ilvl w:val="0"/>
          <w:numId w:val="9"/>
        </w:numPr>
        <w:rPr>
          <w:rFonts w:ascii="Arial" w:hAnsi="Arial"/>
        </w:rPr>
      </w:pPr>
      <w:r>
        <w:rPr>
          <w:rFonts w:ascii="Arial" w:hAnsi="Arial"/>
        </w:rPr>
        <w:t>Ne tulee varustaa tarkastus ja/tai huoltotarralla</w:t>
      </w:r>
    </w:p>
    <w:p w:rsidR="00D72EA6" w:rsidRDefault="00D72EA6" w:rsidP="00D72EA6">
      <w:pPr>
        <w:pStyle w:val="Otsikko4"/>
        <w:jc w:val="both"/>
      </w:pPr>
      <w:bookmarkStart w:id="28" w:name="_Toc393798625"/>
      <w:r>
        <w:t>Sammutuspeitteet</w:t>
      </w:r>
      <w:bookmarkEnd w:id="28"/>
    </w:p>
    <w:p w:rsidR="00D72EA6" w:rsidRDefault="0036481B" w:rsidP="00E4525C">
      <w:pPr>
        <w:pStyle w:val="C1PlainText"/>
        <w:numPr>
          <w:ilvl w:val="0"/>
          <w:numId w:val="10"/>
        </w:numPr>
        <w:rPr>
          <w:rFonts w:ascii="Arial" w:hAnsi="Arial"/>
        </w:rPr>
      </w:pPr>
      <w:r>
        <w:rPr>
          <w:rFonts w:ascii="Arial" w:hAnsi="Arial"/>
        </w:rPr>
        <w:t>…..</w:t>
      </w:r>
      <w:r w:rsidR="00D72EA6">
        <w:rPr>
          <w:rFonts w:ascii="Arial" w:hAnsi="Arial"/>
        </w:rPr>
        <w:t xml:space="preserve"> cm* </w:t>
      </w:r>
      <w:r>
        <w:rPr>
          <w:rFonts w:ascii="Arial" w:hAnsi="Arial"/>
        </w:rPr>
        <w:t>……</w:t>
      </w:r>
      <w:r w:rsidR="00D72EA6">
        <w:rPr>
          <w:rFonts w:ascii="Arial" w:hAnsi="Arial"/>
        </w:rPr>
        <w:t xml:space="preserve"> cm -kokoisia peitteitä yhteensä </w:t>
      </w:r>
      <w:r>
        <w:rPr>
          <w:rFonts w:ascii="Arial" w:hAnsi="Arial"/>
        </w:rPr>
        <w:t>…..</w:t>
      </w:r>
      <w:r w:rsidR="00D72EA6">
        <w:rPr>
          <w:rFonts w:ascii="Arial" w:hAnsi="Arial"/>
        </w:rPr>
        <w:t xml:space="preserve"> kpl </w:t>
      </w:r>
    </w:p>
    <w:p w:rsidR="00D72EA6" w:rsidRDefault="00D72EA6" w:rsidP="00E4525C">
      <w:pPr>
        <w:pStyle w:val="C1PlainText"/>
        <w:numPr>
          <w:ilvl w:val="0"/>
          <w:numId w:val="10"/>
        </w:numPr>
        <w:rPr>
          <w:rFonts w:ascii="Arial" w:hAnsi="Arial"/>
        </w:rPr>
      </w:pPr>
      <w:r>
        <w:rPr>
          <w:rFonts w:ascii="Arial" w:hAnsi="Arial"/>
        </w:rPr>
        <w:t>Ne sijaitsevat ….</w:t>
      </w:r>
    </w:p>
    <w:p w:rsidR="00D72EA6" w:rsidRDefault="00D72EA6" w:rsidP="00E4525C">
      <w:pPr>
        <w:pStyle w:val="C1PlainText"/>
        <w:numPr>
          <w:ilvl w:val="0"/>
          <w:numId w:val="10"/>
        </w:numPr>
        <w:rPr>
          <w:rFonts w:ascii="Arial" w:hAnsi="Arial"/>
        </w:rPr>
      </w:pPr>
      <w:r>
        <w:rPr>
          <w:rFonts w:ascii="Arial" w:hAnsi="Arial"/>
        </w:rPr>
        <w:t>Soveltuu hyvin kaikkien pienten palojen sammuttamiseen esim. keittiöp</w:t>
      </w:r>
      <w:r>
        <w:rPr>
          <w:rFonts w:ascii="Arial" w:hAnsi="Arial"/>
        </w:rPr>
        <w:t>a</w:t>
      </w:r>
      <w:r>
        <w:rPr>
          <w:rFonts w:ascii="Arial" w:hAnsi="Arial"/>
        </w:rPr>
        <w:t>lot, roska-astiat, ATK-laitteet, palava ihminen yms.</w:t>
      </w:r>
    </w:p>
    <w:p w:rsidR="00D72EA6" w:rsidRDefault="00D72EA6" w:rsidP="00D72EA6">
      <w:pPr>
        <w:pStyle w:val="Otsikko3"/>
        <w:jc w:val="both"/>
      </w:pPr>
      <w:bookmarkStart w:id="29" w:name="_Toc393798626"/>
      <w:r>
        <w:t>Turvalaitteet</w:t>
      </w:r>
      <w:bookmarkEnd w:id="29"/>
      <w:r>
        <w:t xml:space="preserve"> </w:t>
      </w:r>
    </w:p>
    <w:p w:rsidR="00D72EA6" w:rsidRDefault="00D72EA6" w:rsidP="00D72EA6">
      <w:pPr>
        <w:jc w:val="both"/>
        <w:rPr>
          <w:lang w:val="fi-FI"/>
        </w:rPr>
      </w:pPr>
    </w:p>
    <w:p w:rsidR="00D72EA6" w:rsidRDefault="00D72EA6" w:rsidP="00D72EA6">
      <w:pPr>
        <w:jc w:val="both"/>
        <w:rPr>
          <w:lang w:val="fi-FI"/>
        </w:rPr>
      </w:pPr>
      <w:r>
        <w:rPr>
          <w:lang w:val="fi-FI"/>
        </w:rPr>
        <w:t>Eri turvalaitteiden tarkoituksena on pienentää henkilö-, omaisuus- ja keskeytysvahinkoriskiä. Kunnossapito-ohjelmien mukaisesti hoidetut laitteet toimivat niin kuin niiden on suunniteltu toimivan ja lopputuloksena on kohteen ja sen henkilöstön turvallisuuden paraneminen. Lii</w:t>
      </w:r>
      <w:r>
        <w:rPr>
          <w:lang w:val="fi-FI"/>
        </w:rPr>
        <w:t>t</w:t>
      </w:r>
      <w:r>
        <w:rPr>
          <w:lang w:val="fi-FI"/>
        </w:rPr>
        <w:t>teenä 7 on yhteenvetotaulukko kohteen paloteknisistä laitteista ja niiden kunnossapidosta.</w:t>
      </w:r>
    </w:p>
    <w:p w:rsidR="00D72EA6" w:rsidRDefault="00D72EA6" w:rsidP="00D72EA6">
      <w:pPr>
        <w:pStyle w:val="Otsikko4"/>
        <w:jc w:val="both"/>
      </w:pPr>
      <w:bookmarkStart w:id="30" w:name="_Toc393798627"/>
      <w:r>
        <w:t>Automaattinen sammutusjärjestelmä</w:t>
      </w:r>
      <w:bookmarkEnd w:id="30"/>
    </w:p>
    <w:p w:rsidR="00D72EA6" w:rsidRDefault="00D72EA6" w:rsidP="00D72EA6">
      <w:pPr>
        <w:jc w:val="both"/>
        <w:rPr>
          <w:lang w:val="fi-FI"/>
        </w:rPr>
      </w:pPr>
    </w:p>
    <w:p w:rsidR="00D72EA6" w:rsidRDefault="00D72EA6" w:rsidP="00D72EA6">
      <w:pPr>
        <w:jc w:val="both"/>
        <w:rPr>
          <w:lang w:val="fi-FI"/>
        </w:rPr>
      </w:pPr>
      <w:r>
        <w:rPr>
          <w:lang w:val="fi-FI"/>
        </w:rPr>
        <w:t>Automaattisen sammutusjärjestelmän tarkoituksena on rajoittaa palon leviämistä ja siten v</w:t>
      </w:r>
      <w:r>
        <w:rPr>
          <w:lang w:val="fi-FI"/>
        </w:rPr>
        <w:t>ä</w:t>
      </w:r>
      <w:r>
        <w:rPr>
          <w:lang w:val="fi-FI"/>
        </w:rPr>
        <w:t>hentää henkilö- ja omaisuusvahinkoja.</w:t>
      </w:r>
    </w:p>
    <w:p w:rsidR="00D72EA6" w:rsidRDefault="00D72EA6" w:rsidP="00D72EA6">
      <w:pPr>
        <w:jc w:val="both"/>
        <w:rPr>
          <w:lang w:val="fi-FI"/>
        </w:rPr>
      </w:pPr>
    </w:p>
    <w:p w:rsidR="00D72EA6" w:rsidRDefault="00D72EA6" w:rsidP="00D72EA6">
      <w:pPr>
        <w:pStyle w:val="C0PlainText"/>
        <w:overflowPunct/>
        <w:autoSpaceDE/>
        <w:autoSpaceDN/>
        <w:adjustRightInd/>
        <w:spacing w:before="0" w:after="0"/>
        <w:textAlignment w:val="auto"/>
        <w:rPr>
          <w:rFonts w:ascii="Arial" w:hAnsi="Arial"/>
        </w:rPr>
      </w:pPr>
      <w:r>
        <w:rPr>
          <w:rFonts w:ascii="Arial" w:hAnsi="Arial"/>
        </w:rPr>
        <w:t>Laitteiston merkki ja tyyppi:</w:t>
      </w:r>
    </w:p>
    <w:p w:rsidR="00D72EA6" w:rsidRDefault="00D72EA6" w:rsidP="00D72EA6">
      <w:pPr>
        <w:jc w:val="both"/>
        <w:rPr>
          <w:lang w:val="fi-FI"/>
        </w:rPr>
      </w:pPr>
      <w:r>
        <w:rPr>
          <w:lang w:val="fi-FI"/>
        </w:rPr>
        <w:t>Sammutusaine:</w:t>
      </w:r>
    </w:p>
    <w:p w:rsidR="00D72EA6" w:rsidRDefault="00D72EA6" w:rsidP="00D72EA6">
      <w:pPr>
        <w:jc w:val="both"/>
        <w:rPr>
          <w:lang w:val="fi-FI"/>
        </w:rPr>
      </w:pPr>
      <w:r>
        <w:rPr>
          <w:lang w:val="fi-FI"/>
        </w:rPr>
        <w:t>Sprinklerikeskus sijaitsee:</w:t>
      </w:r>
    </w:p>
    <w:p w:rsidR="00D72EA6" w:rsidRDefault="00D72EA6" w:rsidP="00D72EA6">
      <w:pPr>
        <w:jc w:val="both"/>
        <w:rPr>
          <w:lang w:val="fi-FI"/>
        </w:rPr>
      </w:pPr>
      <w:r>
        <w:rPr>
          <w:lang w:val="fi-FI"/>
        </w:rPr>
        <w:t xml:space="preserve">Suojatut alueet: </w:t>
      </w:r>
    </w:p>
    <w:p w:rsidR="00D72EA6" w:rsidRDefault="00D72EA6" w:rsidP="00D72EA6">
      <w:pPr>
        <w:jc w:val="both"/>
        <w:rPr>
          <w:lang w:val="fi-FI"/>
        </w:rPr>
      </w:pPr>
      <w:r>
        <w:rPr>
          <w:lang w:val="fi-FI"/>
        </w:rPr>
        <w:t>Hälytys ohjautuu:</w:t>
      </w:r>
    </w:p>
    <w:p w:rsidR="00D72EA6" w:rsidRDefault="00D72EA6" w:rsidP="00D72EA6">
      <w:pPr>
        <w:jc w:val="both"/>
        <w:rPr>
          <w:lang w:val="fi-FI"/>
        </w:rPr>
      </w:pPr>
    </w:p>
    <w:p w:rsidR="00D72EA6" w:rsidRDefault="00D72EA6" w:rsidP="00D72EA6">
      <w:pPr>
        <w:jc w:val="both"/>
        <w:rPr>
          <w:lang w:val="fi-FI"/>
        </w:rPr>
      </w:pPr>
      <w:commentRangeStart w:id="31"/>
      <w:r>
        <w:rPr>
          <w:lang w:val="fi-FI"/>
        </w:rPr>
        <w:t>Järjestelmän kuvaus:</w:t>
      </w:r>
      <w:commentRangeEnd w:id="31"/>
      <w:r>
        <w:rPr>
          <w:rStyle w:val="Kommentinviite"/>
          <w:vanish/>
        </w:rPr>
        <w:commentReference w:id="31"/>
      </w:r>
    </w:p>
    <w:p w:rsidR="00D72EA6" w:rsidRDefault="00D72EA6" w:rsidP="00D72EA6">
      <w:pPr>
        <w:jc w:val="both"/>
        <w:rPr>
          <w:lang w:val="fi-FI"/>
        </w:rPr>
      </w:pPr>
    </w:p>
    <w:p w:rsidR="00742A44" w:rsidRDefault="00742A44" w:rsidP="00D72EA6">
      <w:pPr>
        <w:jc w:val="both"/>
        <w:rPr>
          <w:lang w:val="fi-FI"/>
        </w:rPr>
      </w:pPr>
    </w:p>
    <w:p w:rsidR="00D72EA6" w:rsidRDefault="00D72EA6" w:rsidP="00D72EA6">
      <w:pPr>
        <w:jc w:val="both"/>
        <w:rPr>
          <w:lang w:val="fi-FI"/>
        </w:rPr>
      </w:pPr>
      <w:r>
        <w:rPr>
          <w:lang w:val="fi-FI"/>
        </w:rPr>
        <w:t>Hoitajan ja varahoitajan tiedot sekä heidän tehtävät</w:t>
      </w:r>
    </w:p>
    <w:p w:rsidR="00D72EA6" w:rsidRDefault="00D72EA6" w:rsidP="00D72EA6">
      <w:pPr>
        <w:jc w:val="both"/>
        <w:rPr>
          <w:lang w:val="fi-FI"/>
        </w:rPr>
      </w:pPr>
    </w:p>
    <w:p w:rsidR="00D72EA6" w:rsidRDefault="00D72EA6" w:rsidP="00D72EA6">
      <w:pPr>
        <w:jc w:val="both"/>
        <w:rPr>
          <w:lang w:val="fi-FI"/>
        </w:rPr>
      </w:pPr>
      <w:r>
        <w:rPr>
          <w:lang w:val="fi-FI"/>
        </w:rPr>
        <w:t>Koestus, tarkastus ja huolto</w:t>
      </w:r>
    </w:p>
    <w:p w:rsidR="00D72EA6" w:rsidRDefault="00D72EA6" w:rsidP="00D72EA6">
      <w:pPr>
        <w:pStyle w:val="Otsikko4"/>
        <w:jc w:val="both"/>
      </w:pPr>
      <w:bookmarkStart w:id="32" w:name="_Toc393798628"/>
      <w:r>
        <w:t>Kaasusammutusjärjestelmä</w:t>
      </w:r>
      <w:bookmarkEnd w:id="32"/>
    </w:p>
    <w:p w:rsidR="00EF709B" w:rsidRPr="00EF709B" w:rsidRDefault="00EF709B" w:rsidP="00EF709B">
      <w:pPr>
        <w:rPr>
          <w:lang w:val="fi-FI"/>
        </w:rPr>
      </w:pPr>
    </w:p>
    <w:p w:rsidR="00D72EA6" w:rsidRDefault="00D72EA6" w:rsidP="00D72EA6">
      <w:pPr>
        <w:pStyle w:val="Otsikko4"/>
        <w:jc w:val="both"/>
      </w:pPr>
      <w:bookmarkStart w:id="33" w:name="_Toc393798629"/>
      <w:r>
        <w:t>Paloilmoitinjärjestelmä</w:t>
      </w:r>
      <w:bookmarkEnd w:id="33"/>
    </w:p>
    <w:p w:rsidR="00D72EA6" w:rsidRDefault="00D72EA6" w:rsidP="00D72EA6">
      <w:pPr>
        <w:ind w:firstLine="1"/>
        <w:jc w:val="both"/>
        <w:rPr>
          <w:lang w:val="fi-FI"/>
        </w:rPr>
      </w:pPr>
    </w:p>
    <w:p w:rsidR="00D72EA6" w:rsidRDefault="00D72EA6" w:rsidP="00D72EA6">
      <w:pPr>
        <w:jc w:val="both"/>
        <w:rPr>
          <w:lang w:val="fi-FI"/>
        </w:rPr>
      </w:pPr>
      <w:r>
        <w:rPr>
          <w:lang w:val="fi-FI"/>
        </w:rPr>
        <w:t>Paloilmoitinjärjestelmä havaitsee tulipalon nopeasti joko savu- tai lämpöilmaisimien re</w:t>
      </w:r>
      <w:r>
        <w:rPr>
          <w:lang w:val="fi-FI"/>
        </w:rPr>
        <w:t>a</w:t>
      </w:r>
      <w:r>
        <w:rPr>
          <w:lang w:val="fi-FI"/>
        </w:rPr>
        <w:t>goidessa savuun tai lämpötilan nousuun ja palokellot alkavat soida. Järjestelmän avulla a</w:t>
      </w:r>
      <w:r>
        <w:rPr>
          <w:lang w:val="fi-FI"/>
        </w:rPr>
        <w:t>l</w:t>
      </w:r>
      <w:r>
        <w:rPr>
          <w:lang w:val="fi-FI"/>
        </w:rPr>
        <w:t>kusammutus tai pelastuslaitoksen toimenpiteet voidaan aloittaa nopeasti ja siten vahinkoja voidaan pienentää.</w:t>
      </w:r>
    </w:p>
    <w:p w:rsidR="00D72EA6" w:rsidRDefault="00D72EA6" w:rsidP="00D72EA6">
      <w:pPr>
        <w:jc w:val="both"/>
        <w:rPr>
          <w:lang w:val="fi-FI"/>
        </w:rPr>
      </w:pPr>
    </w:p>
    <w:p w:rsidR="00D72EA6" w:rsidRDefault="00D72EA6" w:rsidP="00D72EA6">
      <w:pPr>
        <w:jc w:val="both"/>
        <w:rPr>
          <w:lang w:val="fi-FI"/>
        </w:rPr>
      </w:pPr>
      <w:r>
        <w:rPr>
          <w:lang w:val="fi-FI"/>
        </w:rPr>
        <w:t>Laitteiston merkki ja tyyppi:</w:t>
      </w:r>
    </w:p>
    <w:p w:rsidR="00D72EA6" w:rsidRDefault="00D72EA6" w:rsidP="00D72EA6">
      <w:pPr>
        <w:jc w:val="both"/>
        <w:rPr>
          <w:lang w:val="fi-FI"/>
        </w:rPr>
      </w:pPr>
      <w:r>
        <w:rPr>
          <w:lang w:val="fi-FI"/>
        </w:rPr>
        <w:t xml:space="preserve">Paloilmoitinkeskus sijaitsee: </w:t>
      </w:r>
    </w:p>
    <w:p w:rsidR="00D72EA6" w:rsidRDefault="00D72EA6" w:rsidP="00D72EA6">
      <w:pPr>
        <w:jc w:val="both"/>
        <w:rPr>
          <w:lang w:val="fi-FI"/>
        </w:rPr>
      </w:pPr>
      <w:r>
        <w:rPr>
          <w:lang w:val="fi-FI"/>
        </w:rPr>
        <w:t>Suojatut alueet:</w:t>
      </w:r>
    </w:p>
    <w:p w:rsidR="00D72EA6" w:rsidRDefault="00D72EA6" w:rsidP="00D72EA6">
      <w:pPr>
        <w:ind w:left="1" w:firstLine="1"/>
        <w:jc w:val="both"/>
        <w:rPr>
          <w:lang w:val="fi-FI"/>
        </w:rPr>
      </w:pPr>
      <w:r>
        <w:rPr>
          <w:lang w:val="fi-FI"/>
        </w:rPr>
        <w:t>Ilmaisin tyypit:</w:t>
      </w:r>
    </w:p>
    <w:p w:rsidR="00D72EA6" w:rsidRDefault="00D72EA6" w:rsidP="00D72EA6">
      <w:pPr>
        <w:ind w:left="2" w:firstLine="1"/>
        <w:jc w:val="both"/>
        <w:rPr>
          <w:lang w:val="fi-FI"/>
        </w:rPr>
      </w:pPr>
      <w:r>
        <w:rPr>
          <w:lang w:val="fi-FI"/>
        </w:rPr>
        <w:t xml:space="preserve">Paloilmoitinpainikkeet sijaitsevat: </w:t>
      </w:r>
    </w:p>
    <w:p w:rsidR="00D72EA6" w:rsidRDefault="00D72EA6" w:rsidP="00D72EA6">
      <w:pPr>
        <w:ind w:left="2" w:firstLine="1"/>
        <w:jc w:val="both"/>
        <w:rPr>
          <w:lang w:val="fi-FI"/>
        </w:rPr>
      </w:pPr>
      <w:r>
        <w:rPr>
          <w:lang w:val="fi-FI"/>
        </w:rPr>
        <w:t>Painikkeita on … kpl</w:t>
      </w:r>
    </w:p>
    <w:p w:rsidR="00D72EA6" w:rsidRDefault="00D72EA6" w:rsidP="00D72EA6">
      <w:pPr>
        <w:jc w:val="both"/>
        <w:rPr>
          <w:lang w:val="fi-FI"/>
        </w:rPr>
      </w:pPr>
      <w:r>
        <w:rPr>
          <w:lang w:val="fi-FI"/>
        </w:rPr>
        <w:t xml:space="preserve">Hälytys ohjautuu….. </w:t>
      </w:r>
    </w:p>
    <w:p w:rsidR="00D72EA6" w:rsidRDefault="00D72EA6" w:rsidP="00D72EA6">
      <w:pPr>
        <w:ind w:firstLine="1"/>
        <w:jc w:val="both"/>
        <w:rPr>
          <w:lang w:val="fi-FI"/>
        </w:rPr>
      </w:pPr>
    </w:p>
    <w:p w:rsidR="00D72EA6" w:rsidRDefault="00D72EA6" w:rsidP="00D72EA6">
      <w:pPr>
        <w:ind w:firstLine="1"/>
        <w:jc w:val="both"/>
        <w:rPr>
          <w:lang w:val="fi-FI"/>
        </w:rPr>
      </w:pPr>
      <w:commentRangeStart w:id="34"/>
      <w:r>
        <w:rPr>
          <w:lang w:val="fi-FI"/>
        </w:rPr>
        <w:t>Järjestelmän kuvaus:</w:t>
      </w:r>
      <w:commentRangeEnd w:id="34"/>
      <w:r>
        <w:rPr>
          <w:rStyle w:val="Kommentinviite"/>
          <w:vanish/>
        </w:rPr>
        <w:commentReference w:id="34"/>
      </w:r>
    </w:p>
    <w:p w:rsidR="00D72EA6" w:rsidRDefault="00D72EA6" w:rsidP="00D72EA6">
      <w:pPr>
        <w:ind w:left="6" w:firstLine="1"/>
        <w:jc w:val="both"/>
        <w:rPr>
          <w:lang w:val="fi-FI"/>
        </w:rPr>
      </w:pPr>
    </w:p>
    <w:p w:rsidR="00D72EA6" w:rsidRDefault="00D72EA6" w:rsidP="00D72EA6">
      <w:pPr>
        <w:jc w:val="both"/>
        <w:rPr>
          <w:lang w:val="fi-FI"/>
        </w:rPr>
      </w:pPr>
      <w:r>
        <w:rPr>
          <w:lang w:val="fi-FI"/>
        </w:rPr>
        <w:t>Hoitaja ja varahoitaja sekä heidän tehtävät:</w:t>
      </w:r>
    </w:p>
    <w:p w:rsidR="00D72EA6" w:rsidRDefault="00D72EA6" w:rsidP="00D72EA6">
      <w:pPr>
        <w:jc w:val="both"/>
        <w:rPr>
          <w:lang w:val="fi-FI"/>
        </w:rPr>
      </w:pPr>
    </w:p>
    <w:p w:rsidR="00D72EA6" w:rsidRDefault="00D72EA6" w:rsidP="00D72EA6">
      <w:pPr>
        <w:jc w:val="both"/>
        <w:rPr>
          <w:lang w:val="fi-FI"/>
        </w:rPr>
      </w:pPr>
      <w:r>
        <w:rPr>
          <w:lang w:val="fi-FI"/>
        </w:rPr>
        <w:t>Koestus, tarkastus ja huolto</w:t>
      </w:r>
    </w:p>
    <w:p w:rsidR="00D72EA6" w:rsidRDefault="00D72EA6" w:rsidP="00D72EA6">
      <w:pPr>
        <w:jc w:val="both"/>
        <w:rPr>
          <w:lang w:val="fi-FI"/>
        </w:rPr>
      </w:pPr>
    </w:p>
    <w:p w:rsidR="00D72EA6" w:rsidRDefault="00D72EA6" w:rsidP="00D72EA6">
      <w:pPr>
        <w:ind w:left="6" w:firstLine="1"/>
        <w:jc w:val="both"/>
        <w:rPr>
          <w:lang w:val="fi-FI"/>
        </w:rPr>
      </w:pPr>
      <w:r>
        <w:rPr>
          <w:lang w:val="fi-FI"/>
        </w:rPr>
        <w:t xml:space="preserve">HUOM! </w:t>
      </w:r>
    </w:p>
    <w:p w:rsidR="00D72EA6" w:rsidRDefault="00D72EA6" w:rsidP="00D72EA6">
      <w:pPr>
        <w:ind w:left="7" w:firstLine="1"/>
        <w:jc w:val="both"/>
        <w:rPr>
          <w:lang w:val="fi-FI"/>
        </w:rPr>
      </w:pPr>
      <w:r>
        <w:rPr>
          <w:lang w:val="fi-FI"/>
        </w:rPr>
        <w:t>Lämpöä, savua, käryä, pölyä tms. aiheuttavaa työtä tehtäessä on aina otettava yhteys paloi</w:t>
      </w:r>
      <w:r>
        <w:rPr>
          <w:lang w:val="fi-FI"/>
        </w:rPr>
        <w:t>l</w:t>
      </w:r>
      <w:r>
        <w:rPr>
          <w:lang w:val="fi-FI"/>
        </w:rPr>
        <w:t xml:space="preserve">moitinjärjestelmän hoitajaan. </w:t>
      </w:r>
    </w:p>
    <w:p w:rsidR="00D72EA6" w:rsidRDefault="00D72EA6" w:rsidP="00D72EA6">
      <w:pPr>
        <w:ind w:left="7" w:firstLine="1"/>
        <w:jc w:val="both"/>
        <w:rPr>
          <w:lang w:val="fi-FI"/>
        </w:rPr>
      </w:pPr>
    </w:p>
    <w:p w:rsidR="00D72EA6" w:rsidRDefault="00D72EA6" w:rsidP="00D72EA6">
      <w:pPr>
        <w:jc w:val="both"/>
        <w:rPr>
          <w:lang w:val="fi-FI"/>
        </w:rPr>
      </w:pPr>
      <w:r>
        <w:rPr>
          <w:lang w:val="fi-FI"/>
        </w:rPr>
        <w:t>Hoitaja antaa tarvittavan luvan ja ohjeet, sekä huolehtii, että paloilmoittimelta kytketään irti tarvittavat silmukat/ryhmät. Edellä mainitulla tavalla vältytään turhilta palohälytyksiltä hätäke</w:t>
      </w:r>
      <w:r>
        <w:rPr>
          <w:lang w:val="fi-FI"/>
        </w:rPr>
        <w:t>s</w:t>
      </w:r>
      <w:r>
        <w:rPr>
          <w:lang w:val="fi-FI"/>
        </w:rPr>
        <w:t>kukseen.</w:t>
      </w:r>
    </w:p>
    <w:p w:rsidR="00D72EA6" w:rsidRDefault="00D72EA6" w:rsidP="00D72EA6">
      <w:pPr>
        <w:pStyle w:val="Otsikko4"/>
        <w:jc w:val="both"/>
      </w:pPr>
      <w:bookmarkStart w:id="35" w:name="_Toc393798630"/>
      <w:r>
        <w:t>Poistumisvalaistus (merkki- ja turvavalaistus)</w:t>
      </w:r>
      <w:bookmarkEnd w:id="35"/>
    </w:p>
    <w:p w:rsidR="00D72EA6" w:rsidRDefault="00D72EA6" w:rsidP="00D72EA6">
      <w:pPr>
        <w:ind w:firstLine="1"/>
        <w:jc w:val="both"/>
        <w:rPr>
          <w:lang w:val="fi-FI"/>
        </w:rPr>
      </w:pPr>
    </w:p>
    <w:p w:rsidR="00D72EA6" w:rsidRDefault="00D72EA6" w:rsidP="0036481B">
      <w:pPr>
        <w:jc w:val="both"/>
        <w:rPr>
          <w:lang w:val="fi-FI"/>
        </w:rPr>
      </w:pPr>
      <w:r>
        <w:rPr>
          <w:lang w:val="fi-FI"/>
        </w:rPr>
        <w:t xml:space="preserve">Poistumisvalaistuksen tarkoituksena on varmistaa turvallinen ja nopea poistuminen kohteesta poikkeamatilanteissa. </w:t>
      </w:r>
    </w:p>
    <w:p w:rsidR="00D72EA6" w:rsidRDefault="00D72EA6" w:rsidP="00D72EA6">
      <w:pPr>
        <w:jc w:val="both"/>
        <w:rPr>
          <w:lang w:val="fi-FI"/>
        </w:rPr>
      </w:pPr>
    </w:p>
    <w:p w:rsidR="00D72EA6" w:rsidRDefault="00D72EA6" w:rsidP="00D72EA6">
      <w:pPr>
        <w:jc w:val="both"/>
        <w:rPr>
          <w:lang w:val="fi-FI"/>
        </w:rPr>
      </w:pPr>
      <w:r>
        <w:rPr>
          <w:lang w:val="fi-FI"/>
        </w:rPr>
        <w:t>Merkki ja tyyppi:</w:t>
      </w:r>
    </w:p>
    <w:p w:rsidR="00D72EA6" w:rsidRDefault="00D72EA6" w:rsidP="00D72EA6">
      <w:pPr>
        <w:jc w:val="both"/>
        <w:rPr>
          <w:lang w:val="fi-FI"/>
        </w:rPr>
      </w:pPr>
      <w:r>
        <w:rPr>
          <w:lang w:val="fi-FI"/>
        </w:rPr>
        <w:t>Keskuksen sijainti:</w:t>
      </w:r>
    </w:p>
    <w:p w:rsidR="00D72EA6" w:rsidRDefault="00D72EA6" w:rsidP="00D72EA6">
      <w:pPr>
        <w:jc w:val="both"/>
        <w:rPr>
          <w:lang w:val="fi-FI"/>
        </w:rPr>
      </w:pPr>
      <w:r>
        <w:rPr>
          <w:lang w:val="fi-FI"/>
        </w:rPr>
        <w:t>Järjestelmän laajuus:</w:t>
      </w:r>
    </w:p>
    <w:p w:rsidR="00D72EA6" w:rsidRDefault="00D72EA6" w:rsidP="00D72EA6">
      <w:pPr>
        <w:jc w:val="both"/>
        <w:rPr>
          <w:lang w:val="fi-FI"/>
        </w:rPr>
      </w:pPr>
    </w:p>
    <w:p w:rsidR="00D72EA6" w:rsidRDefault="00D72EA6" w:rsidP="00D72EA6">
      <w:pPr>
        <w:jc w:val="both"/>
        <w:rPr>
          <w:lang w:val="fi-FI"/>
        </w:rPr>
      </w:pPr>
      <w:commentRangeStart w:id="36"/>
      <w:r>
        <w:rPr>
          <w:lang w:val="fi-FI"/>
        </w:rPr>
        <w:t>Järjestelmän kuvaus:</w:t>
      </w:r>
      <w:commentRangeEnd w:id="36"/>
      <w:r>
        <w:rPr>
          <w:rStyle w:val="Kommentinviite"/>
          <w:vanish/>
        </w:rPr>
        <w:commentReference w:id="36"/>
      </w:r>
    </w:p>
    <w:p w:rsidR="0053146D" w:rsidRDefault="0053146D" w:rsidP="00D72EA6">
      <w:pPr>
        <w:pStyle w:val="Kommentinteksti"/>
        <w:jc w:val="both"/>
        <w:rPr>
          <w:sz w:val="24"/>
          <w:lang w:val="fi-FI"/>
        </w:rPr>
      </w:pPr>
    </w:p>
    <w:p w:rsidR="0053146D" w:rsidRDefault="0053146D" w:rsidP="00D72EA6">
      <w:pPr>
        <w:pStyle w:val="Kommentinteksti"/>
        <w:jc w:val="both"/>
        <w:rPr>
          <w:sz w:val="24"/>
          <w:lang w:val="fi-FI"/>
        </w:rPr>
      </w:pPr>
    </w:p>
    <w:p w:rsidR="0053146D" w:rsidRDefault="0053146D" w:rsidP="00D72EA6">
      <w:pPr>
        <w:pStyle w:val="Kommentinteksti"/>
        <w:jc w:val="both"/>
        <w:rPr>
          <w:sz w:val="24"/>
          <w:lang w:val="fi-FI"/>
        </w:rPr>
      </w:pPr>
    </w:p>
    <w:p w:rsidR="00D72EA6" w:rsidRDefault="00D72EA6" w:rsidP="00D72EA6">
      <w:pPr>
        <w:pStyle w:val="Kommentinteksti"/>
        <w:jc w:val="both"/>
        <w:rPr>
          <w:sz w:val="24"/>
          <w:lang w:val="fi-FI"/>
        </w:rPr>
      </w:pPr>
      <w:r>
        <w:rPr>
          <w:sz w:val="24"/>
          <w:lang w:val="fi-FI"/>
        </w:rPr>
        <w:t>Kerrotaan mitä ko. kohteessa on (kilvet, poistumisopasvalot (=merkkivalot), poistumisreittiv</w:t>
      </w:r>
      <w:r>
        <w:rPr>
          <w:sz w:val="24"/>
          <w:lang w:val="fi-FI"/>
        </w:rPr>
        <w:t>a</w:t>
      </w:r>
      <w:r>
        <w:rPr>
          <w:sz w:val="24"/>
          <w:lang w:val="fi-FI"/>
        </w:rPr>
        <w:t>lot (=turvavalot), toimintaperiaate, akkuvarmennus (keskusakusto, valaisinkohtaiset akut), kunnossapito</w:t>
      </w:r>
    </w:p>
    <w:p w:rsidR="00D72EA6" w:rsidRDefault="00D72EA6" w:rsidP="00D72EA6">
      <w:pPr>
        <w:jc w:val="both"/>
        <w:rPr>
          <w:lang w:val="fi-FI"/>
        </w:rPr>
      </w:pPr>
    </w:p>
    <w:p w:rsidR="00D72EA6" w:rsidRDefault="00D72EA6" w:rsidP="00D72EA6">
      <w:pPr>
        <w:jc w:val="both"/>
        <w:rPr>
          <w:lang w:val="fi-FI"/>
        </w:rPr>
      </w:pPr>
      <w:r>
        <w:rPr>
          <w:lang w:val="fi-FI"/>
        </w:rPr>
        <w:t>Järjestelmän hoitaja ja varahoitaja sekä heidän tehtävät:</w:t>
      </w:r>
    </w:p>
    <w:p w:rsidR="00D72EA6" w:rsidRDefault="00D72EA6" w:rsidP="00D72EA6">
      <w:pPr>
        <w:pStyle w:val="Otsikko4"/>
        <w:jc w:val="both"/>
      </w:pPr>
      <w:bookmarkStart w:id="37" w:name="_Toc393798631"/>
      <w:r>
        <w:t>Savunpoistojärjestelmä</w:t>
      </w:r>
      <w:bookmarkEnd w:id="37"/>
    </w:p>
    <w:p w:rsidR="00D72EA6" w:rsidRDefault="00D72EA6" w:rsidP="00D72EA6">
      <w:pPr>
        <w:jc w:val="both"/>
        <w:rPr>
          <w:lang w:val="fi-FI"/>
        </w:rPr>
      </w:pPr>
    </w:p>
    <w:p w:rsidR="00D72EA6" w:rsidRDefault="00D72EA6" w:rsidP="002066F6">
      <w:pPr>
        <w:jc w:val="both"/>
        <w:rPr>
          <w:lang w:val="fi-FI"/>
        </w:rPr>
      </w:pPr>
      <w:r>
        <w:rPr>
          <w:lang w:val="fi-FI"/>
        </w:rPr>
        <w:t xml:space="preserve">Savunpoistojärjestelmän tarkoituksena on tehostaa kohteen savutuuletusta ja savunpoistoa. </w:t>
      </w:r>
    </w:p>
    <w:p w:rsidR="00D72EA6" w:rsidRDefault="00D72EA6" w:rsidP="00D72EA6">
      <w:pPr>
        <w:jc w:val="both"/>
        <w:rPr>
          <w:lang w:val="fi-FI"/>
        </w:rPr>
      </w:pPr>
    </w:p>
    <w:p w:rsidR="00D72EA6" w:rsidRDefault="00D72EA6" w:rsidP="00D72EA6">
      <w:pPr>
        <w:jc w:val="both"/>
        <w:rPr>
          <w:lang w:val="fi-FI"/>
        </w:rPr>
      </w:pPr>
      <w:r>
        <w:rPr>
          <w:lang w:val="fi-FI"/>
        </w:rPr>
        <w:t>Savunpoistokeskuksen merkki ja sijainti:……………..</w:t>
      </w:r>
    </w:p>
    <w:p w:rsidR="00D72EA6" w:rsidRDefault="00D72EA6" w:rsidP="00D72EA6">
      <w:pPr>
        <w:jc w:val="both"/>
        <w:rPr>
          <w:lang w:val="fi-FI"/>
        </w:rPr>
      </w:pPr>
      <w:r>
        <w:rPr>
          <w:lang w:val="fi-FI"/>
        </w:rPr>
        <w:t>Laukaisukeskuksen merkki ja sijainti:………..</w:t>
      </w:r>
    </w:p>
    <w:p w:rsidR="00D72EA6" w:rsidRDefault="00D72EA6" w:rsidP="00D72EA6">
      <w:pPr>
        <w:jc w:val="both"/>
        <w:rPr>
          <w:lang w:val="fi-FI"/>
        </w:rPr>
      </w:pPr>
      <w:r>
        <w:rPr>
          <w:lang w:val="fi-FI"/>
        </w:rPr>
        <w:t>Luukkujen merkki ja tyyppi sekä avausmekanismi:</w:t>
      </w:r>
    </w:p>
    <w:p w:rsidR="00D72EA6" w:rsidRDefault="00D72EA6" w:rsidP="00D72EA6">
      <w:pPr>
        <w:jc w:val="both"/>
        <w:rPr>
          <w:lang w:val="fi-FI"/>
        </w:rPr>
      </w:pPr>
      <w:r>
        <w:rPr>
          <w:lang w:val="fi-FI"/>
        </w:rPr>
        <w:t>Luukkujen sijainnit:….</w:t>
      </w:r>
    </w:p>
    <w:p w:rsidR="00D72EA6" w:rsidRDefault="00D72EA6" w:rsidP="00D72EA6">
      <w:pPr>
        <w:jc w:val="both"/>
        <w:rPr>
          <w:lang w:val="fi-FI"/>
        </w:rPr>
      </w:pPr>
      <w:r>
        <w:rPr>
          <w:lang w:val="fi-FI"/>
        </w:rPr>
        <w:t>Savunpoistopuhaltimien merkki ja tyyppi:</w:t>
      </w:r>
    </w:p>
    <w:p w:rsidR="00D72EA6" w:rsidRDefault="00D72EA6" w:rsidP="00D72EA6">
      <w:pPr>
        <w:jc w:val="both"/>
        <w:rPr>
          <w:lang w:val="fi-FI"/>
        </w:rPr>
      </w:pPr>
      <w:r>
        <w:rPr>
          <w:lang w:val="fi-FI"/>
        </w:rPr>
        <w:t>Savunpoistopuhaltimien sijainnit:</w:t>
      </w:r>
    </w:p>
    <w:p w:rsidR="00D72EA6" w:rsidRDefault="00D72EA6" w:rsidP="00D72EA6">
      <w:pPr>
        <w:jc w:val="both"/>
        <w:rPr>
          <w:lang w:val="fi-FI"/>
        </w:rPr>
      </w:pPr>
      <w:r>
        <w:rPr>
          <w:lang w:val="fi-FI"/>
        </w:rPr>
        <w:t>Savunpoistopuhaltimien käynnistys ja korvausilman saanti:</w:t>
      </w:r>
    </w:p>
    <w:p w:rsidR="00D72EA6" w:rsidRDefault="00D72EA6" w:rsidP="00D72EA6">
      <w:pPr>
        <w:jc w:val="both"/>
        <w:rPr>
          <w:lang w:val="fi-FI"/>
        </w:rPr>
      </w:pPr>
    </w:p>
    <w:p w:rsidR="00D72EA6" w:rsidRDefault="00D72EA6" w:rsidP="00D72EA6">
      <w:pPr>
        <w:jc w:val="both"/>
        <w:rPr>
          <w:lang w:val="fi-FI"/>
        </w:rPr>
      </w:pPr>
      <w:commentRangeStart w:id="38"/>
      <w:r>
        <w:rPr>
          <w:lang w:val="fi-FI"/>
        </w:rPr>
        <w:t xml:space="preserve">Järjestelmän kuvaus: </w:t>
      </w:r>
      <w:commentRangeEnd w:id="38"/>
      <w:r>
        <w:rPr>
          <w:rStyle w:val="Kommentinviite"/>
          <w:vanish/>
        </w:rPr>
        <w:commentReference w:id="38"/>
      </w:r>
    </w:p>
    <w:p w:rsidR="00D72EA6" w:rsidRDefault="00D72EA6" w:rsidP="00D72EA6">
      <w:pPr>
        <w:jc w:val="both"/>
        <w:rPr>
          <w:lang w:val="fi-FI"/>
        </w:rPr>
      </w:pPr>
    </w:p>
    <w:p w:rsidR="00D72EA6" w:rsidRDefault="00D72EA6" w:rsidP="00D72EA6">
      <w:pPr>
        <w:jc w:val="both"/>
        <w:rPr>
          <w:lang w:val="fi-FI"/>
        </w:rPr>
      </w:pPr>
      <w:r>
        <w:rPr>
          <w:lang w:val="fi-FI"/>
        </w:rPr>
        <w:t>Järjestelmän hoitaja ja varahoitaja sekä heidän tehtävät:</w:t>
      </w:r>
    </w:p>
    <w:p w:rsidR="00D72EA6" w:rsidRDefault="00D72EA6" w:rsidP="00D72EA6">
      <w:pPr>
        <w:jc w:val="both"/>
        <w:rPr>
          <w:lang w:val="fi-FI"/>
        </w:rPr>
      </w:pPr>
    </w:p>
    <w:p w:rsidR="00D72EA6" w:rsidRDefault="00D72EA6" w:rsidP="00D72EA6">
      <w:pPr>
        <w:jc w:val="both"/>
        <w:rPr>
          <w:lang w:val="fi-FI"/>
        </w:rPr>
      </w:pPr>
      <w:commentRangeStart w:id="39"/>
      <w:r>
        <w:rPr>
          <w:lang w:val="fi-FI"/>
        </w:rPr>
        <w:t>Kohteen painovoimainen savunpoisto on järjestetty seuraavasti:</w:t>
      </w:r>
      <w:commentRangeEnd w:id="39"/>
      <w:r w:rsidR="002066F6">
        <w:rPr>
          <w:rStyle w:val="Kommentinviite"/>
        </w:rPr>
        <w:commentReference w:id="39"/>
      </w:r>
    </w:p>
    <w:p w:rsidR="00D72EA6" w:rsidRDefault="00D72EA6" w:rsidP="00D72EA6">
      <w:pPr>
        <w:pStyle w:val="Otsikko4"/>
        <w:jc w:val="both"/>
      </w:pPr>
      <w:bookmarkStart w:id="40" w:name="_Toc393798632"/>
      <w:r>
        <w:t>Kuulutusjärjestelmä</w:t>
      </w:r>
      <w:bookmarkEnd w:id="40"/>
    </w:p>
    <w:p w:rsidR="00D72EA6" w:rsidRDefault="00D72EA6" w:rsidP="00D72EA6">
      <w:pPr>
        <w:jc w:val="both"/>
        <w:rPr>
          <w:lang w:val="fi-FI"/>
        </w:rPr>
      </w:pPr>
    </w:p>
    <w:p w:rsidR="00D72EA6" w:rsidRDefault="00D72EA6" w:rsidP="00D72EA6">
      <w:pPr>
        <w:jc w:val="both"/>
        <w:rPr>
          <w:lang w:val="fi-FI"/>
        </w:rPr>
      </w:pPr>
      <w:r>
        <w:rPr>
          <w:lang w:val="fi-FI"/>
        </w:rPr>
        <w:t>Kuulutusjärjestelmän tarkoituksena on ohjata poistumista ja antaa tarvittavia lisäohjeita poi</w:t>
      </w:r>
      <w:r>
        <w:rPr>
          <w:lang w:val="fi-FI"/>
        </w:rPr>
        <w:t>k</w:t>
      </w:r>
      <w:r>
        <w:rPr>
          <w:lang w:val="fi-FI"/>
        </w:rPr>
        <w:t xml:space="preserve">keamatilanteessa. </w:t>
      </w:r>
    </w:p>
    <w:p w:rsidR="002066F6" w:rsidRDefault="002066F6" w:rsidP="00D72EA6">
      <w:pPr>
        <w:jc w:val="both"/>
        <w:rPr>
          <w:lang w:val="fi-FI"/>
        </w:rPr>
      </w:pPr>
    </w:p>
    <w:p w:rsidR="00D72EA6" w:rsidRDefault="00D72EA6" w:rsidP="00D72EA6">
      <w:pPr>
        <w:jc w:val="both"/>
        <w:rPr>
          <w:lang w:val="fi-FI"/>
        </w:rPr>
      </w:pPr>
      <w:r>
        <w:rPr>
          <w:lang w:val="fi-FI"/>
        </w:rPr>
        <w:t>Järjestelmän merkki ja tyyppi:</w:t>
      </w:r>
    </w:p>
    <w:p w:rsidR="00D72EA6" w:rsidRDefault="00D72EA6" w:rsidP="00D72EA6">
      <w:pPr>
        <w:jc w:val="both"/>
        <w:rPr>
          <w:lang w:val="fi-FI"/>
        </w:rPr>
      </w:pPr>
      <w:r>
        <w:rPr>
          <w:lang w:val="fi-FI"/>
        </w:rPr>
        <w:t>Kuulutuslaite sijaitsee:</w:t>
      </w:r>
    </w:p>
    <w:p w:rsidR="00D72EA6" w:rsidRDefault="00D72EA6" w:rsidP="00D72EA6">
      <w:pPr>
        <w:jc w:val="both"/>
        <w:rPr>
          <w:lang w:val="fi-FI"/>
        </w:rPr>
      </w:pPr>
      <w:r>
        <w:rPr>
          <w:lang w:val="fi-FI"/>
        </w:rPr>
        <w:t>Järjestelmä kattaa seuraavat alueet:</w:t>
      </w:r>
    </w:p>
    <w:p w:rsidR="00D72EA6" w:rsidRDefault="00D72EA6" w:rsidP="00D72EA6">
      <w:pPr>
        <w:jc w:val="both"/>
        <w:rPr>
          <w:lang w:val="fi-FI"/>
        </w:rPr>
      </w:pPr>
      <w:r>
        <w:rPr>
          <w:lang w:val="fi-FI"/>
        </w:rPr>
        <w:t>Kuulutusjärjestelmän akut ovat:</w:t>
      </w:r>
    </w:p>
    <w:p w:rsidR="00D72EA6" w:rsidRDefault="00D72EA6" w:rsidP="00D72EA6">
      <w:pPr>
        <w:jc w:val="both"/>
        <w:rPr>
          <w:lang w:val="fi-FI"/>
        </w:rPr>
      </w:pPr>
    </w:p>
    <w:p w:rsidR="00D72EA6" w:rsidRDefault="00D72EA6" w:rsidP="00D72EA6">
      <w:pPr>
        <w:jc w:val="both"/>
        <w:rPr>
          <w:lang w:val="fi-FI"/>
        </w:rPr>
      </w:pPr>
      <w:commentRangeStart w:id="41"/>
      <w:r>
        <w:rPr>
          <w:lang w:val="fi-FI"/>
        </w:rPr>
        <w:t>Järjestelmän kuvaus:</w:t>
      </w:r>
      <w:commentRangeEnd w:id="41"/>
      <w:r>
        <w:rPr>
          <w:rStyle w:val="Kommentinviite"/>
          <w:vanish/>
        </w:rPr>
        <w:commentReference w:id="41"/>
      </w:r>
    </w:p>
    <w:p w:rsidR="00D72EA6" w:rsidRDefault="00D72EA6" w:rsidP="00D72EA6">
      <w:pPr>
        <w:jc w:val="both"/>
        <w:rPr>
          <w:lang w:val="fi-FI"/>
        </w:rPr>
      </w:pPr>
    </w:p>
    <w:p w:rsidR="00D72EA6" w:rsidRDefault="00D72EA6" w:rsidP="00D72EA6">
      <w:pPr>
        <w:jc w:val="both"/>
        <w:rPr>
          <w:lang w:val="fi-FI"/>
        </w:rPr>
      </w:pPr>
      <w:r>
        <w:rPr>
          <w:lang w:val="fi-FI"/>
        </w:rPr>
        <w:t>Järjestelmän hoitaja ja tehtävät:</w:t>
      </w:r>
    </w:p>
    <w:p w:rsidR="00D72EA6" w:rsidRDefault="00D72EA6" w:rsidP="00D72EA6">
      <w:pPr>
        <w:jc w:val="both"/>
        <w:rPr>
          <w:lang w:val="fi-FI"/>
        </w:rPr>
      </w:pPr>
      <w:r>
        <w:rPr>
          <w:lang w:val="fi-FI"/>
        </w:rPr>
        <w:t>Kuulutusohjeet tarvittavilla kielillä ovat ……………..</w:t>
      </w:r>
    </w:p>
    <w:p w:rsidR="00D72EA6" w:rsidRDefault="00D72EA6" w:rsidP="00D72EA6">
      <w:pPr>
        <w:pStyle w:val="Otsikko4"/>
        <w:jc w:val="both"/>
      </w:pPr>
      <w:bookmarkStart w:id="42" w:name="_Toc393798633"/>
      <w:r>
        <w:t>Palovaroitinjärjestelmä</w:t>
      </w:r>
      <w:bookmarkEnd w:id="42"/>
    </w:p>
    <w:p w:rsidR="00EF709B" w:rsidRPr="00EF709B" w:rsidRDefault="00EF709B" w:rsidP="00EF709B">
      <w:pPr>
        <w:rPr>
          <w:lang w:val="fi-FI"/>
        </w:rPr>
      </w:pPr>
    </w:p>
    <w:p w:rsidR="00D72EA6" w:rsidRDefault="00D72EA6" w:rsidP="00D72EA6">
      <w:pPr>
        <w:pStyle w:val="Otsikko4"/>
      </w:pPr>
      <w:bookmarkStart w:id="43" w:name="_Toc393798634"/>
      <w:r>
        <w:t>Palovaroittimet</w:t>
      </w:r>
      <w:bookmarkEnd w:id="43"/>
    </w:p>
    <w:p w:rsidR="00EF709B" w:rsidRPr="00EF709B" w:rsidRDefault="00EF709B" w:rsidP="00EF709B">
      <w:pPr>
        <w:rPr>
          <w:lang w:val="fi-FI"/>
        </w:rPr>
      </w:pPr>
    </w:p>
    <w:p w:rsidR="00D72EA6" w:rsidRDefault="00D72EA6" w:rsidP="00D72EA6">
      <w:pPr>
        <w:pStyle w:val="Otsikko3"/>
        <w:jc w:val="both"/>
      </w:pPr>
      <w:bookmarkStart w:id="44" w:name="_Toc393798635"/>
      <w:r>
        <w:t>Sähkön ja lämmön jakelu sekä varavoimajärjestelmä</w:t>
      </w:r>
      <w:bookmarkEnd w:id="44"/>
      <w:r>
        <w:t xml:space="preserve"> </w:t>
      </w:r>
    </w:p>
    <w:p w:rsidR="00EF709B" w:rsidRDefault="00EF709B" w:rsidP="00EF709B">
      <w:pPr>
        <w:rPr>
          <w:lang w:val="fi-FI"/>
        </w:rPr>
      </w:pPr>
    </w:p>
    <w:p w:rsidR="0053146D" w:rsidRDefault="0053146D" w:rsidP="00EF709B">
      <w:pPr>
        <w:rPr>
          <w:lang w:val="fi-FI"/>
        </w:rPr>
      </w:pPr>
    </w:p>
    <w:p w:rsidR="0053146D" w:rsidRPr="00EF709B" w:rsidRDefault="0053146D" w:rsidP="00EF709B">
      <w:pPr>
        <w:rPr>
          <w:lang w:val="fi-FI"/>
        </w:rPr>
      </w:pPr>
    </w:p>
    <w:p w:rsidR="00D72EA6" w:rsidRDefault="00D72EA6" w:rsidP="0053146D">
      <w:pPr>
        <w:pStyle w:val="Otsikko3"/>
        <w:spacing w:before="0"/>
        <w:jc w:val="both"/>
      </w:pPr>
      <w:bookmarkStart w:id="45" w:name="_Toc393798636"/>
      <w:r>
        <w:t>Sähköturvallisuus</w:t>
      </w:r>
      <w:bookmarkEnd w:id="45"/>
    </w:p>
    <w:p w:rsidR="00D72EA6" w:rsidRDefault="00D72EA6" w:rsidP="00D72EA6">
      <w:pPr>
        <w:jc w:val="both"/>
        <w:rPr>
          <w:lang w:val="fi-FI"/>
        </w:rPr>
      </w:pPr>
    </w:p>
    <w:p w:rsidR="00742A44" w:rsidRDefault="00D72EA6" w:rsidP="002066F6">
      <w:pPr>
        <w:jc w:val="both"/>
        <w:rPr>
          <w:lang w:val="fi-FI"/>
        </w:rPr>
      </w:pPr>
      <w:r>
        <w:rPr>
          <w:lang w:val="fi-FI"/>
        </w:rPr>
        <w:t xml:space="preserve">Sähkölaitteisiin kohdistuvien turvallisuustoimenpiteiden tarkoituksena on ennalta ehkäistä sähkölaitteista tai –asennuksista aiheutuvia tulipalo ja tapaturmia. </w:t>
      </w:r>
    </w:p>
    <w:p w:rsidR="00742A44" w:rsidRDefault="00742A44" w:rsidP="002066F6">
      <w:pPr>
        <w:jc w:val="both"/>
        <w:rPr>
          <w:lang w:val="fi-FI"/>
        </w:rPr>
      </w:pPr>
    </w:p>
    <w:p w:rsidR="00D72EA6" w:rsidRDefault="00D72EA6" w:rsidP="00742A44">
      <w:pPr>
        <w:pStyle w:val="Otsikko3"/>
        <w:spacing w:before="0"/>
        <w:jc w:val="both"/>
      </w:pPr>
      <w:bookmarkStart w:id="46" w:name="_Toc393798637"/>
      <w:r>
        <w:t>Vedenjakelu</w:t>
      </w:r>
      <w:bookmarkEnd w:id="46"/>
    </w:p>
    <w:p w:rsidR="00EF709B" w:rsidRPr="00EF709B" w:rsidRDefault="00EF709B" w:rsidP="00EF709B">
      <w:pPr>
        <w:rPr>
          <w:lang w:val="fi-FI"/>
        </w:rPr>
      </w:pPr>
    </w:p>
    <w:p w:rsidR="00D72EA6" w:rsidRDefault="00D72EA6" w:rsidP="00D72EA6">
      <w:pPr>
        <w:pStyle w:val="Otsikko3"/>
        <w:jc w:val="both"/>
      </w:pPr>
      <w:bookmarkStart w:id="47" w:name="_Toc393798638"/>
      <w:r>
        <w:t>Ilmastointi ja nuohous</w:t>
      </w:r>
      <w:bookmarkEnd w:id="47"/>
    </w:p>
    <w:p w:rsidR="00D72EA6" w:rsidRDefault="00D72EA6" w:rsidP="00D72EA6">
      <w:pPr>
        <w:jc w:val="both"/>
        <w:rPr>
          <w:lang w:val="fi-FI"/>
        </w:rPr>
      </w:pPr>
    </w:p>
    <w:p w:rsidR="00D72EA6" w:rsidRDefault="00D72EA6" w:rsidP="00D72EA6">
      <w:pPr>
        <w:jc w:val="both"/>
        <w:rPr>
          <w:lang w:val="fi-FI"/>
        </w:rPr>
      </w:pPr>
      <w:r>
        <w:rPr>
          <w:lang w:val="fi-FI"/>
        </w:rPr>
        <w:t>Ilmastoinnin puhdistuksen ja nuohouksen tarkoituksena on ehkäistä tulipaloja ja parantaa s</w:t>
      </w:r>
      <w:r>
        <w:rPr>
          <w:lang w:val="fi-FI"/>
        </w:rPr>
        <w:t>i</w:t>
      </w:r>
      <w:r>
        <w:rPr>
          <w:lang w:val="fi-FI"/>
        </w:rPr>
        <w:t xml:space="preserve">säilman laatua. </w:t>
      </w:r>
      <w:r w:rsidR="002066F6">
        <w:rPr>
          <w:lang w:val="fi-FI"/>
        </w:rPr>
        <w:t>I</w:t>
      </w:r>
      <w:r>
        <w:rPr>
          <w:lang w:val="fi-FI"/>
        </w:rPr>
        <w:t>lmas</w:t>
      </w:r>
      <w:r w:rsidR="002066F6">
        <w:rPr>
          <w:lang w:val="fi-FI"/>
        </w:rPr>
        <w:t>toinnin hätäpysäytyksen</w:t>
      </w:r>
      <w:r>
        <w:rPr>
          <w:lang w:val="fi-FI"/>
        </w:rPr>
        <w:t xml:space="preserve"> avulla savun ja palon leviämistä voidaan rajoi</w:t>
      </w:r>
      <w:r>
        <w:rPr>
          <w:lang w:val="fi-FI"/>
        </w:rPr>
        <w:t>t</w:t>
      </w:r>
      <w:r>
        <w:rPr>
          <w:lang w:val="fi-FI"/>
        </w:rPr>
        <w:t>taa.</w:t>
      </w:r>
    </w:p>
    <w:p w:rsidR="00D72EA6" w:rsidRDefault="00D72EA6" w:rsidP="00D72EA6">
      <w:pPr>
        <w:pStyle w:val="Otsikko3"/>
        <w:jc w:val="both"/>
      </w:pPr>
      <w:bookmarkStart w:id="48" w:name="_Toc393798639"/>
      <w:r>
        <w:t>Siisteys ja järjestys</w:t>
      </w:r>
      <w:bookmarkEnd w:id="48"/>
      <w:r>
        <w:t xml:space="preserve"> </w:t>
      </w:r>
    </w:p>
    <w:p w:rsidR="00D72EA6" w:rsidRDefault="00D72EA6" w:rsidP="00D72EA6">
      <w:pPr>
        <w:pStyle w:val="C1PlainText"/>
        <w:rPr>
          <w:rFonts w:ascii="Arial" w:hAnsi="Arial"/>
        </w:rPr>
      </w:pPr>
    </w:p>
    <w:p w:rsidR="00D72EA6" w:rsidRDefault="00D72EA6" w:rsidP="00D72EA6">
      <w:pPr>
        <w:jc w:val="both"/>
        <w:rPr>
          <w:lang w:val="fi-FI"/>
        </w:rPr>
      </w:pPr>
      <w:r>
        <w:rPr>
          <w:lang w:val="fi-FI"/>
        </w:rPr>
        <w:t>Hyvin hoidettu siisteys ja järjestys on merkittävä ennalta ehkäisevä tekijä tulipalo- ja tuhopol</w:t>
      </w:r>
      <w:r>
        <w:rPr>
          <w:lang w:val="fi-FI"/>
        </w:rPr>
        <w:t>t</w:t>
      </w:r>
      <w:r>
        <w:rPr>
          <w:lang w:val="fi-FI"/>
        </w:rPr>
        <w:t>toriskin hallinnassa. Se pienentää olennaisesti myös tapaturmariskiä. Jokainen työntekijä on vastuussa työpaikkansa ja lähiympäristönsä järjestyksestä ja siisteydestä. Kohdassa kiintei</w:t>
      </w:r>
      <w:r>
        <w:rPr>
          <w:lang w:val="fi-FI"/>
        </w:rPr>
        <w:t>s</w:t>
      </w:r>
      <w:r>
        <w:rPr>
          <w:lang w:val="fi-FI"/>
        </w:rPr>
        <w:t>tönhuolto on tähän liittyviä yhteystietoja.</w:t>
      </w:r>
    </w:p>
    <w:p w:rsidR="00D72EA6" w:rsidRDefault="00D72EA6" w:rsidP="00D72EA6">
      <w:pPr>
        <w:pStyle w:val="Otsikko3"/>
        <w:jc w:val="both"/>
      </w:pPr>
      <w:bookmarkStart w:id="49" w:name="_Toc393798640"/>
      <w:r>
        <w:t>Tuhopolttojen torjunta</w:t>
      </w:r>
      <w:bookmarkEnd w:id="49"/>
    </w:p>
    <w:p w:rsidR="00D72EA6" w:rsidRDefault="00D72EA6" w:rsidP="00D72EA6">
      <w:pPr>
        <w:jc w:val="both"/>
        <w:rPr>
          <w:lang w:val="fi-FI"/>
        </w:rPr>
      </w:pPr>
    </w:p>
    <w:p w:rsidR="00D72EA6" w:rsidRDefault="00D72EA6" w:rsidP="002066F6">
      <w:pPr>
        <w:jc w:val="both"/>
        <w:rPr>
          <w:lang w:val="fi-FI"/>
        </w:rPr>
      </w:pPr>
      <w:r>
        <w:rPr>
          <w:lang w:val="fi-FI"/>
        </w:rPr>
        <w:t xml:space="preserve">Tuhopolttojen määrä on kasvanut viime vuosikymmenen aikana huomattavasti. Nykyään noin joka kolmas tulipalo on arvioitu tahallisesti sytytetyksi. </w:t>
      </w:r>
    </w:p>
    <w:p w:rsidR="00742A44" w:rsidRDefault="00742A44" w:rsidP="002066F6">
      <w:pPr>
        <w:jc w:val="both"/>
        <w:rPr>
          <w:lang w:val="fi-FI"/>
        </w:rPr>
      </w:pPr>
    </w:p>
    <w:p w:rsidR="00D72EA6" w:rsidRDefault="00D72EA6" w:rsidP="00742A44">
      <w:pPr>
        <w:pStyle w:val="Otsikko4"/>
        <w:spacing w:before="0"/>
        <w:jc w:val="both"/>
      </w:pPr>
      <w:bookmarkStart w:id="50" w:name="_Toc393798641"/>
      <w:r>
        <w:t>Jätteiden käsittely</w:t>
      </w:r>
      <w:bookmarkEnd w:id="50"/>
    </w:p>
    <w:p w:rsidR="00EF709B" w:rsidRPr="00EF709B" w:rsidRDefault="00EF709B" w:rsidP="00EF709B">
      <w:pPr>
        <w:rPr>
          <w:lang w:val="fi-FI"/>
        </w:rPr>
      </w:pPr>
    </w:p>
    <w:p w:rsidR="00D72EA6" w:rsidRDefault="00D72EA6" w:rsidP="00D72EA6">
      <w:pPr>
        <w:pStyle w:val="Otsikko4"/>
        <w:jc w:val="both"/>
      </w:pPr>
      <w:bookmarkStart w:id="51" w:name="_Toc393798642"/>
      <w:r>
        <w:t>Ullakot ja kellarit</w:t>
      </w:r>
      <w:bookmarkEnd w:id="51"/>
    </w:p>
    <w:p w:rsidR="00EF709B" w:rsidRPr="00EF709B" w:rsidRDefault="00EF709B" w:rsidP="00EF709B">
      <w:pPr>
        <w:rPr>
          <w:lang w:val="fi-FI"/>
        </w:rPr>
      </w:pPr>
    </w:p>
    <w:p w:rsidR="00D72EA6" w:rsidRDefault="00D72EA6" w:rsidP="00D72EA6">
      <w:pPr>
        <w:pStyle w:val="Otsikko3"/>
      </w:pPr>
      <w:bookmarkStart w:id="52" w:name="_Toc393798643"/>
      <w:r>
        <w:t>Tupakointi</w:t>
      </w:r>
      <w:bookmarkEnd w:id="52"/>
    </w:p>
    <w:p w:rsidR="00EF709B" w:rsidRPr="00EF709B" w:rsidRDefault="00EF709B" w:rsidP="00EF709B">
      <w:pPr>
        <w:rPr>
          <w:lang w:val="fi-FI"/>
        </w:rPr>
      </w:pPr>
    </w:p>
    <w:p w:rsidR="00D72EA6" w:rsidRDefault="00D72EA6" w:rsidP="00D72EA6">
      <w:pPr>
        <w:pStyle w:val="Otsikko3"/>
      </w:pPr>
      <w:bookmarkStart w:id="53" w:name="_Toc393798644"/>
      <w:r>
        <w:t>Avotulen käyttö</w:t>
      </w:r>
      <w:bookmarkEnd w:id="53"/>
    </w:p>
    <w:p w:rsidR="00EF709B" w:rsidRPr="00EF709B" w:rsidRDefault="00EF709B" w:rsidP="00EF709B">
      <w:pPr>
        <w:rPr>
          <w:lang w:val="fi-FI"/>
        </w:rPr>
      </w:pPr>
    </w:p>
    <w:p w:rsidR="00D72EA6" w:rsidRDefault="00D72EA6" w:rsidP="00D72EA6">
      <w:pPr>
        <w:pStyle w:val="Otsikko3"/>
        <w:jc w:val="both"/>
      </w:pPr>
      <w:bookmarkStart w:id="54" w:name="_Toc393798645"/>
      <w:r>
        <w:t>Tulitöiden turvallisuus</w:t>
      </w:r>
      <w:bookmarkEnd w:id="54"/>
      <w:r>
        <w:t xml:space="preserve"> </w:t>
      </w:r>
    </w:p>
    <w:p w:rsidR="00D72EA6" w:rsidRDefault="00D72EA6" w:rsidP="00D72EA6">
      <w:pPr>
        <w:ind w:left="1" w:firstLine="2"/>
        <w:jc w:val="both"/>
        <w:rPr>
          <w:lang w:val="fi-FI"/>
        </w:rPr>
      </w:pPr>
    </w:p>
    <w:p w:rsidR="000B53F6" w:rsidRDefault="00D72EA6" w:rsidP="000B53F6">
      <w:pPr>
        <w:jc w:val="both"/>
        <w:rPr>
          <w:lang w:val="fi-FI"/>
        </w:rPr>
      </w:pPr>
      <w:r>
        <w:rPr>
          <w:lang w:val="fi-FI"/>
        </w:rPr>
        <w:t>Tulitöistä syttyy vieläkin monia tulipaloja, joten niiden turvallisuuteen kannattaa kiinnittää er</w:t>
      </w:r>
      <w:r>
        <w:rPr>
          <w:lang w:val="fi-FI"/>
        </w:rPr>
        <w:t>i</w:t>
      </w:r>
      <w:r>
        <w:rPr>
          <w:lang w:val="fi-FI"/>
        </w:rPr>
        <w:t>tyistä huomiota.</w:t>
      </w:r>
    </w:p>
    <w:p w:rsidR="00D72EA6" w:rsidRDefault="00D72EA6" w:rsidP="00F2658D">
      <w:pPr>
        <w:pStyle w:val="Otsikko4"/>
        <w:keepNext w:val="0"/>
      </w:pPr>
      <w:bookmarkStart w:id="55" w:name="_Toc393798646"/>
      <w:r>
        <w:t>Vakituinen tulityöpaikka</w:t>
      </w:r>
      <w:bookmarkEnd w:id="55"/>
      <w:r>
        <w:t xml:space="preserve"> </w:t>
      </w:r>
    </w:p>
    <w:p w:rsidR="00EF709B" w:rsidRDefault="00EF709B" w:rsidP="00EF709B">
      <w:pPr>
        <w:rPr>
          <w:lang w:val="fi-FI"/>
        </w:rPr>
      </w:pPr>
    </w:p>
    <w:p w:rsidR="0053146D" w:rsidRDefault="0053146D" w:rsidP="00EF709B">
      <w:pPr>
        <w:rPr>
          <w:lang w:val="fi-FI"/>
        </w:rPr>
      </w:pPr>
    </w:p>
    <w:p w:rsidR="0053146D" w:rsidRDefault="0053146D" w:rsidP="00EF709B">
      <w:pPr>
        <w:rPr>
          <w:lang w:val="fi-FI"/>
        </w:rPr>
      </w:pPr>
    </w:p>
    <w:p w:rsidR="00D72EA6" w:rsidRDefault="00D72EA6" w:rsidP="0053146D">
      <w:pPr>
        <w:pStyle w:val="Otsikko4"/>
        <w:spacing w:before="0"/>
        <w:jc w:val="both"/>
      </w:pPr>
      <w:bookmarkStart w:id="56" w:name="_Toc393798647"/>
      <w:r>
        <w:t>Tilapäinen tulityöpaikka</w:t>
      </w:r>
      <w:bookmarkEnd w:id="56"/>
    </w:p>
    <w:p w:rsidR="00EF709B" w:rsidRPr="00EF709B" w:rsidRDefault="00EF709B" w:rsidP="00EF709B">
      <w:pPr>
        <w:rPr>
          <w:lang w:val="fi-FI"/>
        </w:rPr>
      </w:pPr>
    </w:p>
    <w:p w:rsidR="00D72EA6" w:rsidRDefault="00D72EA6" w:rsidP="00D72EA6">
      <w:pPr>
        <w:pStyle w:val="Otsikko4"/>
        <w:jc w:val="both"/>
      </w:pPr>
      <w:bookmarkStart w:id="57" w:name="_Toc393798648"/>
      <w:r>
        <w:t>Tulityösuunnitelma</w:t>
      </w:r>
      <w:bookmarkEnd w:id="57"/>
    </w:p>
    <w:p w:rsidR="00D72EA6" w:rsidRDefault="00D72EA6" w:rsidP="00D72EA6">
      <w:pPr>
        <w:jc w:val="both"/>
        <w:rPr>
          <w:lang w:val="fi-FI"/>
        </w:rPr>
      </w:pPr>
    </w:p>
    <w:p w:rsidR="005878E5" w:rsidRDefault="00D72EA6" w:rsidP="005878E5">
      <w:pPr>
        <w:jc w:val="both"/>
        <w:rPr>
          <w:lang w:val="fi-FI"/>
        </w:rPr>
      </w:pPr>
      <w:r>
        <w:rPr>
          <w:lang w:val="fi-FI"/>
        </w:rPr>
        <w:t>Tulityösuunnitelman tarkoituksena on pienentää tulitöistä aiheutuvan vahingon todennäkö</w:t>
      </w:r>
      <w:r>
        <w:rPr>
          <w:lang w:val="fi-FI"/>
        </w:rPr>
        <w:t>i</w:t>
      </w:r>
      <w:r>
        <w:rPr>
          <w:lang w:val="fi-FI"/>
        </w:rPr>
        <w:t>syyttä saattamalla asianosaisten tietoon periaatteet, joilla ko. kohteessa tulitöitä tehdään. Yleinen tulityösuunnitelma on liitteenä 8.</w:t>
      </w:r>
    </w:p>
    <w:p w:rsidR="00742A44" w:rsidRDefault="00742A44" w:rsidP="005878E5">
      <w:pPr>
        <w:jc w:val="both"/>
        <w:rPr>
          <w:color w:val="auto"/>
          <w:lang w:val="fi-FI"/>
        </w:rPr>
      </w:pPr>
    </w:p>
    <w:p w:rsidR="00D72EA6" w:rsidRDefault="00D72EA6" w:rsidP="00742A44">
      <w:pPr>
        <w:pStyle w:val="Otsikko3"/>
        <w:spacing w:before="0"/>
        <w:jc w:val="both"/>
      </w:pPr>
      <w:bookmarkStart w:id="58" w:name="_Toc393798649"/>
      <w:r>
        <w:t>Päivittäiseen paloturvallisuuteen liittyvät ohjeet</w:t>
      </w:r>
      <w:bookmarkEnd w:id="58"/>
    </w:p>
    <w:p w:rsidR="00D72EA6" w:rsidRDefault="00D72EA6" w:rsidP="00D72EA6">
      <w:pPr>
        <w:jc w:val="both"/>
        <w:rPr>
          <w:lang w:val="fi-FI"/>
        </w:rPr>
      </w:pPr>
    </w:p>
    <w:p w:rsidR="00D72EA6" w:rsidRDefault="00D72EA6" w:rsidP="00D72EA6">
      <w:pPr>
        <w:jc w:val="both"/>
        <w:rPr>
          <w:lang w:val="fi-FI"/>
        </w:rPr>
      </w:pPr>
      <w:r>
        <w:rPr>
          <w:lang w:val="fi-FI"/>
        </w:rPr>
        <w:t>Päivittäiseen paloturvallisuuteen liittyvien ohjeiden tarkoituksena on saattaa jokaisen työntek</w:t>
      </w:r>
      <w:r>
        <w:rPr>
          <w:lang w:val="fi-FI"/>
        </w:rPr>
        <w:t>i</w:t>
      </w:r>
      <w:r>
        <w:rPr>
          <w:lang w:val="fi-FI"/>
        </w:rPr>
        <w:t>jän tietoon ne asiat, joita päivittäin pitäisi työn ohessa tarkkailla ja jotka pitää tietää.</w:t>
      </w:r>
    </w:p>
    <w:p w:rsidR="00D72EA6" w:rsidRDefault="00D72EA6" w:rsidP="00D72EA6">
      <w:pPr>
        <w:jc w:val="both"/>
        <w:rPr>
          <w:lang w:val="fi-FI"/>
        </w:rPr>
      </w:pPr>
      <w:r>
        <w:rPr>
          <w:lang w:val="fi-FI"/>
        </w:rPr>
        <w:t xml:space="preserve">Liitteenä 9 on esimerkki päivittäiseen palotorjuntaan liittyvästä ohjeesta. </w:t>
      </w:r>
    </w:p>
    <w:p w:rsidR="00D72EA6" w:rsidRDefault="00D72EA6" w:rsidP="00D72EA6">
      <w:pPr>
        <w:pStyle w:val="Otsikko3"/>
        <w:jc w:val="both"/>
      </w:pPr>
      <w:bookmarkStart w:id="59" w:name="_Toc393798650"/>
      <w:r>
        <w:t>Sisäinen palotarkastus</w:t>
      </w:r>
      <w:bookmarkEnd w:id="59"/>
    </w:p>
    <w:p w:rsidR="00D72EA6" w:rsidRDefault="00D72EA6" w:rsidP="00D72EA6">
      <w:pPr>
        <w:jc w:val="both"/>
        <w:rPr>
          <w:lang w:val="fi-FI"/>
        </w:rPr>
      </w:pPr>
    </w:p>
    <w:p w:rsidR="00D72EA6" w:rsidRDefault="00D72EA6" w:rsidP="00D72EA6">
      <w:pPr>
        <w:jc w:val="both"/>
        <w:rPr>
          <w:lang w:val="fi-FI"/>
        </w:rPr>
      </w:pPr>
      <w:r>
        <w:rPr>
          <w:lang w:val="fi-FI"/>
        </w:rPr>
        <w:t>Sisäisten palotarkastusten tavoitteena on, että kohteessa omaehtoisesti valvotaan  turvall</w:t>
      </w:r>
      <w:r>
        <w:rPr>
          <w:lang w:val="fi-FI"/>
        </w:rPr>
        <w:t>i</w:t>
      </w:r>
      <w:r>
        <w:rPr>
          <w:lang w:val="fi-FI"/>
        </w:rPr>
        <w:t>suusjärjestelyjen toimivuutta ja korjataan niissä havaittuja puutteita. Lisäksi sisäisten palota</w:t>
      </w:r>
      <w:r>
        <w:rPr>
          <w:lang w:val="fi-FI"/>
        </w:rPr>
        <w:t>r</w:t>
      </w:r>
      <w:r>
        <w:rPr>
          <w:lang w:val="fi-FI"/>
        </w:rPr>
        <w:t>kastusten avulla nostetaan tarkastuksiin osallistuvien henkilöiden tietoisuutta kohteen riskei</w:t>
      </w:r>
      <w:r>
        <w:rPr>
          <w:lang w:val="fi-FI"/>
        </w:rPr>
        <w:t>s</w:t>
      </w:r>
      <w:r>
        <w:rPr>
          <w:lang w:val="fi-FI"/>
        </w:rPr>
        <w:t>tä ja niiden ehkäisymenetelmistä.</w:t>
      </w:r>
    </w:p>
    <w:p w:rsidR="00D72EA6" w:rsidRDefault="00D72EA6" w:rsidP="00D72EA6">
      <w:pPr>
        <w:jc w:val="both"/>
        <w:rPr>
          <w:lang w:val="fi-FI"/>
        </w:rPr>
      </w:pPr>
    </w:p>
    <w:p w:rsidR="00D72EA6" w:rsidRDefault="00D72EA6" w:rsidP="00D72EA6">
      <w:pPr>
        <w:jc w:val="both"/>
        <w:rPr>
          <w:lang w:val="fi-FI"/>
        </w:rPr>
      </w:pPr>
      <w:r>
        <w:rPr>
          <w:lang w:val="fi-FI"/>
        </w:rPr>
        <w:t xml:space="preserve">Sisäisiä palotarkastuksia suoritetaan </w:t>
      </w:r>
      <w:r w:rsidR="00281E3B">
        <w:rPr>
          <w:lang w:val="fi-FI"/>
        </w:rPr>
        <w:t>……</w:t>
      </w:r>
      <w:r>
        <w:rPr>
          <w:lang w:val="fi-FI"/>
        </w:rPr>
        <w:t xml:space="preserve"> krt vuodessa. </w:t>
      </w:r>
    </w:p>
    <w:p w:rsidR="00D72EA6" w:rsidRDefault="00D72EA6" w:rsidP="00D72EA6">
      <w:pPr>
        <w:jc w:val="both"/>
        <w:rPr>
          <w:lang w:val="fi-FI"/>
        </w:rPr>
      </w:pPr>
      <w:r>
        <w:rPr>
          <w:lang w:val="fi-FI"/>
        </w:rPr>
        <w:t>Sisäinen palotarkastuslomake on liitteenä 10.</w:t>
      </w:r>
    </w:p>
    <w:p w:rsidR="00D72EA6" w:rsidRDefault="00D72EA6" w:rsidP="00D72EA6">
      <w:pPr>
        <w:jc w:val="both"/>
        <w:rPr>
          <w:lang w:val="fi-FI"/>
        </w:rPr>
      </w:pPr>
      <w:r>
        <w:rPr>
          <w:lang w:val="fi-FI"/>
        </w:rPr>
        <w:t>Sisäisistä palotarkastusten valvonnasta vastaa:</w:t>
      </w:r>
    </w:p>
    <w:p w:rsidR="00D72EA6" w:rsidRDefault="00D72EA6" w:rsidP="00D72EA6">
      <w:pPr>
        <w:jc w:val="both"/>
        <w:rPr>
          <w:lang w:val="fi-FI"/>
        </w:rPr>
      </w:pPr>
      <w:r>
        <w:rPr>
          <w:lang w:val="fi-FI"/>
        </w:rPr>
        <w:t xml:space="preserve">Sisäiset palotarkastukset suorittaa: </w:t>
      </w:r>
    </w:p>
    <w:p w:rsidR="00D72EA6" w:rsidRDefault="00D72EA6" w:rsidP="00D72EA6">
      <w:pPr>
        <w:jc w:val="both"/>
        <w:rPr>
          <w:lang w:val="fi-FI"/>
        </w:rPr>
      </w:pPr>
      <w:r>
        <w:rPr>
          <w:lang w:val="fi-FI"/>
        </w:rPr>
        <w:t>Sisäisissä palotarkastuksissa havaitut puutteet korjaa:</w:t>
      </w:r>
    </w:p>
    <w:p w:rsidR="00D72EA6" w:rsidRDefault="00D72EA6" w:rsidP="00D72EA6">
      <w:pPr>
        <w:pStyle w:val="Otsikko3"/>
        <w:jc w:val="both"/>
      </w:pPr>
      <w:bookmarkStart w:id="60" w:name="_Toc393798651"/>
      <w:r>
        <w:t>Sisusteiden paloturvallisuus</w:t>
      </w:r>
      <w:bookmarkEnd w:id="60"/>
    </w:p>
    <w:p w:rsidR="00EF709B" w:rsidRPr="00EF709B" w:rsidRDefault="00EF709B" w:rsidP="00EF709B">
      <w:pPr>
        <w:rPr>
          <w:lang w:val="fi-FI"/>
        </w:rPr>
      </w:pPr>
    </w:p>
    <w:p w:rsidR="00D72EA6" w:rsidRDefault="00D72EA6" w:rsidP="00D72EA6">
      <w:pPr>
        <w:pStyle w:val="Otsikko3"/>
        <w:jc w:val="both"/>
      </w:pPr>
      <w:bookmarkStart w:id="61" w:name="_Toc393798652"/>
      <w:r>
        <w:t>Jälkivahinkojen torjunta (JVT)</w:t>
      </w:r>
      <w:bookmarkEnd w:id="61"/>
    </w:p>
    <w:p w:rsidR="00D72EA6" w:rsidRDefault="00D72EA6" w:rsidP="00D72EA6">
      <w:pPr>
        <w:jc w:val="both"/>
        <w:rPr>
          <w:lang w:val="fi-FI"/>
        </w:rPr>
      </w:pPr>
    </w:p>
    <w:p w:rsidR="00FF305F" w:rsidRDefault="00D72EA6" w:rsidP="00FF305F">
      <w:pPr>
        <w:jc w:val="both"/>
        <w:rPr>
          <w:lang w:val="fi-FI"/>
        </w:rPr>
      </w:pPr>
      <w:r>
        <w:rPr>
          <w:lang w:val="fi-FI"/>
        </w:rPr>
        <w:t>Jälkivahinkojen torjunnalla tarkoitetaan niitä toimenpiteitä, joilla pyritään estämään tulipalosta tms. onnettomuuksista aiheutu</w:t>
      </w:r>
      <w:r w:rsidR="00FF305F">
        <w:rPr>
          <w:lang w:val="fi-FI"/>
        </w:rPr>
        <w:t>vien lisävahinkojen syntyminen sekä pienentämään keskeyty</w:t>
      </w:r>
      <w:r w:rsidR="00FF305F">
        <w:rPr>
          <w:lang w:val="fi-FI"/>
        </w:rPr>
        <w:t>s</w:t>
      </w:r>
      <w:r w:rsidR="00FF305F">
        <w:rPr>
          <w:lang w:val="fi-FI"/>
        </w:rPr>
        <w:t>vahinkoa.</w:t>
      </w:r>
    </w:p>
    <w:p w:rsidR="00D72EA6" w:rsidRDefault="00D72EA6" w:rsidP="00D72EA6">
      <w:pPr>
        <w:pStyle w:val="Otsikko3"/>
        <w:jc w:val="both"/>
      </w:pPr>
      <w:bookmarkStart w:id="62" w:name="_Toc393798653"/>
      <w:r>
        <w:t>Palotarkastukset</w:t>
      </w:r>
      <w:bookmarkEnd w:id="62"/>
      <w:r>
        <w:t xml:space="preserve"> </w:t>
      </w:r>
    </w:p>
    <w:p w:rsidR="00D72EA6" w:rsidRDefault="00D72EA6" w:rsidP="00D72EA6">
      <w:pPr>
        <w:jc w:val="both"/>
        <w:rPr>
          <w:lang w:val="fi-FI"/>
        </w:rPr>
      </w:pPr>
    </w:p>
    <w:p w:rsidR="00D72EA6" w:rsidRDefault="00D72EA6" w:rsidP="00D72EA6">
      <w:pPr>
        <w:jc w:val="both"/>
        <w:rPr>
          <w:lang w:val="fi-FI"/>
        </w:rPr>
      </w:pPr>
      <w:r>
        <w:rPr>
          <w:lang w:val="fi-FI"/>
        </w:rPr>
        <w:t>Palotarkast</w:t>
      </w:r>
      <w:r w:rsidR="002E7711">
        <w:rPr>
          <w:lang w:val="fi-FI"/>
        </w:rPr>
        <w:t xml:space="preserve">ukset suoritetaan Pirkanmaan </w:t>
      </w:r>
      <w:r>
        <w:rPr>
          <w:lang w:val="fi-FI"/>
        </w:rPr>
        <w:t>pelastuslaitoksen valvontasuunnitelman mukaisiin kohteisiin ja sen mukaisin määrävälein. Tarkastusten tavoitteena on todeta, että kohde on r</w:t>
      </w:r>
      <w:r>
        <w:rPr>
          <w:lang w:val="fi-FI"/>
        </w:rPr>
        <w:t>a</w:t>
      </w:r>
      <w:r>
        <w:rPr>
          <w:lang w:val="fi-FI"/>
        </w:rPr>
        <w:t>kennusluvan ja säädösten mukaisessa kunnossa. Tarkastuksessa pyritään myös ohjaamaan kohteen pelastussuunnittelua ja lisäämään kohteen henkilöiden tietämystä paloturvallisuu</w:t>
      </w:r>
      <w:r>
        <w:rPr>
          <w:lang w:val="fi-FI"/>
        </w:rPr>
        <w:t>s</w:t>
      </w:r>
      <w:r>
        <w:rPr>
          <w:lang w:val="fi-FI"/>
        </w:rPr>
        <w:t xml:space="preserve">asioista. </w:t>
      </w:r>
    </w:p>
    <w:p w:rsidR="00D72EA6" w:rsidRDefault="00D72EA6" w:rsidP="00D72EA6">
      <w:pPr>
        <w:jc w:val="both"/>
        <w:rPr>
          <w:lang w:val="fi-FI"/>
        </w:rPr>
      </w:pPr>
      <w:r>
        <w:rPr>
          <w:lang w:val="fi-FI"/>
        </w:rPr>
        <w:t xml:space="preserve">Tämän kohteen palotarkastus suoritetaan </w:t>
      </w:r>
      <w:r w:rsidR="00FF305F">
        <w:rPr>
          <w:lang w:val="fi-FI"/>
        </w:rPr>
        <w:t>…</w:t>
      </w:r>
      <w:r>
        <w:rPr>
          <w:lang w:val="fi-FI"/>
        </w:rPr>
        <w:t xml:space="preserve"> vuoden välein.</w:t>
      </w:r>
    </w:p>
    <w:p w:rsidR="00D72EA6" w:rsidRDefault="00D72EA6" w:rsidP="00D72EA6">
      <w:pPr>
        <w:jc w:val="both"/>
        <w:rPr>
          <w:lang w:val="fi-FI"/>
        </w:rPr>
      </w:pPr>
      <w:r>
        <w:rPr>
          <w:lang w:val="fi-FI"/>
        </w:rPr>
        <w:t>Palotarkastuspöytäkirjat ovat ………., joka vastaa pöytäkirjassa olevien huomautusten an</w:t>
      </w:r>
      <w:r>
        <w:rPr>
          <w:lang w:val="fi-FI"/>
        </w:rPr>
        <w:t>a</w:t>
      </w:r>
      <w:r>
        <w:rPr>
          <w:lang w:val="fi-FI"/>
        </w:rPr>
        <w:t>lysoinnista sekä tarvittavien korjaustoimenpiteiden käynnistämisestä ja valvonnasta.</w:t>
      </w:r>
    </w:p>
    <w:p w:rsidR="0053146D" w:rsidRDefault="0053146D" w:rsidP="00D72EA6">
      <w:pPr>
        <w:jc w:val="both"/>
        <w:rPr>
          <w:lang w:val="fi-FI"/>
        </w:rPr>
      </w:pPr>
    </w:p>
    <w:p w:rsidR="0053146D" w:rsidRDefault="0053146D" w:rsidP="00D72EA6">
      <w:pPr>
        <w:jc w:val="both"/>
        <w:rPr>
          <w:lang w:val="fi-FI"/>
        </w:rPr>
      </w:pPr>
    </w:p>
    <w:p w:rsidR="00D72EA6" w:rsidRDefault="00D72EA6" w:rsidP="0053146D">
      <w:pPr>
        <w:pStyle w:val="Otsikko3"/>
        <w:spacing w:before="0"/>
        <w:jc w:val="both"/>
      </w:pPr>
      <w:bookmarkStart w:id="63" w:name="_Toc393798654"/>
      <w:r>
        <w:t>Hissit</w:t>
      </w:r>
      <w:bookmarkEnd w:id="63"/>
    </w:p>
    <w:p w:rsidR="00EF709B" w:rsidRPr="00EF709B" w:rsidRDefault="00EF709B" w:rsidP="00EF709B">
      <w:pPr>
        <w:rPr>
          <w:lang w:val="fi-FI"/>
        </w:rPr>
      </w:pPr>
    </w:p>
    <w:p w:rsidR="00D72EA6" w:rsidRDefault="00D72EA6" w:rsidP="00D72EA6">
      <w:pPr>
        <w:pStyle w:val="Otsikko2"/>
      </w:pPr>
      <w:bookmarkStart w:id="64" w:name="_Toc393798655"/>
      <w:r>
        <w:t>Kemikaaliturvallisuus</w:t>
      </w:r>
      <w:bookmarkEnd w:id="64"/>
    </w:p>
    <w:p w:rsidR="00D72EA6" w:rsidRDefault="00D72EA6" w:rsidP="00D72EA6">
      <w:pPr>
        <w:rPr>
          <w:lang w:val="fi-FI"/>
        </w:rPr>
      </w:pPr>
    </w:p>
    <w:p w:rsidR="00742A44" w:rsidRDefault="00D72EA6" w:rsidP="00D72EA6">
      <w:pPr>
        <w:jc w:val="both"/>
        <w:rPr>
          <w:lang w:val="fi-FI"/>
        </w:rPr>
      </w:pPr>
      <w:r>
        <w:rPr>
          <w:lang w:val="fi-FI"/>
        </w:rPr>
        <w:t>Vaarallisten kemikaalin valmistukseen, käyttöön, säilytykseen ja kuljetukseen liittyvien turvall</w:t>
      </w:r>
      <w:r>
        <w:rPr>
          <w:lang w:val="fi-FI"/>
        </w:rPr>
        <w:t>i</w:t>
      </w:r>
      <w:r>
        <w:rPr>
          <w:lang w:val="fi-FI"/>
        </w:rPr>
        <w:t xml:space="preserve">suustoimenpiteiden tarkoituksena on pienentää vaarallisista kemikaaleista aiheutuvia riskejä. </w:t>
      </w:r>
    </w:p>
    <w:p w:rsidR="00742A44" w:rsidRDefault="00742A44" w:rsidP="00D72EA6">
      <w:pPr>
        <w:jc w:val="both"/>
        <w:rPr>
          <w:lang w:val="fi-FI"/>
        </w:rPr>
      </w:pPr>
    </w:p>
    <w:p w:rsidR="00D72EA6" w:rsidRDefault="00D72EA6" w:rsidP="00D72EA6">
      <w:pPr>
        <w:jc w:val="both"/>
        <w:rPr>
          <w:lang w:val="fi-FI"/>
        </w:rPr>
      </w:pPr>
      <w:r>
        <w:rPr>
          <w:lang w:val="fi-FI"/>
        </w:rPr>
        <w:t>Kemikaalien valmistukseen, käyttöön, säilytykseen ja kuljetukseen liittyy esim. seuraavia ri</w:t>
      </w:r>
      <w:r>
        <w:rPr>
          <w:lang w:val="fi-FI"/>
        </w:rPr>
        <w:t>s</w:t>
      </w:r>
      <w:r>
        <w:rPr>
          <w:lang w:val="fi-FI"/>
        </w:rPr>
        <w:t>kejä: tulipalo, räjähdys, vuoto, tapaturma jne.</w:t>
      </w:r>
    </w:p>
    <w:p w:rsidR="00D72EA6" w:rsidRDefault="00D72EA6" w:rsidP="00D72EA6">
      <w:pPr>
        <w:jc w:val="both"/>
        <w:rPr>
          <w:lang w:val="fi-FI"/>
        </w:rPr>
      </w:pPr>
    </w:p>
    <w:p w:rsidR="00D72EA6" w:rsidRDefault="00D72EA6" w:rsidP="00D72EA6">
      <w:pPr>
        <w:jc w:val="both"/>
        <w:rPr>
          <w:lang w:val="fi-FI"/>
        </w:rPr>
      </w:pPr>
      <w:r>
        <w:rPr>
          <w:lang w:val="fi-FI"/>
        </w:rPr>
        <w:t>Lisätietoja eri käyttötarkoituksen mukaisista säilytysrajoista on liitteenä 11 olevassa Tukesin asiakirjassa.</w:t>
      </w:r>
    </w:p>
    <w:p w:rsidR="00D72EA6" w:rsidRDefault="00D72EA6" w:rsidP="00D72EA6">
      <w:pPr>
        <w:jc w:val="both"/>
        <w:rPr>
          <w:sz w:val="20"/>
          <w:lang w:val="fi-FI"/>
        </w:rPr>
      </w:pPr>
    </w:p>
    <w:p w:rsidR="00D72EA6" w:rsidRDefault="00D72EA6" w:rsidP="00D72EA6">
      <w:pPr>
        <w:pStyle w:val="Otsikko2"/>
      </w:pPr>
      <w:bookmarkStart w:id="65" w:name="_Toc393798656"/>
      <w:r>
        <w:t>Työsuojelu ja ensiapuvalmius</w:t>
      </w:r>
      <w:bookmarkEnd w:id="65"/>
    </w:p>
    <w:p w:rsidR="00EF709B" w:rsidRPr="00EF709B" w:rsidRDefault="00EF709B" w:rsidP="00EF709B">
      <w:pPr>
        <w:rPr>
          <w:lang w:val="fi-FI"/>
        </w:rPr>
      </w:pPr>
    </w:p>
    <w:p w:rsidR="00D72EA6" w:rsidRDefault="00D72EA6" w:rsidP="00E4525C">
      <w:pPr>
        <w:pStyle w:val="Otsikko3"/>
        <w:numPr>
          <w:ilvl w:val="2"/>
          <w:numId w:val="12"/>
        </w:numPr>
        <w:jc w:val="both"/>
      </w:pPr>
      <w:bookmarkStart w:id="66" w:name="_Toc393798657"/>
      <w:r>
        <w:t>Työsuojelujärjestelyt</w:t>
      </w:r>
      <w:bookmarkEnd w:id="66"/>
    </w:p>
    <w:p w:rsidR="00EF709B" w:rsidRPr="00EF709B" w:rsidRDefault="00EF709B" w:rsidP="00EF709B">
      <w:pPr>
        <w:rPr>
          <w:lang w:val="fi-FI"/>
        </w:rPr>
      </w:pPr>
    </w:p>
    <w:p w:rsidR="00D72EA6" w:rsidRDefault="00D72EA6" w:rsidP="00D72EA6">
      <w:pPr>
        <w:pStyle w:val="Otsikko3"/>
        <w:jc w:val="both"/>
      </w:pPr>
      <w:bookmarkStart w:id="67" w:name="_Toc393798658"/>
      <w:r>
        <w:t>Selvitys ensiapujärjestelyistä</w:t>
      </w:r>
      <w:bookmarkEnd w:id="67"/>
    </w:p>
    <w:p w:rsidR="00D72EA6" w:rsidRDefault="00D72EA6" w:rsidP="00D72EA6">
      <w:pPr>
        <w:jc w:val="both"/>
        <w:rPr>
          <w:lang w:val="fi-FI"/>
        </w:rPr>
      </w:pPr>
    </w:p>
    <w:p w:rsidR="00D72EA6" w:rsidRPr="008D0C72" w:rsidRDefault="00D72EA6" w:rsidP="004E5E1A">
      <w:pPr>
        <w:jc w:val="both"/>
        <w:rPr>
          <w:b/>
          <w:bCs/>
          <w:lang w:val="fi-FI"/>
        </w:rPr>
      </w:pPr>
      <w:r>
        <w:rPr>
          <w:lang w:val="fi-FI"/>
        </w:rPr>
        <w:t xml:space="preserve">Kohteen omien ensiapujärjestelyjen tarkoituksena on varmistaa asiantunteva ensiapu ennen ammattilaisten saapumista. </w:t>
      </w:r>
    </w:p>
    <w:p w:rsidR="00D72EA6" w:rsidRDefault="00D72EA6" w:rsidP="00D72EA6">
      <w:pPr>
        <w:pStyle w:val="C1PlainText"/>
        <w:rPr>
          <w:rFonts w:ascii="Arial" w:hAnsi="Arial"/>
          <w:b/>
          <w:bCs/>
        </w:rPr>
      </w:pPr>
      <w:r>
        <w:rPr>
          <w:rFonts w:ascii="Arial" w:hAnsi="Arial"/>
          <w:b/>
          <w:bCs/>
        </w:rPr>
        <w:t>Kohteen ensiapujärjestelyt ovat seuraavat:</w:t>
      </w:r>
    </w:p>
    <w:p w:rsidR="00D72EA6" w:rsidRDefault="00D72EA6" w:rsidP="00D72EA6">
      <w:pPr>
        <w:pStyle w:val="C1PlainText"/>
        <w:rPr>
          <w:rFonts w:ascii="Arial" w:hAnsi="Arial"/>
        </w:rPr>
      </w:pPr>
      <w:r>
        <w:rPr>
          <w:rFonts w:ascii="Arial" w:hAnsi="Arial"/>
        </w:rPr>
        <w:t>Kohteessa on ensiapukou</w:t>
      </w:r>
      <w:r w:rsidR="004E5E1A">
        <w:rPr>
          <w:rFonts w:ascii="Arial" w:hAnsi="Arial"/>
        </w:rPr>
        <w:t>lutettuja henkilöitä …</w:t>
      </w:r>
      <w:r>
        <w:rPr>
          <w:rFonts w:ascii="Arial" w:hAnsi="Arial"/>
        </w:rPr>
        <w:t xml:space="preserve"> kpl. Heidän yhteystiedot on esite</w:t>
      </w:r>
      <w:r>
        <w:rPr>
          <w:rFonts w:ascii="Arial" w:hAnsi="Arial"/>
        </w:rPr>
        <w:t>t</w:t>
      </w:r>
      <w:r>
        <w:rPr>
          <w:rFonts w:ascii="Arial" w:hAnsi="Arial"/>
        </w:rPr>
        <w:t>ty tämän suunnitelman kohdassa 4.</w:t>
      </w:r>
    </w:p>
    <w:p w:rsidR="00D72EA6" w:rsidRDefault="00D72EA6" w:rsidP="00D72EA6">
      <w:pPr>
        <w:pStyle w:val="C1PlainText"/>
        <w:rPr>
          <w:rFonts w:ascii="Arial" w:hAnsi="Arial"/>
        </w:rPr>
      </w:pPr>
      <w:r>
        <w:rPr>
          <w:rFonts w:ascii="Arial" w:hAnsi="Arial"/>
        </w:rPr>
        <w:t>Henkilöstön koulutus …..</w:t>
      </w:r>
    </w:p>
    <w:p w:rsidR="00D72EA6" w:rsidRDefault="00D72EA6" w:rsidP="00D72EA6">
      <w:pPr>
        <w:pStyle w:val="C1PlainText"/>
        <w:rPr>
          <w:rFonts w:ascii="Arial" w:hAnsi="Arial"/>
        </w:rPr>
      </w:pPr>
      <w:r>
        <w:rPr>
          <w:rFonts w:ascii="Arial" w:hAnsi="Arial"/>
        </w:rPr>
        <w:t xml:space="preserve">Kohteessa on ensiapukaappi, jonka sisällöstä vastaa ……………. </w:t>
      </w:r>
    </w:p>
    <w:p w:rsidR="00D72EA6" w:rsidRDefault="00D72EA6" w:rsidP="00D72EA6">
      <w:pPr>
        <w:pStyle w:val="C1PlainText"/>
        <w:rPr>
          <w:rFonts w:ascii="Arial" w:hAnsi="Arial"/>
        </w:rPr>
      </w:pPr>
      <w:r>
        <w:rPr>
          <w:rFonts w:ascii="Arial" w:hAnsi="Arial"/>
        </w:rPr>
        <w:t>Ensiapukaappien sisältö on seuraava:………………</w:t>
      </w:r>
    </w:p>
    <w:p w:rsidR="00EF709B" w:rsidRDefault="00D72EA6" w:rsidP="00EF709B">
      <w:pPr>
        <w:pStyle w:val="C1PlainText"/>
        <w:widowControl w:val="0"/>
        <w:rPr>
          <w:rFonts w:ascii="Arial" w:hAnsi="Arial"/>
        </w:rPr>
      </w:pPr>
      <w:r>
        <w:rPr>
          <w:rFonts w:ascii="Arial" w:hAnsi="Arial"/>
        </w:rPr>
        <w:t>Muita ensiaputarvikkeita on lisäksi väestönsuojassa. Hätäensiapuohjeet ovat lii</w:t>
      </w:r>
      <w:r>
        <w:rPr>
          <w:rFonts w:ascii="Arial" w:hAnsi="Arial"/>
        </w:rPr>
        <w:t>t</w:t>
      </w:r>
      <w:r>
        <w:rPr>
          <w:rFonts w:ascii="Arial" w:hAnsi="Arial"/>
        </w:rPr>
        <w:t>teenä 21.</w:t>
      </w:r>
    </w:p>
    <w:p w:rsidR="00D72EA6" w:rsidRDefault="00D72EA6" w:rsidP="00EF709B">
      <w:pPr>
        <w:pStyle w:val="Otsikko2"/>
      </w:pPr>
      <w:bookmarkStart w:id="68" w:name="_Toc393798659"/>
      <w:r>
        <w:t>Työterveyshuolto</w:t>
      </w:r>
      <w:bookmarkEnd w:id="68"/>
    </w:p>
    <w:p w:rsidR="00EF709B" w:rsidRPr="00EF709B" w:rsidRDefault="00EF709B" w:rsidP="00EF709B">
      <w:pPr>
        <w:rPr>
          <w:lang w:val="fi-FI"/>
        </w:rPr>
      </w:pPr>
    </w:p>
    <w:p w:rsidR="00D72EA6" w:rsidRDefault="00D72EA6" w:rsidP="00D72EA6">
      <w:pPr>
        <w:pStyle w:val="Otsikko3"/>
        <w:jc w:val="both"/>
      </w:pPr>
      <w:bookmarkStart w:id="69" w:name="_Toc393798660"/>
      <w:r>
        <w:t>Työkykyä ylläpitävä toiminta</w:t>
      </w:r>
      <w:bookmarkEnd w:id="69"/>
    </w:p>
    <w:p w:rsidR="00EF709B" w:rsidRPr="00EF709B" w:rsidRDefault="00EF709B" w:rsidP="00EF709B">
      <w:pPr>
        <w:rPr>
          <w:lang w:val="fi-FI"/>
        </w:rPr>
      </w:pPr>
    </w:p>
    <w:p w:rsidR="00D72EA6" w:rsidRDefault="00D72EA6" w:rsidP="00D72EA6">
      <w:pPr>
        <w:pStyle w:val="Otsikko2"/>
      </w:pPr>
      <w:bookmarkStart w:id="70" w:name="_Toc393798661"/>
      <w:r>
        <w:t>Toimitila- ja rikosturvallisuus</w:t>
      </w:r>
      <w:bookmarkEnd w:id="70"/>
    </w:p>
    <w:p w:rsidR="00EF709B" w:rsidRDefault="00EF709B" w:rsidP="00EF709B">
      <w:pPr>
        <w:rPr>
          <w:lang w:val="fi-FI"/>
        </w:rPr>
      </w:pPr>
    </w:p>
    <w:p w:rsidR="0053146D" w:rsidRDefault="0053146D" w:rsidP="00EF709B">
      <w:pPr>
        <w:rPr>
          <w:lang w:val="fi-FI"/>
        </w:rPr>
      </w:pPr>
    </w:p>
    <w:p w:rsidR="0053146D" w:rsidRDefault="0053146D" w:rsidP="00EF709B">
      <w:pPr>
        <w:rPr>
          <w:lang w:val="fi-FI"/>
        </w:rPr>
      </w:pPr>
    </w:p>
    <w:p w:rsidR="0053146D" w:rsidRDefault="0053146D" w:rsidP="00EF709B">
      <w:pPr>
        <w:rPr>
          <w:lang w:val="fi-FI"/>
        </w:rPr>
      </w:pPr>
    </w:p>
    <w:p w:rsidR="0053146D" w:rsidRPr="00EF709B" w:rsidRDefault="0053146D" w:rsidP="00EF709B">
      <w:pPr>
        <w:rPr>
          <w:lang w:val="fi-FI"/>
        </w:rPr>
      </w:pPr>
    </w:p>
    <w:p w:rsidR="00D72EA6" w:rsidRDefault="00D72EA6" w:rsidP="0053146D">
      <w:pPr>
        <w:pStyle w:val="Otsikko3"/>
        <w:numPr>
          <w:ilvl w:val="2"/>
          <w:numId w:val="13"/>
        </w:numPr>
        <w:spacing w:before="0"/>
        <w:jc w:val="both"/>
      </w:pPr>
      <w:bookmarkStart w:id="71" w:name="_Toc393798662"/>
      <w:r>
        <w:t>Rakenteellinen murtosuojaus</w:t>
      </w:r>
      <w:bookmarkEnd w:id="71"/>
    </w:p>
    <w:p w:rsidR="00EF709B" w:rsidRPr="00EF709B" w:rsidRDefault="00EF709B" w:rsidP="00EF709B">
      <w:pPr>
        <w:rPr>
          <w:lang w:val="fi-FI"/>
        </w:rPr>
      </w:pPr>
    </w:p>
    <w:p w:rsidR="00D72EA6" w:rsidRDefault="00D72EA6" w:rsidP="00D72EA6">
      <w:pPr>
        <w:pStyle w:val="Otsikko3"/>
        <w:jc w:val="both"/>
      </w:pPr>
      <w:bookmarkStart w:id="72" w:name="_Toc393798663"/>
      <w:r>
        <w:t>Vartiointi- ja valvomo</w:t>
      </w:r>
      <w:bookmarkEnd w:id="72"/>
    </w:p>
    <w:p w:rsidR="00EF709B" w:rsidRPr="00EF709B" w:rsidRDefault="00EF709B" w:rsidP="00EF709B">
      <w:pPr>
        <w:rPr>
          <w:lang w:val="fi-FI"/>
        </w:rPr>
      </w:pPr>
    </w:p>
    <w:p w:rsidR="00D72EA6" w:rsidRDefault="00D72EA6" w:rsidP="00D72EA6">
      <w:pPr>
        <w:pStyle w:val="Otsikko3"/>
        <w:jc w:val="both"/>
      </w:pPr>
      <w:bookmarkStart w:id="73" w:name="_Toc393798664"/>
      <w:r>
        <w:t>Rikosilmoitusjärjestelmä</w:t>
      </w:r>
      <w:bookmarkEnd w:id="73"/>
    </w:p>
    <w:p w:rsidR="00EF709B" w:rsidRPr="00EF709B" w:rsidRDefault="00EF709B" w:rsidP="00EF709B">
      <w:pPr>
        <w:rPr>
          <w:lang w:val="fi-FI"/>
        </w:rPr>
      </w:pPr>
    </w:p>
    <w:p w:rsidR="00D72EA6" w:rsidRDefault="00D72EA6" w:rsidP="00D72EA6">
      <w:pPr>
        <w:pStyle w:val="Otsikko3"/>
        <w:jc w:val="both"/>
      </w:pPr>
      <w:bookmarkStart w:id="74" w:name="_Toc393798665"/>
      <w:r>
        <w:t>Kulunvalvonta</w:t>
      </w:r>
      <w:bookmarkEnd w:id="74"/>
    </w:p>
    <w:p w:rsidR="00EF709B" w:rsidRPr="00EF709B" w:rsidRDefault="00EF709B" w:rsidP="00EF709B">
      <w:pPr>
        <w:rPr>
          <w:lang w:val="fi-FI"/>
        </w:rPr>
      </w:pPr>
    </w:p>
    <w:p w:rsidR="00D72EA6" w:rsidRDefault="00D72EA6" w:rsidP="00D72EA6">
      <w:pPr>
        <w:pStyle w:val="Otsikko3"/>
        <w:jc w:val="both"/>
      </w:pPr>
      <w:bookmarkStart w:id="75" w:name="_Toc393798666"/>
      <w:r>
        <w:t>Kameravalvontajärjestelmä</w:t>
      </w:r>
      <w:bookmarkEnd w:id="75"/>
    </w:p>
    <w:p w:rsidR="00EF709B" w:rsidRPr="00EF709B" w:rsidRDefault="00EF709B" w:rsidP="00EF709B">
      <w:pPr>
        <w:rPr>
          <w:lang w:val="fi-FI"/>
        </w:rPr>
      </w:pPr>
    </w:p>
    <w:p w:rsidR="00D72EA6" w:rsidRDefault="00D72EA6" w:rsidP="00D72EA6">
      <w:pPr>
        <w:pStyle w:val="Otsikko3"/>
        <w:jc w:val="both"/>
      </w:pPr>
      <w:bookmarkStart w:id="76" w:name="_Toc393798667"/>
      <w:r>
        <w:t>Avainturvallisuus</w:t>
      </w:r>
      <w:bookmarkEnd w:id="76"/>
    </w:p>
    <w:p w:rsidR="00EF709B" w:rsidRPr="00EF709B" w:rsidRDefault="00EF709B" w:rsidP="00EF709B">
      <w:pPr>
        <w:rPr>
          <w:lang w:val="fi-FI"/>
        </w:rPr>
      </w:pPr>
    </w:p>
    <w:p w:rsidR="00D72EA6" w:rsidRDefault="00D72EA6" w:rsidP="00D72EA6">
      <w:pPr>
        <w:pStyle w:val="Otsikko3"/>
        <w:jc w:val="both"/>
      </w:pPr>
      <w:bookmarkStart w:id="77" w:name="_Toc393798668"/>
      <w:r>
        <w:t>Yritykseen kohdistuva rikollisuus</w:t>
      </w:r>
      <w:bookmarkEnd w:id="77"/>
    </w:p>
    <w:p w:rsidR="00EF709B" w:rsidRPr="00EF709B" w:rsidRDefault="00EF709B" w:rsidP="00EF709B">
      <w:pPr>
        <w:rPr>
          <w:lang w:val="fi-FI"/>
        </w:rPr>
      </w:pPr>
    </w:p>
    <w:p w:rsidR="00D72EA6" w:rsidRDefault="00D72EA6" w:rsidP="00D72EA6">
      <w:pPr>
        <w:pStyle w:val="Otsikko3"/>
        <w:jc w:val="both"/>
      </w:pPr>
      <w:bookmarkStart w:id="78" w:name="_Toc393798669"/>
      <w:r>
        <w:t>Rikosriskien hallintakeinot</w:t>
      </w:r>
      <w:bookmarkEnd w:id="78"/>
    </w:p>
    <w:p w:rsidR="00EF709B" w:rsidRPr="00EF709B" w:rsidRDefault="00EF709B" w:rsidP="00EF709B">
      <w:pPr>
        <w:rPr>
          <w:lang w:val="fi-FI"/>
        </w:rPr>
      </w:pPr>
    </w:p>
    <w:p w:rsidR="00D72EA6" w:rsidRDefault="00D72EA6" w:rsidP="00D72EA6">
      <w:pPr>
        <w:pStyle w:val="Otsikko3"/>
        <w:jc w:val="both"/>
      </w:pPr>
      <w:bookmarkStart w:id="79" w:name="_Toc393798670"/>
      <w:r>
        <w:t>Toiminta rikostapauksissa</w:t>
      </w:r>
      <w:bookmarkEnd w:id="79"/>
      <w:r>
        <w:t xml:space="preserve"> </w:t>
      </w:r>
    </w:p>
    <w:p w:rsidR="00EF709B" w:rsidRPr="00EF709B" w:rsidRDefault="00EF709B" w:rsidP="00EF709B">
      <w:pPr>
        <w:rPr>
          <w:lang w:val="fi-FI"/>
        </w:rPr>
      </w:pPr>
    </w:p>
    <w:p w:rsidR="00EF709B" w:rsidRPr="00EF709B" w:rsidRDefault="00D72EA6" w:rsidP="00EF709B">
      <w:pPr>
        <w:pStyle w:val="Otsikko3"/>
        <w:jc w:val="both"/>
      </w:pPr>
      <w:bookmarkStart w:id="80" w:name="_Toc393798671"/>
      <w:r>
        <w:t>Yhteistoiminta viranomaisten kanssa</w:t>
      </w:r>
      <w:bookmarkEnd w:id="80"/>
    </w:p>
    <w:p w:rsidR="00D72EA6" w:rsidRDefault="00D72EA6" w:rsidP="00D72EA6">
      <w:pPr>
        <w:ind w:left="2" w:firstLine="2"/>
        <w:jc w:val="both"/>
        <w:rPr>
          <w:lang w:val="fi-FI"/>
        </w:rPr>
      </w:pPr>
    </w:p>
    <w:p w:rsidR="00D72EA6" w:rsidRDefault="00D72EA6" w:rsidP="00D72EA6">
      <w:pPr>
        <w:ind w:left="2" w:firstLine="2"/>
        <w:jc w:val="both"/>
        <w:rPr>
          <w:lang w:val="fi-FI"/>
        </w:rPr>
      </w:pPr>
      <w:r>
        <w:rPr>
          <w:lang w:val="fi-FI"/>
        </w:rPr>
        <w:t>Kerrottava ainakin, miten pelastus-, ympäristö- ja rakennusvalvontaviranomaisen kanssa te</w:t>
      </w:r>
      <w:r>
        <w:rPr>
          <w:lang w:val="fi-FI"/>
        </w:rPr>
        <w:t>h</w:t>
      </w:r>
      <w:r>
        <w:rPr>
          <w:lang w:val="fi-FI"/>
        </w:rPr>
        <w:t>dään yhteistyötä. Halutessaan voi kertoa muusta viranomaisyhteistyöstä.</w:t>
      </w:r>
    </w:p>
    <w:p w:rsidR="00D72EA6" w:rsidRDefault="00D72EA6" w:rsidP="00D72EA6">
      <w:pPr>
        <w:jc w:val="both"/>
        <w:rPr>
          <w:lang w:val="fi-FI"/>
        </w:rPr>
      </w:pPr>
      <w:r>
        <w:rPr>
          <w:lang w:val="fi-FI"/>
        </w:rPr>
        <w:t>Pelastuslaitos</w:t>
      </w:r>
    </w:p>
    <w:p w:rsidR="00D72EA6" w:rsidRDefault="00D72EA6" w:rsidP="00D72EA6">
      <w:pPr>
        <w:jc w:val="both"/>
        <w:rPr>
          <w:lang w:val="fi-FI"/>
        </w:rPr>
      </w:pPr>
      <w:r>
        <w:rPr>
          <w:lang w:val="fi-FI"/>
        </w:rPr>
        <w:t>Rakennusvalvontaviranomainen</w:t>
      </w:r>
    </w:p>
    <w:p w:rsidR="00D72EA6" w:rsidRDefault="00D72EA6" w:rsidP="00D72EA6">
      <w:pPr>
        <w:jc w:val="both"/>
        <w:rPr>
          <w:lang w:val="fi-FI"/>
        </w:rPr>
      </w:pPr>
      <w:r>
        <w:rPr>
          <w:lang w:val="fi-FI"/>
        </w:rPr>
        <w:t>Poliisi</w:t>
      </w:r>
    </w:p>
    <w:p w:rsidR="00D72EA6" w:rsidRDefault="00D72EA6" w:rsidP="00D72EA6">
      <w:pPr>
        <w:jc w:val="both"/>
        <w:rPr>
          <w:lang w:val="fi-FI"/>
        </w:rPr>
      </w:pPr>
      <w:r>
        <w:rPr>
          <w:lang w:val="fi-FI"/>
        </w:rPr>
        <w:t>Työsuojeluviranomainen</w:t>
      </w:r>
    </w:p>
    <w:p w:rsidR="00D72EA6" w:rsidRDefault="00D72EA6" w:rsidP="00D72EA6">
      <w:pPr>
        <w:jc w:val="both"/>
        <w:rPr>
          <w:lang w:val="fi-FI"/>
        </w:rPr>
      </w:pPr>
      <w:r>
        <w:rPr>
          <w:lang w:val="fi-FI"/>
        </w:rPr>
        <w:t xml:space="preserve">Ympäristöviranomainen </w:t>
      </w:r>
    </w:p>
    <w:p w:rsidR="00D72EA6" w:rsidRDefault="00D72EA6" w:rsidP="00D72EA6">
      <w:pPr>
        <w:jc w:val="both"/>
        <w:rPr>
          <w:lang w:val="fi-FI"/>
        </w:rPr>
      </w:pPr>
      <w:r>
        <w:rPr>
          <w:lang w:val="fi-FI"/>
        </w:rPr>
        <w:t xml:space="preserve">Terveysviranomainen </w:t>
      </w:r>
    </w:p>
    <w:p w:rsidR="00D72EA6" w:rsidRDefault="00D72EA6" w:rsidP="00D72EA6">
      <w:pPr>
        <w:jc w:val="both"/>
        <w:rPr>
          <w:lang w:val="fi-FI"/>
        </w:rPr>
      </w:pPr>
      <w:r>
        <w:rPr>
          <w:lang w:val="fi-FI"/>
        </w:rPr>
        <w:t xml:space="preserve">Vakuutusyhtiön asiantuntijat </w:t>
      </w:r>
    </w:p>
    <w:p w:rsidR="00D72EA6" w:rsidRDefault="00D72EA6" w:rsidP="00D72EA6">
      <w:pPr>
        <w:jc w:val="both"/>
        <w:rPr>
          <w:lang w:val="fi-FI"/>
        </w:rPr>
      </w:pPr>
      <w:r>
        <w:rPr>
          <w:lang w:val="fi-FI"/>
        </w:rPr>
        <w:t xml:space="preserve">Tietosuojavaltuutettu </w:t>
      </w:r>
    </w:p>
    <w:p w:rsidR="00F2658D" w:rsidRDefault="00F2658D" w:rsidP="00D72EA6">
      <w:pPr>
        <w:jc w:val="both"/>
        <w:rPr>
          <w:lang w:val="fi-FI"/>
        </w:rPr>
      </w:pPr>
    </w:p>
    <w:p w:rsidR="00D72EA6" w:rsidRDefault="00D72EA6" w:rsidP="00F2658D">
      <w:pPr>
        <w:pStyle w:val="Otsikko2"/>
        <w:spacing w:before="0"/>
        <w:ind w:left="578" w:hanging="578"/>
      </w:pPr>
      <w:bookmarkStart w:id="81" w:name="_Toc393798672"/>
      <w:r>
        <w:t>Tietoturvallisuu</w:t>
      </w:r>
      <w:r w:rsidR="00EF709B">
        <w:t>s</w:t>
      </w:r>
      <w:bookmarkEnd w:id="81"/>
    </w:p>
    <w:p w:rsidR="00EF709B" w:rsidRPr="00EF709B" w:rsidRDefault="00EF709B" w:rsidP="00EF709B">
      <w:pPr>
        <w:rPr>
          <w:lang w:val="fi-FI"/>
        </w:rPr>
      </w:pPr>
    </w:p>
    <w:p w:rsidR="00D72EA6" w:rsidRDefault="00D72EA6" w:rsidP="00E4525C">
      <w:pPr>
        <w:pStyle w:val="Otsikko3"/>
        <w:numPr>
          <w:ilvl w:val="2"/>
          <w:numId w:val="14"/>
        </w:numPr>
        <w:jc w:val="both"/>
      </w:pPr>
      <w:bookmarkStart w:id="82" w:name="_Toc393798673"/>
      <w:r>
        <w:t>Tietoturvariskit</w:t>
      </w:r>
      <w:bookmarkEnd w:id="82"/>
      <w:r>
        <w:t xml:space="preserve"> </w:t>
      </w:r>
    </w:p>
    <w:p w:rsidR="00EF709B" w:rsidRDefault="00EF709B" w:rsidP="00EF709B">
      <w:pPr>
        <w:rPr>
          <w:lang w:val="fi-FI"/>
        </w:rPr>
      </w:pPr>
    </w:p>
    <w:p w:rsidR="0053146D" w:rsidRDefault="0053146D" w:rsidP="00EF709B">
      <w:pPr>
        <w:rPr>
          <w:lang w:val="fi-FI"/>
        </w:rPr>
      </w:pPr>
    </w:p>
    <w:p w:rsidR="0053146D" w:rsidRPr="00EF709B" w:rsidRDefault="0053146D" w:rsidP="00EF709B">
      <w:pPr>
        <w:rPr>
          <w:lang w:val="fi-FI"/>
        </w:rPr>
      </w:pPr>
    </w:p>
    <w:p w:rsidR="00D72EA6" w:rsidRDefault="00D72EA6" w:rsidP="0053146D">
      <w:pPr>
        <w:pStyle w:val="Otsikko3"/>
        <w:spacing w:before="0"/>
        <w:jc w:val="both"/>
      </w:pPr>
      <w:bookmarkStart w:id="83" w:name="_Toc393798674"/>
      <w:r>
        <w:t>Yksityisyyden suoja (=tietosuoja)</w:t>
      </w:r>
      <w:bookmarkEnd w:id="83"/>
      <w:r>
        <w:t xml:space="preserve"> </w:t>
      </w:r>
    </w:p>
    <w:p w:rsidR="00EF709B" w:rsidRPr="00EF709B" w:rsidRDefault="00EF709B" w:rsidP="00EF709B">
      <w:pPr>
        <w:rPr>
          <w:lang w:val="fi-FI"/>
        </w:rPr>
      </w:pPr>
    </w:p>
    <w:p w:rsidR="00D72EA6" w:rsidRDefault="00D72EA6" w:rsidP="00D72EA6">
      <w:pPr>
        <w:pStyle w:val="Otsikko3"/>
        <w:jc w:val="both"/>
      </w:pPr>
      <w:bookmarkStart w:id="84" w:name="_Toc393798675"/>
      <w:r>
        <w:t>Tietojenkäsittelyn turvallisuus</w:t>
      </w:r>
      <w:bookmarkEnd w:id="84"/>
    </w:p>
    <w:p w:rsidR="00EF709B" w:rsidRPr="00EF709B" w:rsidRDefault="00EF709B" w:rsidP="00EF709B">
      <w:pPr>
        <w:rPr>
          <w:lang w:val="fi-FI"/>
        </w:rPr>
      </w:pPr>
    </w:p>
    <w:p w:rsidR="00D72EA6" w:rsidRDefault="00D72EA6" w:rsidP="00D72EA6">
      <w:pPr>
        <w:pStyle w:val="Otsikko2"/>
      </w:pPr>
      <w:bookmarkStart w:id="85" w:name="_Toc393798676"/>
      <w:r>
        <w:t>Tuotannon ja toiminnan turvallisuus</w:t>
      </w:r>
      <w:bookmarkEnd w:id="85"/>
    </w:p>
    <w:p w:rsidR="00EF709B" w:rsidRPr="00EF709B" w:rsidRDefault="00EF709B" w:rsidP="00EF709B">
      <w:pPr>
        <w:rPr>
          <w:lang w:val="fi-FI"/>
        </w:rPr>
      </w:pPr>
    </w:p>
    <w:p w:rsidR="00D72EA6" w:rsidRDefault="00D72EA6" w:rsidP="00E4525C">
      <w:pPr>
        <w:pStyle w:val="Otsikko3"/>
        <w:numPr>
          <w:ilvl w:val="2"/>
          <w:numId w:val="15"/>
        </w:numPr>
        <w:jc w:val="both"/>
      </w:pPr>
      <w:bookmarkStart w:id="86" w:name="_Toc393798677"/>
      <w:r>
        <w:t>Liikenneturvallisuus</w:t>
      </w:r>
      <w:bookmarkEnd w:id="86"/>
    </w:p>
    <w:p w:rsidR="00EF709B" w:rsidRPr="00EF709B" w:rsidRDefault="00EF709B" w:rsidP="00EF709B">
      <w:pPr>
        <w:rPr>
          <w:lang w:val="fi-FI"/>
        </w:rPr>
      </w:pPr>
    </w:p>
    <w:p w:rsidR="00D72EA6" w:rsidRDefault="00D72EA6" w:rsidP="00D72EA6">
      <w:pPr>
        <w:pStyle w:val="Otsikko3"/>
        <w:jc w:val="both"/>
      </w:pPr>
      <w:bookmarkStart w:id="87" w:name="_Toc393798678"/>
      <w:r>
        <w:t>Onnettomuus-, vaara- ja vahinkotilanteiden hallinta</w:t>
      </w:r>
      <w:bookmarkEnd w:id="87"/>
    </w:p>
    <w:p w:rsidR="00EF709B" w:rsidRPr="00EF709B" w:rsidRDefault="00EF709B" w:rsidP="00EF709B">
      <w:pPr>
        <w:rPr>
          <w:lang w:val="fi-FI"/>
        </w:rPr>
      </w:pPr>
    </w:p>
    <w:p w:rsidR="00D72EA6" w:rsidRDefault="00D72EA6" w:rsidP="00D72EA6">
      <w:pPr>
        <w:pStyle w:val="Otsikko3"/>
        <w:jc w:val="both"/>
      </w:pPr>
      <w:bookmarkStart w:id="88" w:name="_Toc393798679"/>
      <w:r>
        <w:t>Arvo-omaisuuden käsittely ja säilytys</w:t>
      </w:r>
      <w:bookmarkEnd w:id="88"/>
    </w:p>
    <w:p w:rsidR="00EF709B" w:rsidRPr="00EF709B" w:rsidRDefault="00EF709B" w:rsidP="00EF709B">
      <w:pPr>
        <w:rPr>
          <w:lang w:val="fi-FI"/>
        </w:rPr>
      </w:pPr>
    </w:p>
    <w:p w:rsidR="00D72EA6" w:rsidRDefault="00D72EA6" w:rsidP="00D72EA6">
      <w:pPr>
        <w:pStyle w:val="Otsikko2"/>
      </w:pPr>
      <w:bookmarkStart w:id="89" w:name="_Toc393798680"/>
      <w:commentRangeStart w:id="90"/>
      <w:r>
        <w:t>Valmiussuunnittelu</w:t>
      </w:r>
      <w:bookmarkEnd w:id="89"/>
      <w:commentRangeEnd w:id="90"/>
      <w:r>
        <w:rPr>
          <w:rStyle w:val="Kommentinviite"/>
          <w:b w:val="0"/>
          <w:bCs w:val="0"/>
          <w:vanish/>
          <w:lang w:val="en-GB"/>
        </w:rPr>
        <w:commentReference w:id="90"/>
      </w:r>
    </w:p>
    <w:p w:rsidR="00EF709B" w:rsidRPr="00EF709B" w:rsidRDefault="00EF709B" w:rsidP="00EF709B">
      <w:pPr>
        <w:rPr>
          <w:lang w:val="fi-FI"/>
        </w:rPr>
      </w:pPr>
    </w:p>
    <w:p w:rsidR="00D72EA6" w:rsidRDefault="00D72EA6" w:rsidP="00D72EA6">
      <w:pPr>
        <w:pStyle w:val="Otsikko2"/>
      </w:pPr>
      <w:bookmarkStart w:id="91" w:name="_Toc393798681"/>
      <w:r>
        <w:t>Ympäristöturvallisuus</w:t>
      </w:r>
      <w:bookmarkEnd w:id="91"/>
    </w:p>
    <w:p w:rsidR="00EF709B" w:rsidRPr="00EF709B" w:rsidRDefault="00EF709B" w:rsidP="00EF709B">
      <w:pPr>
        <w:rPr>
          <w:lang w:val="fi-FI"/>
        </w:rPr>
      </w:pPr>
    </w:p>
    <w:p w:rsidR="00D72EA6" w:rsidRDefault="00D72EA6" w:rsidP="00E4525C">
      <w:pPr>
        <w:pStyle w:val="Otsikko3"/>
        <w:numPr>
          <w:ilvl w:val="2"/>
          <w:numId w:val="16"/>
        </w:numPr>
        <w:jc w:val="both"/>
      </w:pPr>
      <w:bookmarkStart w:id="92" w:name="_Toc393798682"/>
      <w:r>
        <w:t>Toiminnasta aiheutuvat ympäristövahinkoriskit</w:t>
      </w:r>
      <w:bookmarkEnd w:id="92"/>
      <w:r>
        <w:t xml:space="preserve"> </w:t>
      </w:r>
    </w:p>
    <w:p w:rsidR="00EF709B" w:rsidRPr="00EF709B" w:rsidRDefault="00EF709B" w:rsidP="00EF709B">
      <w:pPr>
        <w:rPr>
          <w:lang w:val="fi-FI"/>
        </w:rPr>
      </w:pPr>
    </w:p>
    <w:p w:rsidR="00D72EA6" w:rsidRDefault="00D72EA6" w:rsidP="00D72EA6">
      <w:pPr>
        <w:pStyle w:val="Otsikko3"/>
        <w:jc w:val="both"/>
      </w:pPr>
      <w:bookmarkStart w:id="93" w:name="_Toc393798683"/>
      <w:r>
        <w:t>Onnettomuus- ja häiriötilanteen aiheuttama ympäristövahinko</w:t>
      </w:r>
      <w:bookmarkEnd w:id="93"/>
    </w:p>
    <w:p w:rsidR="00EF709B" w:rsidRPr="00EF709B" w:rsidRDefault="00EF709B" w:rsidP="00EF709B">
      <w:pPr>
        <w:rPr>
          <w:lang w:val="fi-FI"/>
        </w:rPr>
      </w:pPr>
    </w:p>
    <w:p w:rsidR="00D72EA6" w:rsidRDefault="00D72EA6" w:rsidP="00D72EA6">
      <w:pPr>
        <w:pStyle w:val="Otsikko3"/>
        <w:jc w:val="both"/>
      </w:pPr>
      <w:bookmarkStart w:id="94" w:name="_Toc393798684"/>
      <w:r>
        <w:t>Toimintaan, henkilöstöön tai kiinteistöön vaikuttavat ulkopuoliset ympäristöriskit</w:t>
      </w:r>
      <w:bookmarkEnd w:id="94"/>
    </w:p>
    <w:p w:rsidR="00EF709B" w:rsidRPr="00EF709B" w:rsidRDefault="00EF709B" w:rsidP="00EF709B">
      <w:pPr>
        <w:rPr>
          <w:lang w:val="fi-FI"/>
        </w:rPr>
      </w:pPr>
    </w:p>
    <w:p w:rsidR="00D72EA6" w:rsidRDefault="00D72EA6" w:rsidP="00D72EA6">
      <w:pPr>
        <w:pStyle w:val="Otsikko2"/>
      </w:pPr>
      <w:bookmarkStart w:id="95" w:name="_Toc393798685"/>
      <w:r>
        <w:t>Kiinteistöhuolto</w:t>
      </w:r>
      <w:bookmarkEnd w:id="95"/>
    </w:p>
    <w:p w:rsidR="00D72EA6" w:rsidRDefault="00D72EA6" w:rsidP="00D72EA6">
      <w:pPr>
        <w:jc w:val="both"/>
        <w:rPr>
          <w:lang w:val="fi-FI"/>
        </w:rPr>
      </w:pPr>
    </w:p>
    <w:p w:rsidR="00D72EA6" w:rsidRDefault="00D72EA6" w:rsidP="00D72EA6">
      <w:pPr>
        <w:jc w:val="both"/>
        <w:rPr>
          <w:lang w:val="fi-FI"/>
        </w:rPr>
      </w:pPr>
      <w:r>
        <w:rPr>
          <w:lang w:val="fi-FI"/>
        </w:rPr>
        <w:t>Kiinteistöhuollon tarkoituksena on omalta osaltaan vähentää onnettomuuksia. Tässä kohda</w:t>
      </w:r>
      <w:r>
        <w:rPr>
          <w:lang w:val="fi-FI"/>
        </w:rPr>
        <w:t>s</w:t>
      </w:r>
      <w:r>
        <w:rPr>
          <w:lang w:val="fi-FI"/>
        </w:rPr>
        <w:t>sa on yhteenveto kiinteistöhuollon vastuista.</w:t>
      </w:r>
    </w:p>
    <w:p w:rsidR="00D72EA6" w:rsidRDefault="00D72EA6" w:rsidP="00D72EA6">
      <w:pPr>
        <w:pStyle w:val="Otsikko2"/>
      </w:pPr>
      <w:bookmarkStart w:id="96" w:name="_Toc393798686"/>
      <w:r>
        <w:t>Väestönsuojat</w:t>
      </w:r>
      <w:bookmarkEnd w:id="96"/>
    </w:p>
    <w:p w:rsidR="00D72EA6" w:rsidRDefault="00D72EA6" w:rsidP="00D72EA6">
      <w:pPr>
        <w:jc w:val="both"/>
        <w:rPr>
          <w:lang w:val="fi-FI"/>
        </w:rPr>
      </w:pPr>
    </w:p>
    <w:p w:rsidR="00D72EA6" w:rsidRDefault="00D72EA6" w:rsidP="00D72EA6">
      <w:pPr>
        <w:autoSpaceDE w:val="0"/>
        <w:autoSpaceDN w:val="0"/>
        <w:adjustRightInd w:val="0"/>
        <w:rPr>
          <w:lang w:val="fi-FI"/>
        </w:rPr>
      </w:pPr>
      <w:r>
        <w:rPr>
          <w:lang w:val="fi-FI"/>
        </w:rPr>
        <w:t>Nykyaikainen väestönsuoja kuntoon laitettuna suojaa säteilyltä, myrkyllisiltä aineilta, sortumi</w:t>
      </w:r>
      <w:r>
        <w:rPr>
          <w:lang w:val="fi-FI"/>
        </w:rPr>
        <w:t>l</w:t>
      </w:r>
      <w:r>
        <w:rPr>
          <w:lang w:val="fi-FI"/>
        </w:rPr>
        <w:t xml:space="preserve">ta ja asevaikutuksilta. </w:t>
      </w:r>
    </w:p>
    <w:p w:rsidR="00F2658D" w:rsidRDefault="00F2658D" w:rsidP="00D72EA6">
      <w:pPr>
        <w:autoSpaceDE w:val="0"/>
        <w:autoSpaceDN w:val="0"/>
        <w:adjustRightInd w:val="0"/>
        <w:rPr>
          <w:lang w:val="fi-FI"/>
        </w:rPr>
      </w:pPr>
    </w:p>
    <w:p w:rsidR="0053146D" w:rsidRDefault="0053146D" w:rsidP="00D72EA6">
      <w:pPr>
        <w:autoSpaceDE w:val="0"/>
        <w:autoSpaceDN w:val="0"/>
        <w:adjustRightInd w:val="0"/>
        <w:rPr>
          <w:lang w:val="fi-FI"/>
        </w:rPr>
      </w:pPr>
    </w:p>
    <w:p w:rsidR="0053146D" w:rsidRDefault="0053146D" w:rsidP="00D72EA6">
      <w:pPr>
        <w:autoSpaceDE w:val="0"/>
        <w:autoSpaceDN w:val="0"/>
        <w:adjustRightInd w:val="0"/>
        <w:rPr>
          <w:lang w:val="fi-FI"/>
        </w:rPr>
      </w:pPr>
    </w:p>
    <w:p w:rsidR="0053146D" w:rsidRDefault="0053146D" w:rsidP="00D72EA6">
      <w:pPr>
        <w:autoSpaceDE w:val="0"/>
        <w:autoSpaceDN w:val="0"/>
        <w:adjustRightInd w:val="0"/>
        <w:rPr>
          <w:lang w:val="fi-FI"/>
        </w:rPr>
      </w:pPr>
    </w:p>
    <w:p w:rsidR="0053146D" w:rsidRDefault="0053146D" w:rsidP="00D72EA6">
      <w:pPr>
        <w:autoSpaceDE w:val="0"/>
        <w:autoSpaceDN w:val="0"/>
        <w:adjustRightInd w:val="0"/>
        <w:rPr>
          <w:lang w:val="fi-FI"/>
        </w:rPr>
      </w:pPr>
    </w:p>
    <w:p w:rsidR="00D72EA6" w:rsidRPr="00EF709B" w:rsidRDefault="00D72EA6" w:rsidP="00D72EA6">
      <w:pPr>
        <w:pStyle w:val="Otsikko3"/>
        <w:numPr>
          <w:ilvl w:val="2"/>
          <w:numId w:val="17"/>
        </w:numPr>
        <w:tabs>
          <w:tab w:val="clear" w:pos="720"/>
          <w:tab w:val="num" w:pos="900"/>
        </w:tabs>
        <w:spacing w:before="0"/>
        <w:jc w:val="both"/>
      </w:pPr>
      <w:r>
        <w:t xml:space="preserve"> </w:t>
      </w:r>
      <w:bookmarkStart w:id="97" w:name="_Toc393798687"/>
      <w:r>
        <w:t>Suojien tiedot</w:t>
      </w:r>
      <w:bookmarkEnd w:id="97"/>
    </w:p>
    <w:p w:rsidR="00D72EA6" w:rsidRDefault="00D72EA6" w:rsidP="00D72EA6">
      <w:pPr>
        <w:jc w:val="both"/>
        <w:rPr>
          <w:lang w:val="fi-F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1612"/>
        <w:gridCol w:w="3780"/>
        <w:gridCol w:w="2546"/>
      </w:tblGrid>
      <w:tr w:rsidR="00D72EA6" w:rsidTr="00A8530B">
        <w:tc>
          <w:tcPr>
            <w:tcW w:w="188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SUOJA (nro)</w:t>
            </w:r>
          </w:p>
        </w:tc>
        <w:tc>
          <w:tcPr>
            <w:tcW w:w="161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LUOKKA/m</w:t>
            </w:r>
            <w:r>
              <w:rPr>
                <w:b/>
                <w:bCs/>
                <w:vertAlign w:val="superscript"/>
                <w:lang w:val="fi-FI"/>
              </w:rPr>
              <w:t>2</w:t>
            </w:r>
          </w:p>
        </w:tc>
        <w:tc>
          <w:tcPr>
            <w:tcW w:w="378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SIJAINTI</w:t>
            </w:r>
          </w:p>
        </w:tc>
        <w:tc>
          <w:tcPr>
            <w:tcW w:w="2546"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SUOJAPAIKKOJEN MÄÄRÄ</w:t>
            </w:r>
          </w:p>
        </w:tc>
      </w:tr>
      <w:tr w:rsidR="00D72EA6" w:rsidTr="00A8530B">
        <w:tc>
          <w:tcPr>
            <w:tcW w:w="188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61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78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46"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188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61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78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46"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188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61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78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46"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188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161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78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46"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188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YHTEENSÄ</w:t>
            </w:r>
          </w:p>
        </w:tc>
        <w:tc>
          <w:tcPr>
            <w:tcW w:w="161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78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546"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bl>
    <w:p w:rsidR="00D72EA6" w:rsidRDefault="00D72EA6" w:rsidP="00D72EA6">
      <w:pPr>
        <w:pStyle w:val="Otsikko3"/>
        <w:tabs>
          <w:tab w:val="clear" w:pos="720"/>
          <w:tab w:val="num" w:pos="900"/>
        </w:tabs>
        <w:jc w:val="both"/>
      </w:pPr>
      <w:bookmarkStart w:id="98" w:name="_Toc393798688"/>
      <w:r>
        <w:t>Suojien tarkastukset ja huollot</w:t>
      </w:r>
      <w:bookmarkEnd w:id="98"/>
    </w:p>
    <w:p w:rsidR="00EF709B" w:rsidRPr="00EF709B" w:rsidRDefault="00EF709B" w:rsidP="00EF709B">
      <w:pPr>
        <w:rPr>
          <w:lang w:val="fi-FI"/>
        </w:rPr>
      </w:pPr>
    </w:p>
    <w:p w:rsidR="00D72EA6" w:rsidRDefault="00CC3F2F" w:rsidP="00D72EA6">
      <w:pPr>
        <w:pStyle w:val="Otsikko3"/>
        <w:tabs>
          <w:tab w:val="clear" w:pos="720"/>
          <w:tab w:val="num" w:pos="900"/>
        </w:tabs>
        <w:jc w:val="both"/>
      </w:pPr>
      <w:bookmarkStart w:id="99" w:name="_Toc393798689"/>
      <w:r>
        <w:t>Väestönsuoja</w:t>
      </w:r>
      <w:r w:rsidR="00D72EA6">
        <w:t>n käyttö</w:t>
      </w:r>
      <w:r>
        <w:t>- ja kuntoonlaitto</w:t>
      </w:r>
      <w:r w:rsidR="00D72EA6">
        <w:t>suunnitelma</w:t>
      </w:r>
      <w:bookmarkEnd w:id="99"/>
    </w:p>
    <w:p w:rsidR="00D72EA6" w:rsidRDefault="00D72EA6" w:rsidP="00D72EA6">
      <w:pPr>
        <w:jc w:val="both"/>
        <w:rPr>
          <w:lang w:val="fi-FI"/>
        </w:rPr>
      </w:pPr>
    </w:p>
    <w:p w:rsidR="00D72EA6" w:rsidRDefault="00D72EA6" w:rsidP="00D72EA6">
      <w:pPr>
        <w:jc w:val="both"/>
        <w:rPr>
          <w:lang w:val="fi-FI"/>
        </w:rPr>
      </w:pPr>
      <w:r>
        <w:rPr>
          <w:lang w:val="fi-FI"/>
        </w:rPr>
        <w:t>Liitteenä 12 on esimerkki suojan kunnostusohje</w:t>
      </w:r>
      <w:r w:rsidR="00CC3F2F">
        <w:rPr>
          <w:lang w:val="fi-FI"/>
        </w:rPr>
        <w:t>e</w:t>
      </w:r>
      <w:r>
        <w:rPr>
          <w:lang w:val="fi-FI"/>
        </w:rPr>
        <w:t>sta</w:t>
      </w:r>
      <w:r w:rsidR="00CC3F2F">
        <w:rPr>
          <w:lang w:val="fi-FI"/>
        </w:rPr>
        <w:t xml:space="preserve">. </w:t>
      </w:r>
    </w:p>
    <w:p w:rsidR="00D72EA6" w:rsidRDefault="00D72EA6" w:rsidP="00D72EA6">
      <w:pPr>
        <w:pStyle w:val="Otsikko3"/>
        <w:tabs>
          <w:tab w:val="clear" w:pos="720"/>
          <w:tab w:val="num" w:pos="900"/>
        </w:tabs>
        <w:jc w:val="both"/>
      </w:pPr>
      <w:bookmarkStart w:id="100" w:name="_Toc393798690"/>
      <w:r>
        <w:t>Väestönsuojan materiaali</w:t>
      </w:r>
      <w:bookmarkEnd w:id="100"/>
      <w:r>
        <w:t xml:space="preserve"> </w:t>
      </w:r>
    </w:p>
    <w:p w:rsidR="00D72EA6" w:rsidRDefault="00D72EA6" w:rsidP="00D72EA6">
      <w:pPr>
        <w:jc w:val="both"/>
        <w:rPr>
          <w:lang w:val="fi-FI"/>
        </w:rPr>
      </w:pPr>
    </w:p>
    <w:p w:rsidR="00D72EA6" w:rsidRDefault="00CC3F2F" w:rsidP="00D72EA6">
      <w:pPr>
        <w:jc w:val="both"/>
        <w:rPr>
          <w:lang w:val="fi-FI"/>
        </w:rPr>
      </w:pPr>
      <w:r>
        <w:rPr>
          <w:lang w:val="fi-FI"/>
        </w:rPr>
        <w:t>L</w:t>
      </w:r>
      <w:r w:rsidR="00D72EA6">
        <w:rPr>
          <w:lang w:val="fi-FI"/>
        </w:rPr>
        <w:t xml:space="preserve">iitteenä 13 on esimerkki </w:t>
      </w:r>
      <w:r>
        <w:rPr>
          <w:lang w:val="fi-FI"/>
        </w:rPr>
        <w:t xml:space="preserve">väestönsuojan ja turvallisuushenkilöstön </w:t>
      </w:r>
      <w:r w:rsidR="00D72EA6">
        <w:rPr>
          <w:lang w:val="fi-FI"/>
        </w:rPr>
        <w:t>materiaalista.</w:t>
      </w:r>
    </w:p>
    <w:p w:rsidR="00D72EA6" w:rsidRDefault="00D72EA6" w:rsidP="00D72EA6">
      <w:pPr>
        <w:pStyle w:val="Otsikko2"/>
      </w:pPr>
      <w:bookmarkStart w:id="101" w:name="_Toc393798691"/>
      <w:r>
        <w:t>Kohteen tavanomaisesta poikkeava käyttö</w:t>
      </w:r>
      <w:bookmarkEnd w:id="101"/>
    </w:p>
    <w:p w:rsidR="00D72EA6" w:rsidRDefault="00D72EA6" w:rsidP="00D72EA6">
      <w:pPr>
        <w:jc w:val="both"/>
        <w:rPr>
          <w:lang w:val="fi-FI"/>
        </w:rPr>
      </w:pPr>
    </w:p>
    <w:p w:rsidR="00D72EA6" w:rsidRDefault="00D72EA6" w:rsidP="00D72EA6">
      <w:pPr>
        <w:jc w:val="both"/>
        <w:rPr>
          <w:lang w:val="fi-FI"/>
        </w:rPr>
      </w:pPr>
      <w:r>
        <w:rPr>
          <w:lang w:val="fi-FI"/>
        </w:rPr>
        <w:t>Tavanomaisesta poikkeavalla käytöllä tarkoitetaan esim. tiloissa tapahtuvaa majoittumista, erilaisia yleisötapahtumia, tiloissa tapahtuvaa ilotulitemyyntiä, tilojen tilapäistä käyttötavan muutosta tms.</w:t>
      </w:r>
    </w:p>
    <w:p w:rsidR="00D72EA6" w:rsidRDefault="00D72EA6" w:rsidP="00D72EA6">
      <w:pPr>
        <w:pStyle w:val="Otsikko2"/>
      </w:pPr>
      <w:bookmarkStart w:id="102" w:name="_Toc393798692"/>
      <w:r>
        <w:t>Onnettomuus-, vaara- ja poikkeamatilanteiden raportointi</w:t>
      </w:r>
      <w:bookmarkEnd w:id="102"/>
    </w:p>
    <w:p w:rsidR="00D72EA6" w:rsidRDefault="00D72EA6" w:rsidP="00D72EA6">
      <w:pPr>
        <w:rPr>
          <w:lang w:val="fi-FI"/>
        </w:rPr>
      </w:pPr>
    </w:p>
    <w:p w:rsidR="00D72EA6" w:rsidRDefault="00D72EA6" w:rsidP="00D72EA6">
      <w:pPr>
        <w:rPr>
          <w:lang w:val="fi-FI"/>
        </w:rPr>
      </w:pPr>
      <w:r>
        <w:rPr>
          <w:lang w:val="fi-FI"/>
        </w:rPr>
        <w:t>Onnettomuus-, vaara- ja poikkeamatilanteiden raportoinnin avulla voidaan saadaan todellinen kuva kohteen riskeistä, niihin voidaan reagoida nopeammin ja hyödyntää tuloksia turvallisu</w:t>
      </w:r>
      <w:r>
        <w:rPr>
          <w:lang w:val="fi-FI"/>
        </w:rPr>
        <w:t>u</w:t>
      </w:r>
      <w:r>
        <w:rPr>
          <w:lang w:val="fi-FI"/>
        </w:rPr>
        <w:t>den kehitystyössä. Liitteenä 14 on esimerkkitaulukko.</w:t>
      </w:r>
    </w:p>
    <w:p w:rsidR="00D72EA6" w:rsidRDefault="00D72EA6" w:rsidP="00D72EA6">
      <w:pPr>
        <w:pStyle w:val="Otsikko1"/>
        <w:ind w:left="1298" w:hanging="1298"/>
      </w:pPr>
      <w:bookmarkStart w:id="103" w:name="_Toc393798693"/>
      <w:r>
        <w:t>TURVALLISUUDESTA VASTAAVAT HENKILÖT</w:t>
      </w:r>
      <w:bookmarkEnd w:id="103"/>
      <w:r>
        <w:t xml:space="preserve"> </w:t>
      </w:r>
    </w:p>
    <w:p w:rsidR="00D72EA6" w:rsidRDefault="00D72EA6" w:rsidP="00D72EA6">
      <w:pPr>
        <w:jc w:val="both"/>
        <w:rPr>
          <w:lang w:val="fi-FI"/>
        </w:rPr>
      </w:pPr>
    </w:p>
    <w:p w:rsidR="00D72EA6" w:rsidRDefault="00D72EA6" w:rsidP="00D72EA6">
      <w:pPr>
        <w:jc w:val="both"/>
        <w:rPr>
          <w:lang w:val="fi-FI"/>
        </w:rPr>
      </w:pPr>
      <w:r>
        <w:rPr>
          <w:lang w:val="fi-FI"/>
        </w:rPr>
        <w:t>Vastuu turvallisuusasioista on yritysten ja laitosten johdolla, tarvittaessa johto voi nimetä t</w:t>
      </w:r>
      <w:r>
        <w:rPr>
          <w:lang w:val="fi-FI"/>
        </w:rPr>
        <w:t>u</w:t>
      </w:r>
      <w:r>
        <w:rPr>
          <w:lang w:val="fi-FI"/>
        </w:rPr>
        <w:t>eksi turvallisuusorganisaation. Nimetyn turvallisuushenkilöstön avulla pyritään tehostamaan kohteen ennalta ehkäiseviä turvallisuustoimenpiteitä sekä varmistamaan poikkeamatilantei</w:t>
      </w:r>
      <w:r>
        <w:rPr>
          <w:lang w:val="fi-FI"/>
        </w:rPr>
        <w:t>s</w:t>
      </w:r>
      <w:r>
        <w:rPr>
          <w:lang w:val="fi-FI"/>
        </w:rPr>
        <w:t xml:space="preserve">sa järjestäytynyt ja turvallinen toiminta. </w:t>
      </w:r>
    </w:p>
    <w:p w:rsidR="00F2658D" w:rsidRDefault="00F2658D" w:rsidP="00D72EA6">
      <w:pPr>
        <w:jc w:val="both"/>
        <w:rPr>
          <w:lang w:val="fi-FI"/>
        </w:rPr>
      </w:pPr>
    </w:p>
    <w:p w:rsidR="00D72EA6" w:rsidRDefault="00D72EA6" w:rsidP="00F2658D">
      <w:pPr>
        <w:pStyle w:val="Otsikko2"/>
        <w:spacing w:before="0"/>
        <w:ind w:left="578" w:hanging="578"/>
      </w:pPr>
      <w:bookmarkStart w:id="104" w:name="_Toc393798694"/>
      <w:r>
        <w:t>Turvallisuusjohto</w:t>
      </w:r>
      <w:bookmarkEnd w:id="104"/>
    </w:p>
    <w:p w:rsidR="00D72EA6" w:rsidRDefault="00D72EA6" w:rsidP="00D72EA6">
      <w:pPr>
        <w:jc w:val="both"/>
        <w:rPr>
          <w:lang w:val="fi-F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9"/>
        <w:gridCol w:w="4889"/>
      </w:tblGrid>
      <w:tr w:rsidR="00D72EA6" w:rsidTr="00A8530B">
        <w:tc>
          <w:tcPr>
            <w:tcW w:w="488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Turvallisuuspäällikkö</w:t>
            </w:r>
          </w:p>
        </w:tc>
        <w:tc>
          <w:tcPr>
            <w:tcW w:w="488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Yhteystiedot</w:t>
            </w:r>
          </w:p>
        </w:tc>
      </w:tr>
      <w:tr w:rsidR="00D72EA6" w:rsidTr="00A8530B">
        <w:tc>
          <w:tcPr>
            <w:tcW w:w="488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488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488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Apulaisturvallisuuspäällikkö</w:t>
            </w:r>
          </w:p>
        </w:tc>
        <w:tc>
          <w:tcPr>
            <w:tcW w:w="488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Yhteystiedot</w:t>
            </w:r>
          </w:p>
        </w:tc>
      </w:tr>
      <w:tr w:rsidR="00D72EA6" w:rsidTr="00A8530B">
        <w:tc>
          <w:tcPr>
            <w:tcW w:w="488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488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bl>
    <w:p w:rsidR="00D72EA6" w:rsidRDefault="00D72EA6" w:rsidP="00D72EA6">
      <w:pPr>
        <w:pStyle w:val="Otsikko2"/>
      </w:pPr>
      <w:bookmarkStart w:id="105" w:name="_Toc393798695"/>
      <w:r>
        <w:lastRenderedPageBreak/>
        <w:t>Turvallisuusvalvojat ja heidän varahenkilöt</w:t>
      </w:r>
      <w:bookmarkEnd w:id="105"/>
    </w:p>
    <w:p w:rsidR="00D72EA6" w:rsidRDefault="00D72EA6" w:rsidP="00D72EA6">
      <w:pPr>
        <w:jc w:val="both"/>
        <w:rPr>
          <w:lang w:val="fi-F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5040"/>
        <w:gridCol w:w="2688"/>
      </w:tblGrid>
      <w:tr w:rsidR="00D72EA6" w:rsidTr="00A8530B">
        <w:tc>
          <w:tcPr>
            <w:tcW w:w="205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Alue</w:t>
            </w:r>
          </w:p>
        </w:tc>
        <w:tc>
          <w:tcPr>
            <w:tcW w:w="504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Turvallisuusvalvojat/varahenkilö</w:t>
            </w:r>
          </w:p>
        </w:tc>
        <w:tc>
          <w:tcPr>
            <w:tcW w:w="26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Yhteystiedot</w:t>
            </w:r>
          </w:p>
        </w:tc>
      </w:tr>
      <w:tr w:rsidR="00D72EA6" w:rsidTr="00A8530B">
        <w:tc>
          <w:tcPr>
            <w:tcW w:w="205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205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205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205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205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205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205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bl>
    <w:p w:rsidR="00D72EA6" w:rsidRDefault="00D72EA6" w:rsidP="00D72EA6">
      <w:pPr>
        <w:pStyle w:val="Otsikko2"/>
      </w:pPr>
      <w:bookmarkStart w:id="106" w:name="_Toc393798696"/>
      <w:r>
        <w:t>Väestönsuojan hoitajat ja heidän varahenkilöt</w:t>
      </w:r>
      <w:bookmarkEnd w:id="106"/>
    </w:p>
    <w:p w:rsidR="00D72EA6" w:rsidRDefault="00D72EA6" w:rsidP="00D72EA6">
      <w:pPr>
        <w:jc w:val="both"/>
        <w:rPr>
          <w:lang w:val="fi-F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5040"/>
        <w:gridCol w:w="2688"/>
      </w:tblGrid>
      <w:tr w:rsidR="00D72EA6" w:rsidTr="00A8530B">
        <w:tc>
          <w:tcPr>
            <w:tcW w:w="205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Suoja</w:t>
            </w:r>
          </w:p>
        </w:tc>
        <w:tc>
          <w:tcPr>
            <w:tcW w:w="504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Suojan hoitaja/varahenkilö</w:t>
            </w:r>
          </w:p>
        </w:tc>
        <w:tc>
          <w:tcPr>
            <w:tcW w:w="26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Yhteystiedot</w:t>
            </w:r>
          </w:p>
        </w:tc>
      </w:tr>
      <w:tr w:rsidR="00D72EA6" w:rsidTr="00A8530B">
        <w:tc>
          <w:tcPr>
            <w:tcW w:w="205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205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205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504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2688"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bl>
    <w:p w:rsidR="00D72EA6" w:rsidRDefault="00D72EA6" w:rsidP="00D72EA6">
      <w:pPr>
        <w:pStyle w:val="Otsikko2"/>
      </w:pPr>
      <w:bookmarkStart w:id="107" w:name="_Toc393798697"/>
      <w:r>
        <w:t>Ensiapuryhmän yhteystiedot</w:t>
      </w:r>
      <w:bookmarkEnd w:id="107"/>
    </w:p>
    <w:p w:rsidR="00D72EA6" w:rsidRDefault="00D72EA6" w:rsidP="00D72EA6">
      <w:pPr>
        <w:jc w:val="both"/>
        <w:rPr>
          <w:lang w:val="fi-F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9"/>
        <w:gridCol w:w="3259"/>
        <w:gridCol w:w="3260"/>
      </w:tblGrid>
      <w:tr w:rsidR="00D72EA6" w:rsidTr="00A8530B">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Alue</w:t>
            </w:r>
          </w:p>
        </w:tc>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Henkilön nimi</w:t>
            </w:r>
          </w:p>
        </w:tc>
        <w:tc>
          <w:tcPr>
            <w:tcW w:w="326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Yhteystiedot</w:t>
            </w:r>
          </w:p>
        </w:tc>
      </w:tr>
      <w:tr w:rsidR="00D72EA6" w:rsidTr="00A8530B">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6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6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6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bl>
    <w:p w:rsidR="00D72EA6" w:rsidRDefault="00D72EA6" w:rsidP="00D72EA6">
      <w:pPr>
        <w:pStyle w:val="Otsikko2"/>
      </w:pPr>
      <w:bookmarkStart w:id="108" w:name="_Toc393798698"/>
      <w:r>
        <w:t>Muut turvallisuuteen liittyvät henkilöt</w:t>
      </w:r>
      <w:bookmarkEnd w:id="108"/>
    </w:p>
    <w:p w:rsidR="00D72EA6" w:rsidRDefault="00D72EA6" w:rsidP="00D72EA6">
      <w:pPr>
        <w:jc w:val="both"/>
        <w:rPr>
          <w:lang w:val="fi-F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9"/>
        <w:gridCol w:w="3259"/>
        <w:gridCol w:w="3260"/>
      </w:tblGrid>
      <w:tr w:rsidR="00D72EA6" w:rsidTr="00A8530B">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Nimi</w:t>
            </w:r>
          </w:p>
        </w:tc>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Tehtävä</w:t>
            </w:r>
          </w:p>
        </w:tc>
        <w:tc>
          <w:tcPr>
            <w:tcW w:w="326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b/>
                <w:bCs/>
                <w:lang w:val="fi-FI"/>
              </w:rPr>
            </w:pPr>
            <w:r>
              <w:rPr>
                <w:b/>
                <w:bCs/>
                <w:lang w:val="fi-FI"/>
              </w:rPr>
              <w:t>Yhteystiedot</w:t>
            </w:r>
          </w:p>
        </w:tc>
      </w:tr>
      <w:tr w:rsidR="00D72EA6" w:rsidTr="00A8530B">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6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6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6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6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6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6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6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r w:rsidR="00D72EA6" w:rsidTr="00A8530B">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59"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c>
          <w:tcPr>
            <w:tcW w:w="3260" w:type="dxa"/>
            <w:tcBorders>
              <w:top w:val="single" w:sz="4" w:space="0" w:color="auto"/>
              <w:left w:val="single" w:sz="4" w:space="0" w:color="auto"/>
              <w:bottom w:val="single" w:sz="4" w:space="0" w:color="auto"/>
              <w:right w:val="single" w:sz="4" w:space="0" w:color="auto"/>
            </w:tcBorders>
          </w:tcPr>
          <w:p w:rsidR="00D72EA6" w:rsidRDefault="00D72EA6" w:rsidP="00A8530B">
            <w:pPr>
              <w:jc w:val="both"/>
              <w:rPr>
                <w:lang w:val="fi-FI"/>
              </w:rPr>
            </w:pPr>
          </w:p>
        </w:tc>
      </w:tr>
    </w:tbl>
    <w:p w:rsidR="00D72EA6" w:rsidRDefault="00D72EA6" w:rsidP="00D72EA6">
      <w:pPr>
        <w:pStyle w:val="Otsikko2"/>
      </w:pPr>
      <w:bookmarkStart w:id="109" w:name="_Toc393798699"/>
      <w:commentRangeStart w:id="110"/>
      <w:r>
        <w:t>Turvallisuusorganisaation tehtäviä</w:t>
      </w:r>
      <w:commentRangeEnd w:id="110"/>
      <w:r w:rsidR="00755BEC">
        <w:rPr>
          <w:rStyle w:val="Kommentinviite"/>
          <w:b w:val="0"/>
          <w:bCs w:val="0"/>
          <w:lang w:val="en-GB"/>
        </w:rPr>
        <w:commentReference w:id="110"/>
      </w:r>
      <w:bookmarkEnd w:id="109"/>
    </w:p>
    <w:p w:rsidR="00EF709B" w:rsidRPr="00EF709B" w:rsidRDefault="00EF709B" w:rsidP="00EF709B">
      <w:pPr>
        <w:rPr>
          <w:lang w:val="fi-FI"/>
        </w:rPr>
      </w:pPr>
    </w:p>
    <w:p w:rsidR="00D72EA6" w:rsidRDefault="00D72EA6" w:rsidP="00D72EA6">
      <w:pPr>
        <w:pStyle w:val="Otsikko1"/>
        <w:ind w:left="1298" w:hanging="1298"/>
      </w:pPr>
      <w:bookmarkStart w:id="111" w:name="_Toc393798700"/>
      <w:commentRangeStart w:id="112"/>
      <w:r>
        <w:t>TURVALLISUUSKOULUTUS JA PEREHDYTTÄMINEN</w:t>
      </w:r>
      <w:commentRangeEnd w:id="112"/>
      <w:r w:rsidR="00755BEC">
        <w:rPr>
          <w:rStyle w:val="Kommentinviite"/>
          <w:b w:val="0"/>
          <w:bCs w:val="0"/>
          <w:caps w:val="0"/>
          <w:kern w:val="0"/>
          <w:lang w:val="en-GB"/>
        </w:rPr>
        <w:commentReference w:id="112"/>
      </w:r>
      <w:bookmarkEnd w:id="111"/>
    </w:p>
    <w:p w:rsidR="004829F7" w:rsidRDefault="004829F7" w:rsidP="00D72EA6">
      <w:pPr>
        <w:jc w:val="both"/>
        <w:rPr>
          <w:lang w:val="fi-FI"/>
        </w:rPr>
      </w:pPr>
    </w:p>
    <w:p w:rsidR="00D72EA6" w:rsidRDefault="00D72EA6" w:rsidP="00D72EA6">
      <w:pPr>
        <w:jc w:val="both"/>
        <w:rPr>
          <w:lang w:val="fi-FI"/>
        </w:rPr>
      </w:pPr>
      <w:r>
        <w:rPr>
          <w:lang w:val="fi-FI"/>
        </w:rPr>
        <w:t>Turvallisuuskoulutuksen ja perehdytyksen tavoitteena on kohteen tehokas onnettomuuksien ennalta ehkäisytoiminta ja oikeat toimintatavat poikkeamatilanteissa. Tärkeintä on, että ko</w:t>
      </w:r>
      <w:r>
        <w:rPr>
          <w:lang w:val="fi-FI"/>
        </w:rPr>
        <w:t>h</w:t>
      </w:r>
      <w:r>
        <w:rPr>
          <w:lang w:val="fi-FI"/>
        </w:rPr>
        <w:t>teen henkilöt tuntevat kohteet riskit, tietävät miten niitä ko. kohteessa ennalta ehkäistään ja miten toimitaan, jos kaikesta huolimatta tapahtuu jotain poikkeavaa.</w:t>
      </w:r>
    </w:p>
    <w:p w:rsidR="0053146D" w:rsidRDefault="0053146D" w:rsidP="00D72EA6">
      <w:pPr>
        <w:jc w:val="both"/>
        <w:rPr>
          <w:lang w:val="fi-FI"/>
        </w:rPr>
      </w:pPr>
    </w:p>
    <w:p w:rsidR="0053146D" w:rsidRDefault="0053146D" w:rsidP="00D72EA6">
      <w:pPr>
        <w:jc w:val="both"/>
        <w:rPr>
          <w:lang w:val="fi-FI"/>
        </w:rPr>
      </w:pPr>
    </w:p>
    <w:p w:rsidR="0053146D" w:rsidRDefault="0053146D" w:rsidP="00D72EA6">
      <w:pPr>
        <w:jc w:val="both"/>
        <w:rPr>
          <w:lang w:val="fi-FI"/>
        </w:rPr>
      </w:pPr>
    </w:p>
    <w:p w:rsidR="00D72EA6" w:rsidRDefault="00D72EA6" w:rsidP="0053146D">
      <w:pPr>
        <w:pStyle w:val="Otsikko2"/>
        <w:spacing w:before="0"/>
        <w:ind w:left="578" w:hanging="578"/>
      </w:pPr>
      <w:bookmarkStart w:id="113" w:name="_Toc393798701"/>
      <w:r>
        <w:t>Turvallisuushenkilöstön koulutus</w:t>
      </w:r>
      <w:bookmarkEnd w:id="113"/>
    </w:p>
    <w:p w:rsidR="00D72EA6" w:rsidRDefault="00D72EA6" w:rsidP="00D72EA6">
      <w:pPr>
        <w:jc w:val="both"/>
        <w:rPr>
          <w:lang w:val="fi-FI"/>
        </w:rPr>
      </w:pPr>
    </w:p>
    <w:p w:rsidR="00D72EA6" w:rsidRDefault="00B41F08" w:rsidP="00D72EA6">
      <w:pPr>
        <w:jc w:val="both"/>
        <w:rPr>
          <w:lang w:val="fi-FI"/>
        </w:rPr>
      </w:pPr>
      <w:r>
        <w:rPr>
          <w:lang w:val="fi-FI"/>
        </w:rPr>
        <w:t>Liittei</w:t>
      </w:r>
      <w:r w:rsidR="00D72EA6">
        <w:rPr>
          <w:lang w:val="fi-FI"/>
        </w:rPr>
        <w:t xml:space="preserve">nä 15 </w:t>
      </w:r>
      <w:r>
        <w:rPr>
          <w:lang w:val="fi-FI"/>
        </w:rPr>
        <w:t xml:space="preserve">ja 16 </w:t>
      </w:r>
      <w:r w:rsidR="00D72EA6">
        <w:rPr>
          <w:lang w:val="fi-FI"/>
        </w:rPr>
        <w:t>olev</w:t>
      </w:r>
      <w:r>
        <w:rPr>
          <w:lang w:val="fi-FI"/>
        </w:rPr>
        <w:t>ie</w:t>
      </w:r>
      <w:r w:rsidR="00D72EA6">
        <w:rPr>
          <w:lang w:val="fi-FI"/>
        </w:rPr>
        <w:t>n tauluko</w:t>
      </w:r>
      <w:r>
        <w:rPr>
          <w:lang w:val="fi-FI"/>
        </w:rPr>
        <w:t>iden</w:t>
      </w:r>
      <w:r w:rsidR="00D72EA6">
        <w:rPr>
          <w:lang w:val="fi-FI"/>
        </w:rPr>
        <w:t xml:space="preserve"> avulla voidaan seurata turvallisuushenkilöstön koulutu</w:t>
      </w:r>
      <w:r w:rsidR="00D72EA6">
        <w:rPr>
          <w:lang w:val="fi-FI"/>
        </w:rPr>
        <w:t>s</w:t>
      </w:r>
      <w:r w:rsidR="00D72EA6">
        <w:rPr>
          <w:lang w:val="fi-FI"/>
        </w:rPr>
        <w:t>tilannetta.</w:t>
      </w:r>
      <w:r>
        <w:rPr>
          <w:lang w:val="fi-FI"/>
        </w:rPr>
        <w:t xml:space="preserve"> </w:t>
      </w:r>
      <w:r w:rsidR="00D72EA6">
        <w:rPr>
          <w:lang w:val="fi-FI"/>
        </w:rPr>
        <w:t>Koulutustilaisuuksien dokumentit (esimerkki on liitteenä 17) säilytetään ………………..</w:t>
      </w:r>
    </w:p>
    <w:p w:rsidR="00D72EA6" w:rsidRDefault="00D72EA6" w:rsidP="00D72EA6">
      <w:pPr>
        <w:pStyle w:val="Otsikko2"/>
      </w:pPr>
      <w:bookmarkStart w:id="114" w:name="_Toc393798702"/>
      <w:r>
        <w:t>Muun henkilökunnan koulutus</w:t>
      </w:r>
      <w:bookmarkEnd w:id="114"/>
    </w:p>
    <w:p w:rsidR="00B41F08" w:rsidRDefault="00B41F08" w:rsidP="00B41F08">
      <w:pPr>
        <w:pStyle w:val="C0PlainText"/>
        <w:overflowPunct/>
        <w:autoSpaceDE/>
        <w:autoSpaceDN/>
        <w:adjustRightInd/>
        <w:spacing w:before="0" w:after="0"/>
        <w:textAlignment w:val="auto"/>
        <w:rPr>
          <w:rFonts w:ascii="Arial" w:hAnsi="Arial"/>
        </w:rPr>
      </w:pPr>
    </w:p>
    <w:p w:rsidR="00B41F08" w:rsidRDefault="00B41F08" w:rsidP="00B41F08">
      <w:pPr>
        <w:pStyle w:val="C0PlainText"/>
        <w:overflowPunct/>
        <w:autoSpaceDE/>
        <w:autoSpaceDN/>
        <w:adjustRightInd/>
        <w:spacing w:before="0" w:after="0"/>
        <w:textAlignment w:val="auto"/>
        <w:rPr>
          <w:rFonts w:ascii="Arial" w:hAnsi="Arial"/>
        </w:rPr>
      </w:pPr>
      <w:r>
        <w:rPr>
          <w:rFonts w:ascii="Arial" w:hAnsi="Arial"/>
        </w:rPr>
        <w:t>Muun henkilöstön koulutustilanne on liitteenä 16 ja esimerkki koulutustilaisuusdokumentista on liitteenä 17.</w:t>
      </w:r>
    </w:p>
    <w:p w:rsidR="00D72EA6" w:rsidRDefault="00D72EA6" w:rsidP="00D72EA6">
      <w:pPr>
        <w:pStyle w:val="Otsikko2"/>
      </w:pPr>
      <w:bookmarkStart w:id="115" w:name="_Toc393798703"/>
      <w:r>
        <w:t>Asiakkaiden</w:t>
      </w:r>
      <w:r w:rsidR="00B41F08">
        <w:t xml:space="preserve">, </w:t>
      </w:r>
      <w:r>
        <w:t>asukkaiden</w:t>
      </w:r>
      <w:r w:rsidR="00B41F08">
        <w:t xml:space="preserve"> tai muiden ulkopuolisten</w:t>
      </w:r>
      <w:r>
        <w:t xml:space="preserve"> perehdyttäminen</w:t>
      </w:r>
      <w:bookmarkEnd w:id="115"/>
    </w:p>
    <w:p w:rsidR="00EF709B" w:rsidRPr="00EF709B" w:rsidRDefault="00EF709B" w:rsidP="00EF709B">
      <w:pPr>
        <w:rPr>
          <w:lang w:val="fi-FI"/>
        </w:rPr>
      </w:pPr>
    </w:p>
    <w:p w:rsidR="00D72EA6" w:rsidRDefault="00D72EA6" w:rsidP="00D72EA6">
      <w:pPr>
        <w:pStyle w:val="Otsikko1"/>
        <w:ind w:left="1298" w:hanging="1298"/>
      </w:pPr>
      <w:bookmarkStart w:id="116" w:name="_Toc393798704"/>
      <w:commentRangeStart w:id="117"/>
      <w:r>
        <w:t>TURVALLISUUSMATERIAALI</w:t>
      </w:r>
      <w:bookmarkEnd w:id="116"/>
      <w:commentRangeEnd w:id="117"/>
      <w:r>
        <w:rPr>
          <w:rStyle w:val="Kommentinviite"/>
          <w:b w:val="0"/>
          <w:bCs w:val="0"/>
          <w:caps w:val="0"/>
          <w:vanish/>
          <w:kern w:val="0"/>
          <w:lang w:val="en-GB"/>
        </w:rPr>
        <w:commentReference w:id="117"/>
      </w:r>
    </w:p>
    <w:p w:rsidR="00B41F08" w:rsidRDefault="00B41F08" w:rsidP="00D72EA6">
      <w:pPr>
        <w:jc w:val="both"/>
        <w:rPr>
          <w:lang w:val="fi-FI"/>
        </w:rPr>
      </w:pPr>
    </w:p>
    <w:p w:rsidR="00D72EA6" w:rsidRDefault="00AC5394" w:rsidP="00D72EA6">
      <w:pPr>
        <w:jc w:val="both"/>
        <w:rPr>
          <w:lang w:val="fi-FI"/>
        </w:rPr>
      </w:pPr>
      <w:r>
        <w:rPr>
          <w:lang w:val="fi-FI"/>
        </w:rPr>
        <w:t>Pelastuslaissa tai muissa säädöksissä vaaditut tai viranomaisten määräämät varusteet ja lai</w:t>
      </w:r>
      <w:r>
        <w:rPr>
          <w:lang w:val="fi-FI"/>
        </w:rPr>
        <w:t>t</w:t>
      </w:r>
      <w:r>
        <w:rPr>
          <w:lang w:val="fi-FI"/>
        </w:rPr>
        <w:t>teet on pidettävä toimintakunnossa sekä huollettava ja tarkastettava asianmukaisesti (Pela</w:t>
      </w:r>
      <w:r>
        <w:rPr>
          <w:lang w:val="fi-FI"/>
        </w:rPr>
        <w:t>s</w:t>
      </w:r>
      <w:r>
        <w:rPr>
          <w:lang w:val="fi-FI"/>
        </w:rPr>
        <w:t>tuslaki 379/2011, 12§)</w:t>
      </w:r>
      <w:r w:rsidR="00D72EA6">
        <w:rPr>
          <w:lang w:val="fi-FI"/>
        </w:rPr>
        <w:t xml:space="preserve">. </w:t>
      </w:r>
      <w:r>
        <w:rPr>
          <w:lang w:val="fi-FI"/>
        </w:rPr>
        <w:t xml:space="preserve">Myös </w:t>
      </w:r>
      <w:r w:rsidR="00D72EA6">
        <w:rPr>
          <w:lang w:val="fi-FI"/>
        </w:rPr>
        <w:t xml:space="preserve">Työturvallisuuslaki velvoittaa työantajan hankkimaan ensiapu- ja sidostarvikkeita, sekä tarvittavia lääkkeitä. </w:t>
      </w:r>
    </w:p>
    <w:p w:rsidR="00D72EA6" w:rsidRDefault="00D72EA6" w:rsidP="00D72EA6">
      <w:pPr>
        <w:jc w:val="both"/>
        <w:rPr>
          <w:lang w:val="fi-FI"/>
        </w:rPr>
      </w:pPr>
    </w:p>
    <w:p w:rsidR="00D72EA6" w:rsidRDefault="00D72EA6" w:rsidP="00D72EA6">
      <w:pPr>
        <w:jc w:val="both"/>
        <w:rPr>
          <w:lang w:val="fi-FI"/>
        </w:rPr>
      </w:pPr>
      <w:r>
        <w:rPr>
          <w:lang w:val="fi-FI"/>
        </w:rPr>
        <w:t xml:space="preserve">Turvallisuusmateriaalin hankinnasta vastaa: </w:t>
      </w:r>
      <w:r>
        <w:rPr>
          <w:lang w:val="fi-FI"/>
        </w:rPr>
        <w:tab/>
        <w:t xml:space="preserve">     </w:t>
      </w:r>
    </w:p>
    <w:p w:rsidR="00D72EA6" w:rsidRDefault="00D72EA6" w:rsidP="00D72EA6">
      <w:pPr>
        <w:pStyle w:val="Otsikko2"/>
      </w:pPr>
      <w:bookmarkStart w:id="118" w:name="_Toc393798705"/>
      <w:r>
        <w:t>Turvallisuusmateriaalitaulukko</w:t>
      </w:r>
      <w:bookmarkEnd w:id="118"/>
    </w:p>
    <w:p w:rsidR="00D72EA6" w:rsidRDefault="00D72EA6" w:rsidP="00D72EA6">
      <w:pPr>
        <w:jc w:val="both"/>
        <w:rPr>
          <w:lang w:val="fi-FI"/>
        </w:rPr>
      </w:pPr>
    </w:p>
    <w:p w:rsidR="00D72EA6" w:rsidRDefault="00D72EA6" w:rsidP="00D72EA6">
      <w:pPr>
        <w:jc w:val="both"/>
        <w:rPr>
          <w:lang w:val="fi-FI"/>
        </w:rPr>
      </w:pPr>
      <w:r>
        <w:rPr>
          <w:lang w:val="fi-FI"/>
        </w:rPr>
        <w:t>Liitteenä 18 olevaa materiaalitaulukkoa voi hyödyntää yhteenvetotaulukkona esim. välineiden kunnossapidon yhteydessä tms.</w:t>
      </w:r>
    </w:p>
    <w:p w:rsidR="00D72EA6" w:rsidRDefault="00D72EA6" w:rsidP="00D72EA6">
      <w:pPr>
        <w:pStyle w:val="Otsikko1"/>
        <w:ind w:left="1298" w:hanging="1298"/>
      </w:pPr>
      <w:bookmarkStart w:id="119" w:name="_Toc393798706"/>
      <w:r>
        <w:t>TOIMINTA ONNETTOMUUS- JA VAARATILANTEISSA</w:t>
      </w:r>
      <w:bookmarkEnd w:id="119"/>
    </w:p>
    <w:p w:rsidR="00D72EA6" w:rsidRDefault="00D72EA6" w:rsidP="00D72EA6">
      <w:pPr>
        <w:jc w:val="both"/>
        <w:rPr>
          <w:lang w:val="fi-FI"/>
        </w:rPr>
      </w:pPr>
    </w:p>
    <w:p w:rsidR="00D72EA6" w:rsidRDefault="00D72EA6" w:rsidP="00D72EA6">
      <w:pPr>
        <w:jc w:val="both"/>
        <w:rPr>
          <w:lang w:val="fi-FI"/>
        </w:rPr>
      </w:pPr>
      <w:r>
        <w:rPr>
          <w:lang w:val="fi-FI"/>
        </w:rPr>
        <w:t>Turvallisuusohjeistus on yksi tärkeimpiä keinoja turvallisuuden kehitystyössä ja turvallisen toiminnan varmistamisessa. Selkeät ja yksilöidyt ohjeet takaavat osaltaan henkilöstön turvall</w:t>
      </w:r>
      <w:r>
        <w:rPr>
          <w:lang w:val="fi-FI"/>
        </w:rPr>
        <w:t>i</w:t>
      </w:r>
      <w:r>
        <w:rPr>
          <w:lang w:val="fi-FI"/>
        </w:rPr>
        <w:t>suustietoisuuden kehittymisen ja oikean toiminnan onnettomuus-, vaara- ja vahinkotilanteissa. Liitteenä 19-25 olevat ohjeet ovat yleisohjeita, joita on päivitettävä huomioiden kohteen er</w:t>
      </w:r>
      <w:r>
        <w:rPr>
          <w:lang w:val="fi-FI"/>
        </w:rPr>
        <w:t>i</w:t>
      </w:r>
      <w:r>
        <w:rPr>
          <w:lang w:val="fi-FI"/>
        </w:rPr>
        <w:t xml:space="preserve">tyispiirteet, toimintatavat ja vastuut. Lisäksi on huomioitava, että kaikkiin </w:t>
      </w:r>
      <w:r w:rsidR="00AC5394">
        <w:rPr>
          <w:lang w:val="fi-FI"/>
        </w:rPr>
        <w:t>liitteissä</w:t>
      </w:r>
      <w:r>
        <w:rPr>
          <w:lang w:val="fi-FI"/>
        </w:rPr>
        <w:t xml:space="preserve"> 4 ja 5 tu</w:t>
      </w:r>
      <w:r>
        <w:rPr>
          <w:lang w:val="fi-FI"/>
        </w:rPr>
        <w:t>n</w:t>
      </w:r>
      <w:r>
        <w:rPr>
          <w:lang w:val="fi-FI"/>
        </w:rPr>
        <w:t>nistettuihin vaaratilanteisiin on laadittava toimintaohje.</w:t>
      </w:r>
    </w:p>
    <w:p w:rsidR="00D72EA6" w:rsidRDefault="00D72EA6" w:rsidP="00D72EA6">
      <w:pPr>
        <w:jc w:val="both"/>
        <w:rPr>
          <w:lang w:val="fi-FI"/>
        </w:rPr>
      </w:pPr>
    </w:p>
    <w:p w:rsidR="00D72EA6" w:rsidRDefault="00D72EA6" w:rsidP="00D72EA6">
      <w:pPr>
        <w:jc w:val="both"/>
        <w:rPr>
          <w:lang w:val="fi-FI"/>
        </w:rPr>
      </w:pPr>
      <w:r>
        <w:rPr>
          <w:lang w:val="fi-FI"/>
        </w:rPr>
        <w:t>Toimintaohjeista ja niiden päivittämisestä vastaa ….</w:t>
      </w:r>
    </w:p>
    <w:p w:rsidR="00D72EA6" w:rsidRDefault="00D72EA6" w:rsidP="00D72EA6">
      <w:pPr>
        <w:jc w:val="both"/>
        <w:rPr>
          <w:lang w:val="fi-FI"/>
        </w:rPr>
      </w:pPr>
    </w:p>
    <w:p w:rsidR="00D72EA6" w:rsidRDefault="00D72EA6" w:rsidP="00F2658D">
      <w:pPr>
        <w:pStyle w:val="Otsikko1"/>
        <w:spacing w:before="0"/>
        <w:ind w:left="1298" w:hanging="1298"/>
      </w:pPr>
      <w:bookmarkStart w:id="120" w:name="_Toc393798707"/>
      <w:r>
        <w:t>TIEDOTTAMINEN</w:t>
      </w:r>
      <w:bookmarkEnd w:id="120"/>
    </w:p>
    <w:p w:rsidR="00D72EA6" w:rsidRDefault="00D72EA6" w:rsidP="00D72EA6">
      <w:pPr>
        <w:jc w:val="both"/>
        <w:rPr>
          <w:lang w:val="fi-FI"/>
        </w:rPr>
      </w:pPr>
    </w:p>
    <w:p w:rsidR="00D72EA6" w:rsidRDefault="00D72EA6" w:rsidP="00D72EA6">
      <w:pPr>
        <w:jc w:val="both"/>
        <w:rPr>
          <w:lang w:val="fi-FI"/>
        </w:rPr>
      </w:pPr>
      <w:r>
        <w:rPr>
          <w:lang w:val="fi-FI"/>
        </w:rPr>
        <w:t>Tiedottaminen voidaan jakaa kahteen osaan: pelastussuunnitelmasta tiedottamiseen ja o</w:t>
      </w:r>
      <w:r>
        <w:rPr>
          <w:lang w:val="fi-FI"/>
        </w:rPr>
        <w:t>n</w:t>
      </w:r>
      <w:r>
        <w:rPr>
          <w:lang w:val="fi-FI"/>
        </w:rPr>
        <w:t xml:space="preserve">nettomuusaikaiseen tiedottamiseen. </w:t>
      </w:r>
    </w:p>
    <w:p w:rsidR="00D72EA6" w:rsidRDefault="00D72EA6" w:rsidP="00D72EA6">
      <w:pPr>
        <w:jc w:val="both"/>
        <w:rPr>
          <w:lang w:val="fi-FI"/>
        </w:rPr>
      </w:pPr>
    </w:p>
    <w:p w:rsidR="0053146D" w:rsidRDefault="0053146D" w:rsidP="00D72EA6">
      <w:pPr>
        <w:jc w:val="both"/>
        <w:rPr>
          <w:lang w:val="fi-FI"/>
        </w:rPr>
      </w:pPr>
    </w:p>
    <w:p w:rsidR="0053146D" w:rsidRDefault="0053146D" w:rsidP="00D72EA6">
      <w:pPr>
        <w:jc w:val="both"/>
        <w:rPr>
          <w:lang w:val="fi-FI"/>
        </w:rPr>
      </w:pPr>
    </w:p>
    <w:p w:rsidR="0053146D" w:rsidRDefault="0053146D" w:rsidP="00D72EA6">
      <w:pPr>
        <w:jc w:val="both"/>
        <w:rPr>
          <w:lang w:val="fi-FI"/>
        </w:rPr>
      </w:pPr>
    </w:p>
    <w:p w:rsidR="0053146D" w:rsidRDefault="0053146D" w:rsidP="00D72EA6">
      <w:pPr>
        <w:jc w:val="both"/>
        <w:rPr>
          <w:lang w:val="fi-FI"/>
        </w:rPr>
      </w:pPr>
    </w:p>
    <w:p w:rsidR="00D72EA6" w:rsidRDefault="00D72EA6" w:rsidP="0053146D">
      <w:pPr>
        <w:pStyle w:val="Otsikko2"/>
        <w:spacing w:before="0"/>
        <w:ind w:left="578" w:hanging="578"/>
      </w:pPr>
      <w:bookmarkStart w:id="121" w:name="_Toc393798708"/>
      <w:commentRangeStart w:id="122"/>
      <w:r>
        <w:t>Pelastussuunnitelmasta tiedottaminen</w:t>
      </w:r>
      <w:commentRangeEnd w:id="122"/>
      <w:r w:rsidR="00851529">
        <w:rPr>
          <w:rStyle w:val="Kommentinviite"/>
          <w:b w:val="0"/>
          <w:bCs w:val="0"/>
          <w:lang w:val="en-GB"/>
        </w:rPr>
        <w:commentReference w:id="122"/>
      </w:r>
      <w:bookmarkEnd w:id="121"/>
    </w:p>
    <w:p w:rsidR="00D72EA6" w:rsidRDefault="00D72EA6" w:rsidP="00D72EA6">
      <w:pPr>
        <w:rPr>
          <w:lang w:val="fi-FI"/>
        </w:rPr>
      </w:pPr>
    </w:p>
    <w:p w:rsidR="00D72EA6" w:rsidRDefault="00D72EA6" w:rsidP="00D72EA6">
      <w:pPr>
        <w:jc w:val="both"/>
        <w:rPr>
          <w:lang w:val="fi-FI"/>
        </w:rPr>
      </w:pPr>
      <w:r>
        <w:rPr>
          <w:lang w:val="fi-FI"/>
        </w:rPr>
        <w:t>Pel</w:t>
      </w:r>
      <w:r w:rsidR="00851529">
        <w:rPr>
          <w:lang w:val="fi-FI"/>
        </w:rPr>
        <w:t xml:space="preserve">astussuunnitelman laatimisen </w:t>
      </w:r>
      <w:r>
        <w:rPr>
          <w:lang w:val="fi-FI"/>
        </w:rPr>
        <w:t>tarkoituksena on se, että s</w:t>
      </w:r>
      <w:r w:rsidR="00851529">
        <w:rPr>
          <w:lang w:val="fi-FI"/>
        </w:rPr>
        <w:t>iinä</w:t>
      </w:r>
      <w:r>
        <w:rPr>
          <w:lang w:val="fi-FI"/>
        </w:rPr>
        <w:t xml:space="preserve"> yhteydessä turvallisuusjärje</w:t>
      </w:r>
      <w:r>
        <w:rPr>
          <w:lang w:val="fi-FI"/>
        </w:rPr>
        <w:t>s</w:t>
      </w:r>
      <w:r>
        <w:rPr>
          <w:lang w:val="fi-FI"/>
        </w:rPr>
        <w:t>telyt ja –vastuut selkeytyvät ja se, että kaikilla osapuolilla on riittävät tiedot suunnitelmasta ja turvallisuusohjeistuksesta. Näillä varmistetaan, että ennalta ehkäisyn -periaate kohteessa t</w:t>
      </w:r>
      <w:r>
        <w:rPr>
          <w:lang w:val="fi-FI"/>
        </w:rPr>
        <w:t>o</w:t>
      </w:r>
      <w:r>
        <w:rPr>
          <w:lang w:val="fi-FI"/>
        </w:rPr>
        <w:t>teutuu ja kaikki osapuolet osaavat toimia oikein onnettomuus-, vaara- ja vahinkotilanteissa.</w:t>
      </w:r>
    </w:p>
    <w:p w:rsidR="00D72EA6" w:rsidRDefault="00D72EA6" w:rsidP="00D72EA6">
      <w:pPr>
        <w:jc w:val="both"/>
        <w:rPr>
          <w:lang w:val="fi-FI"/>
        </w:rPr>
      </w:pPr>
    </w:p>
    <w:p w:rsidR="00D72EA6" w:rsidRDefault="00D72EA6" w:rsidP="00D72EA6">
      <w:pPr>
        <w:pStyle w:val="Subheading1"/>
        <w:overflowPunct/>
        <w:autoSpaceDE/>
        <w:autoSpaceDN/>
        <w:adjustRightInd/>
        <w:spacing w:before="0"/>
        <w:jc w:val="both"/>
        <w:textAlignment w:val="auto"/>
        <w:rPr>
          <w:rFonts w:ascii="Arial" w:hAnsi="Arial"/>
          <w:caps w:val="0"/>
        </w:rPr>
      </w:pPr>
      <w:r>
        <w:rPr>
          <w:rFonts w:ascii="Arial" w:hAnsi="Arial"/>
          <w:caps w:val="0"/>
        </w:rPr>
        <w:t>Tässä kohteessa tiedottaminen on järjestetty seuraavalla tavalla:</w:t>
      </w:r>
    </w:p>
    <w:p w:rsidR="00D72EA6" w:rsidRDefault="00D72EA6" w:rsidP="00D72EA6">
      <w:pPr>
        <w:jc w:val="both"/>
        <w:rPr>
          <w:lang w:val="fi-FI"/>
        </w:rPr>
      </w:pPr>
    </w:p>
    <w:p w:rsidR="00D72EA6" w:rsidRDefault="00D72EA6" w:rsidP="00D72EA6">
      <w:pPr>
        <w:jc w:val="both"/>
        <w:rPr>
          <w:lang w:val="fi-FI"/>
        </w:rPr>
      </w:pPr>
      <w:r>
        <w:rPr>
          <w:lang w:val="fi-FI"/>
        </w:rPr>
        <w:t xml:space="preserve">Tiedottamisesta vastaa ………………….. ja käytännössä sen toteuttaa ……………………. </w:t>
      </w:r>
    </w:p>
    <w:p w:rsidR="00D72EA6" w:rsidRDefault="00D72EA6" w:rsidP="00D72EA6">
      <w:pPr>
        <w:jc w:val="both"/>
        <w:rPr>
          <w:lang w:val="fi-FI"/>
        </w:rPr>
      </w:pPr>
    </w:p>
    <w:p w:rsidR="00D72EA6" w:rsidRDefault="00D72EA6" w:rsidP="00D72EA6">
      <w:pPr>
        <w:pStyle w:val="Otsikko2"/>
      </w:pPr>
      <w:bookmarkStart w:id="123" w:name="_Toc393798709"/>
      <w:commentRangeStart w:id="124"/>
      <w:r>
        <w:t>Onnettomuustiedottaminen</w:t>
      </w:r>
      <w:commentRangeEnd w:id="124"/>
      <w:r w:rsidR="00851529">
        <w:rPr>
          <w:rStyle w:val="Kommentinviite"/>
          <w:b w:val="0"/>
          <w:bCs w:val="0"/>
          <w:lang w:val="en-GB"/>
        </w:rPr>
        <w:commentReference w:id="124"/>
      </w:r>
      <w:bookmarkEnd w:id="123"/>
    </w:p>
    <w:p w:rsidR="00D72EA6" w:rsidRDefault="00D72EA6" w:rsidP="00D72EA6">
      <w:pPr>
        <w:jc w:val="both"/>
        <w:rPr>
          <w:lang w:val="fi-FI"/>
        </w:rPr>
      </w:pPr>
    </w:p>
    <w:p w:rsidR="00D72EA6" w:rsidRDefault="00D72EA6" w:rsidP="00D72EA6">
      <w:pPr>
        <w:jc w:val="both"/>
        <w:rPr>
          <w:lang w:val="fi-FI"/>
        </w:rPr>
      </w:pPr>
      <w:r>
        <w:rPr>
          <w:lang w:val="fi-FI"/>
        </w:rPr>
        <w:t>Onnettomuusaikaisen tiedottamisen avulla yritys tai laitos antaa oikeaa tietoa ulkopuolisille ja omille työntekijöille.</w:t>
      </w:r>
    </w:p>
    <w:p w:rsidR="00D72EA6" w:rsidRDefault="00D72EA6" w:rsidP="00D72EA6">
      <w:pPr>
        <w:pStyle w:val="Otsikko1"/>
      </w:pPr>
      <w:bookmarkStart w:id="125" w:name="_Toc393798710"/>
      <w:r>
        <w:t>LIITTEET</w:t>
      </w:r>
      <w:bookmarkEnd w:id="125"/>
    </w:p>
    <w:p w:rsidR="00F2658D" w:rsidRDefault="00F2658D" w:rsidP="00F2658D">
      <w:pPr>
        <w:pStyle w:val="C1PlainText"/>
        <w:spacing w:before="0" w:after="0"/>
        <w:ind w:left="0"/>
        <w:rPr>
          <w:rFonts w:ascii="Arial" w:hAnsi="Arial"/>
        </w:rPr>
      </w:pPr>
    </w:p>
    <w:p w:rsidR="00D72EA6" w:rsidRDefault="00D72EA6" w:rsidP="00F2658D">
      <w:pPr>
        <w:pStyle w:val="C1PlainText"/>
        <w:spacing w:before="0" w:after="0"/>
        <w:ind w:left="0"/>
        <w:rPr>
          <w:rFonts w:ascii="Arial" w:hAnsi="Arial"/>
        </w:rPr>
      </w:pPr>
      <w:r>
        <w:rPr>
          <w:rFonts w:ascii="Arial" w:hAnsi="Arial"/>
        </w:rPr>
        <w:t xml:space="preserve">Pelastussuunnitelman liitteet ovat liitteet –asiakirjassa. </w:t>
      </w:r>
    </w:p>
    <w:p w:rsidR="00A8530B" w:rsidRDefault="00A8530B">
      <w:pPr>
        <w:pStyle w:val="Kommentinteksti"/>
        <w:jc w:val="both"/>
        <w:rPr>
          <w:lang w:val="fi-FI"/>
        </w:rPr>
      </w:pPr>
    </w:p>
    <w:sectPr w:rsidR="00A8530B" w:rsidSect="0070746C">
      <w:headerReference w:type="default" r:id="rId17"/>
      <w:pgSz w:w="11906" w:h="16838" w:code="9"/>
      <w:pgMar w:top="1701" w:right="964" w:bottom="1134" w:left="964" w:header="510" w:footer="454"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 w:date="2012-06-27T15:41:00Z" w:initials="-">
    <w:p w:rsidR="00B43280" w:rsidRDefault="00B43280" w:rsidP="00D72EA6">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Aikoja voi muuttaa tarvittaessa</w:t>
      </w:r>
    </w:p>
  </w:comment>
  <w:comment w:id="5" w:author="-" w:date="2014-06-19T10:32:00Z" w:initials="-">
    <w:p w:rsidR="00B43280" w:rsidRDefault="00B43280" w:rsidP="00D72EA6">
      <w:pPr>
        <w:pStyle w:val="Kommentinteksti"/>
        <w:rPr>
          <w:lang w:val="sv-SE"/>
        </w:rPr>
      </w:pPr>
      <w:r>
        <w:fldChar w:fldCharType="begin"/>
      </w:r>
      <w:r>
        <w:rPr>
          <w:lang w:val="sv-SE"/>
        </w:rPr>
        <w:instrText>PAGE \# "'Sivu: '#'</w:instrText>
      </w:r>
      <w:r>
        <w:rPr>
          <w:lang w:val="sv-SE"/>
        </w:rPr>
        <w:br/>
        <w:instrText>'"</w:instrText>
      </w:r>
      <w:r>
        <w:rPr>
          <w:rStyle w:val="Kommentinviite"/>
          <w:lang w:val="sv-SE"/>
        </w:rPr>
        <w:instrText xml:space="preserve">  </w:instrText>
      </w:r>
      <w:r>
        <w:fldChar w:fldCharType="end"/>
      </w:r>
      <w:r>
        <w:rPr>
          <w:rStyle w:val="Kommentinviite"/>
        </w:rPr>
        <w:annotationRef/>
      </w:r>
      <w:r>
        <w:rPr>
          <w:lang w:val="sv-SE"/>
        </w:rPr>
        <w:t>Kts. www.pirkanmaanpelastuslaitos.fi</w:t>
      </w:r>
    </w:p>
  </w:comment>
  <w:comment w:id="6" w:author="-" w:date="2014-06-19T10:35:00Z" w:initials="-">
    <w:p w:rsidR="00B43280" w:rsidRDefault="00B43280" w:rsidP="00D72EA6">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Selvittäkää esim. Viimeisimmästä yleisen palotarkastu</w:t>
      </w:r>
      <w:r>
        <w:rPr>
          <w:lang w:val="fi-FI"/>
        </w:rPr>
        <w:t>k</w:t>
      </w:r>
      <w:r>
        <w:rPr>
          <w:lang w:val="fi-FI"/>
        </w:rPr>
        <w:t xml:space="preserve">sen palotarkastuspöytäkirjasta tai </w:t>
      </w:r>
      <w:r w:rsidRPr="00A517E0">
        <w:rPr>
          <w:lang w:val="fi-FI"/>
        </w:rPr>
        <w:t>http://www.pirkanmaanpelastuslaitos.fi/Pirkanmaa-127</w:t>
      </w:r>
    </w:p>
  </w:comment>
  <w:comment w:id="10" w:author="-" w:date="2012-06-27T15:41:00Z" w:initials="-">
    <w:p w:rsidR="00B43280" w:rsidRDefault="00B43280" w:rsidP="00D72EA6">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Hälytintiedot on suunnitelman liitteissä</w:t>
      </w:r>
    </w:p>
  </w:comment>
  <w:comment w:id="13" w:author="Kärki Arto" w:date="2012-06-27T15:53:00Z" w:initials="KA">
    <w:p w:rsidR="00B43280" w:rsidRDefault="00B43280" w:rsidP="00E91496">
      <w:pPr>
        <w:jc w:val="both"/>
        <w:rPr>
          <w:lang w:val="fi-FI"/>
        </w:rPr>
      </w:pPr>
      <w:r>
        <w:rPr>
          <w:rStyle w:val="Kommentinviite"/>
        </w:rPr>
        <w:annotationRef/>
      </w:r>
      <w:r>
        <w:rPr>
          <w:lang w:val="fi-FI"/>
        </w:rPr>
        <w:t>Yrityksen kanna</w:t>
      </w:r>
      <w:r>
        <w:rPr>
          <w:lang w:val="fi-FI"/>
        </w:rPr>
        <w:t>t</w:t>
      </w:r>
      <w:r>
        <w:rPr>
          <w:lang w:val="fi-FI"/>
        </w:rPr>
        <w:t>taa muokata tarkoitustekstit omiin t</w:t>
      </w:r>
      <w:r>
        <w:rPr>
          <w:lang w:val="fi-FI"/>
        </w:rPr>
        <w:t>a</w:t>
      </w:r>
      <w:r>
        <w:rPr>
          <w:lang w:val="fi-FI"/>
        </w:rPr>
        <w:t>voitteisiin ja toimintaan sopiviksi.</w:t>
      </w:r>
    </w:p>
    <w:p w:rsidR="00B43280" w:rsidRPr="00E91496" w:rsidRDefault="00B43280">
      <w:pPr>
        <w:pStyle w:val="Kommentinteksti"/>
        <w:rPr>
          <w:lang w:val="fi-FI"/>
        </w:rPr>
      </w:pPr>
    </w:p>
  </w:comment>
  <w:comment w:id="16" w:author="-" w:date="2012-06-28T08:26:00Z" w:initials="-">
    <w:p w:rsidR="00B43280" w:rsidRDefault="00B43280" w:rsidP="00D72EA6">
      <w:pPr>
        <w:pStyle w:val="Kommentinteksti"/>
        <w:rPr>
          <w:lang w:val="fi-FI"/>
        </w:rPr>
      </w:pPr>
      <w:r w:rsidRPr="00980095">
        <w:rPr>
          <w:lang w:val="fi-FI"/>
        </w:rPr>
        <w:t xml:space="preserve">Katso laatimisohje kohta 2 ja täytä liitteiden 4 ja 5 taulukot. </w:t>
      </w: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Lisätietoa riskianalyysistä saa esim. www.pk-rh.com</w:t>
      </w:r>
    </w:p>
  </w:comment>
  <w:comment w:id="19" w:author="-" w:date="2012-06-28T13:49:00Z" w:initials="-">
    <w:p w:rsidR="00B43280" w:rsidRDefault="00B43280" w:rsidP="00D72EA6">
      <w:pPr>
        <w:pStyle w:val="Kommentinteksti"/>
        <w:rPr>
          <w:lang w:val="fi-FI"/>
        </w:rPr>
      </w:pPr>
      <w:r w:rsidRPr="00980095">
        <w:rPr>
          <w:lang w:val="fi-FI"/>
        </w:rPr>
        <w:t>Katso laatimiso</w:t>
      </w:r>
      <w:r w:rsidRPr="00980095">
        <w:rPr>
          <w:lang w:val="fi-FI"/>
        </w:rPr>
        <w:t>h</w:t>
      </w:r>
      <w:r w:rsidRPr="00980095">
        <w:rPr>
          <w:lang w:val="fi-FI"/>
        </w:rPr>
        <w:t xml:space="preserve">jeen kohta 3 ja kopioi sieltä haluamasi tiedot alla oleviin kohtiin. </w:t>
      </w:r>
      <w:r>
        <w:rPr>
          <w:lang w:val="fi-FI"/>
        </w:rPr>
        <w:t xml:space="preserve">Järjestelyt kannattaa kirjata seuraavan rakenteen mukaisesti: johdanto, kohteen tiedot ja huomioitavat asiat. Tällä tavoin voidaan lisätä lukijoiden tietämystä ja oppimista turvallisuusjärjestelyistä. </w:t>
      </w: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Lisätietoa ennalta ehkäisykeinoista saa esim. www.pk-rh.com</w:t>
      </w:r>
    </w:p>
  </w:comment>
  <w:comment w:id="31" w:author="-" w:date="2012-06-27T15:41:00Z" w:initials="-">
    <w:p w:rsidR="00B43280" w:rsidRDefault="00B43280" w:rsidP="00D72EA6">
      <w:pPr>
        <w:jc w:val="both"/>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sz w:val="20"/>
          <w:lang w:val="fi-FI"/>
        </w:rPr>
        <w:t>kerrotaan lis</w:t>
      </w:r>
      <w:r>
        <w:rPr>
          <w:sz w:val="20"/>
          <w:lang w:val="fi-FI"/>
        </w:rPr>
        <w:t>ä</w:t>
      </w:r>
      <w:r>
        <w:rPr>
          <w:sz w:val="20"/>
          <w:lang w:val="fi-FI"/>
        </w:rPr>
        <w:t>vesisyöttöpaikoista, suuttimien la</w:t>
      </w:r>
      <w:r>
        <w:rPr>
          <w:sz w:val="20"/>
          <w:lang w:val="fi-FI"/>
        </w:rPr>
        <w:t>u</w:t>
      </w:r>
      <w:r>
        <w:rPr>
          <w:sz w:val="20"/>
          <w:lang w:val="fi-FI"/>
        </w:rPr>
        <w:t>keamislämpötiloista, palokelloista p</w:t>
      </w:r>
      <w:r>
        <w:rPr>
          <w:sz w:val="20"/>
          <w:lang w:val="fi-FI"/>
        </w:rPr>
        <w:t>a</w:t>
      </w:r>
      <w:r>
        <w:rPr>
          <w:sz w:val="20"/>
          <w:lang w:val="fi-FI"/>
        </w:rPr>
        <w:t xml:space="preserve">loilmoituksesta, mitä pelastuslaitos saapuessaan tekee. </w:t>
      </w:r>
    </w:p>
  </w:comment>
  <w:comment w:id="34" w:author="-" w:date="2012-06-27T15:41:00Z" w:initials="-">
    <w:p w:rsidR="00B43280" w:rsidRDefault="00B43280" w:rsidP="00D72EA6">
      <w:pPr>
        <w:ind w:left="4" w:firstLine="1"/>
        <w:jc w:val="both"/>
        <w:rPr>
          <w:sz w:val="20"/>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sz w:val="20"/>
          <w:lang w:val="fi-FI"/>
        </w:rPr>
        <w:t>Kerrotaan ilmaisim</w:t>
      </w:r>
      <w:r>
        <w:rPr>
          <w:sz w:val="20"/>
          <w:lang w:val="fi-FI"/>
        </w:rPr>
        <w:t>i</w:t>
      </w:r>
      <w:r>
        <w:rPr>
          <w:sz w:val="20"/>
          <w:lang w:val="fi-FI"/>
        </w:rPr>
        <w:t>en reagoinnista, palokelloista, ilmoitu</w:t>
      </w:r>
      <w:r>
        <w:rPr>
          <w:sz w:val="20"/>
          <w:lang w:val="fi-FI"/>
        </w:rPr>
        <w:t>k</w:t>
      </w:r>
      <w:r>
        <w:rPr>
          <w:sz w:val="20"/>
          <w:lang w:val="fi-FI"/>
        </w:rPr>
        <w:t>sen ohjautumisesta, paloilmoitinpaini</w:t>
      </w:r>
      <w:r>
        <w:rPr>
          <w:sz w:val="20"/>
          <w:lang w:val="fi-FI"/>
        </w:rPr>
        <w:t>k</w:t>
      </w:r>
      <w:r>
        <w:rPr>
          <w:sz w:val="20"/>
          <w:lang w:val="fi-FI"/>
        </w:rPr>
        <w:t>keista, paikannuksesta jne.</w:t>
      </w:r>
    </w:p>
  </w:comment>
  <w:comment w:id="36" w:author="-" w:date="2012-06-28T13:54:00Z" w:initials="-">
    <w:p w:rsidR="00B43280" w:rsidRDefault="00B43280" w:rsidP="0036481B">
      <w:pPr>
        <w:pStyle w:val="Kommentinteksti"/>
        <w:jc w:val="both"/>
        <w:rPr>
          <w:sz w:val="24"/>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sz w:val="24"/>
          <w:lang w:val="fi-FI"/>
        </w:rPr>
        <w:t>Kerrotaan mitä ko. kohteessa on (kilvet, poistumisopasv</w:t>
      </w:r>
      <w:r>
        <w:rPr>
          <w:sz w:val="24"/>
          <w:lang w:val="fi-FI"/>
        </w:rPr>
        <w:t>a</w:t>
      </w:r>
      <w:r>
        <w:rPr>
          <w:sz w:val="24"/>
          <w:lang w:val="fi-FI"/>
        </w:rPr>
        <w:t>lot (=merkkivalot), poistumisreittivalot (=turvavalot), toimintaperiaate, akk</w:t>
      </w:r>
      <w:r>
        <w:rPr>
          <w:sz w:val="24"/>
          <w:lang w:val="fi-FI"/>
        </w:rPr>
        <w:t>u</w:t>
      </w:r>
      <w:r>
        <w:rPr>
          <w:sz w:val="24"/>
          <w:lang w:val="fi-FI"/>
        </w:rPr>
        <w:t>varmennus (keskusakusto, valaisinko</w:t>
      </w:r>
      <w:r>
        <w:rPr>
          <w:sz w:val="24"/>
          <w:lang w:val="fi-FI"/>
        </w:rPr>
        <w:t>h</w:t>
      </w:r>
      <w:r>
        <w:rPr>
          <w:sz w:val="24"/>
          <w:lang w:val="fi-FI"/>
        </w:rPr>
        <w:t>taiset akut), kunnossapito</w:t>
      </w:r>
    </w:p>
    <w:p w:rsidR="00B43280" w:rsidRDefault="00B43280" w:rsidP="00D72EA6">
      <w:pPr>
        <w:pStyle w:val="Kommentinteksti"/>
        <w:rPr>
          <w:lang w:val="fi-FI"/>
        </w:rPr>
      </w:pPr>
    </w:p>
  </w:comment>
  <w:comment w:id="38" w:author="-" w:date="2012-06-27T15:41:00Z" w:initials="-">
    <w:p w:rsidR="00B43280" w:rsidRDefault="00B43280" w:rsidP="00D72EA6">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Kerrotaan järje</w:t>
      </w:r>
      <w:r>
        <w:rPr>
          <w:lang w:val="fi-FI"/>
        </w:rPr>
        <w:t>s</w:t>
      </w:r>
      <w:r>
        <w:rPr>
          <w:lang w:val="fi-FI"/>
        </w:rPr>
        <w:t>telmän toiminnasta (luukut, laukais</w:t>
      </w:r>
      <w:r>
        <w:rPr>
          <w:lang w:val="fi-FI"/>
        </w:rPr>
        <w:t>u</w:t>
      </w:r>
      <w:r>
        <w:rPr>
          <w:lang w:val="fi-FI"/>
        </w:rPr>
        <w:t>paikat, puhaltimet ja niiden toimintap</w:t>
      </w:r>
      <w:r>
        <w:rPr>
          <w:lang w:val="fi-FI"/>
        </w:rPr>
        <w:t>e</w:t>
      </w:r>
      <w:r>
        <w:rPr>
          <w:lang w:val="fi-FI"/>
        </w:rPr>
        <w:t>riaate ja avausmekanismi, savunpoi</w:t>
      </w:r>
      <w:r>
        <w:rPr>
          <w:lang w:val="fi-FI"/>
        </w:rPr>
        <w:t>s</w:t>
      </w:r>
      <w:r>
        <w:rPr>
          <w:lang w:val="fi-FI"/>
        </w:rPr>
        <w:t>topiirros jne.)</w:t>
      </w:r>
    </w:p>
  </w:comment>
  <w:comment w:id="39" w:author="Kärki Arto" w:date="2012-06-28T13:57:00Z" w:initials="KA">
    <w:p w:rsidR="00B43280" w:rsidRPr="002066F6" w:rsidRDefault="00B43280">
      <w:pPr>
        <w:pStyle w:val="Kommentinteksti"/>
        <w:rPr>
          <w:lang w:val="fi-FI"/>
        </w:rPr>
      </w:pPr>
      <w:r>
        <w:rPr>
          <w:rStyle w:val="Kommentinviite"/>
        </w:rPr>
        <w:annotationRef/>
      </w:r>
      <w:r w:rsidRPr="002066F6">
        <w:rPr>
          <w:lang w:val="fi-FI"/>
        </w:rPr>
        <w:t>Jos kohteessa ei ole savunpoistojärjestelmää, kirjataan savunpoistojärjestelyt tähän eli ovet, ikkunat, luukut</w:t>
      </w:r>
      <w:r>
        <w:rPr>
          <w:lang w:val="fi-FI"/>
        </w:rPr>
        <w:t xml:space="preserve"> tms.</w:t>
      </w:r>
    </w:p>
  </w:comment>
  <w:comment w:id="41" w:author="-" w:date="2012-06-27T15:41:00Z" w:initials="-">
    <w:p w:rsidR="00B43280" w:rsidRDefault="00B43280" w:rsidP="00D72EA6">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Kerrotaan järje</w:t>
      </w:r>
      <w:r>
        <w:rPr>
          <w:lang w:val="fi-FI"/>
        </w:rPr>
        <w:t>s</w:t>
      </w:r>
      <w:r>
        <w:rPr>
          <w:lang w:val="fi-FI"/>
        </w:rPr>
        <w:t>telmän ominaisuuksista, käytöstä, ku</w:t>
      </w:r>
      <w:r>
        <w:rPr>
          <w:lang w:val="fi-FI"/>
        </w:rPr>
        <w:t>n</w:t>
      </w:r>
      <w:r>
        <w:rPr>
          <w:lang w:val="fi-FI"/>
        </w:rPr>
        <w:t>nossapidosta ja kuulutusohjeista</w:t>
      </w:r>
    </w:p>
  </w:comment>
  <w:comment w:id="90" w:author="-" w:date="2012-06-27T15:41:00Z" w:initials="-">
    <w:p w:rsidR="00B43280" w:rsidRDefault="00B43280" w:rsidP="00D72EA6">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JOS KOHDE EI OLE TÄRKEYSLUOKITELTU JA EIKÄ TOIMI POIKKEUSOLOISSA, VALM</w:t>
      </w:r>
      <w:r>
        <w:rPr>
          <w:lang w:val="fi-FI"/>
        </w:rPr>
        <w:t>I</w:t>
      </w:r>
      <w:r>
        <w:rPr>
          <w:lang w:val="fi-FI"/>
        </w:rPr>
        <w:t>USSUUNNITTELUUN LIITTYVÄT KOHDAT VOI POISTAA. Tällöin esim. sähkö- ja vesikatkotilanteisiin liittyvät asiat on kirjattava pelastussuunnite</w:t>
      </w:r>
      <w:r>
        <w:rPr>
          <w:lang w:val="fi-FI"/>
        </w:rPr>
        <w:t>l</w:t>
      </w:r>
      <w:r>
        <w:rPr>
          <w:lang w:val="fi-FI"/>
        </w:rPr>
        <w:t>maan</w:t>
      </w:r>
    </w:p>
  </w:comment>
  <w:comment w:id="110" w:author="Kärki Arto" w:date="2012-06-28T15:14:00Z" w:initials="KA">
    <w:p w:rsidR="00B43280" w:rsidRPr="00755BEC" w:rsidRDefault="00B43280">
      <w:pPr>
        <w:pStyle w:val="Kommentinteksti"/>
        <w:rPr>
          <w:lang w:val="fi-FI"/>
        </w:rPr>
      </w:pPr>
      <w:r>
        <w:rPr>
          <w:rStyle w:val="Kommentinviite"/>
        </w:rPr>
        <w:annotationRef/>
      </w:r>
      <w:r>
        <w:rPr>
          <w:lang w:val="fi-FI"/>
        </w:rPr>
        <w:t>Organisaation tehtävät pitää määritellä kussakin ko</w:t>
      </w:r>
      <w:r>
        <w:rPr>
          <w:lang w:val="fi-FI"/>
        </w:rPr>
        <w:t>h</w:t>
      </w:r>
      <w:r>
        <w:rPr>
          <w:lang w:val="fi-FI"/>
        </w:rPr>
        <w:t>teessa siten, että ne ovat realistisia ja kohteeseen sopivia eri henkilöillä. La</w:t>
      </w:r>
      <w:r>
        <w:rPr>
          <w:lang w:val="fi-FI"/>
        </w:rPr>
        <w:t>a</w:t>
      </w:r>
      <w:r>
        <w:rPr>
          <w:lang w:val="fi-FI"/>
        </w:rPr>
        <w:t>timisohjeessa on esimerkkitehtäviä eri tahoille</w:t>
      </w:r>
    </w:p>
  </w:comment>
  <w:comment w:id="112" w:author="Kärki Arto" w:date="2012-06-28T15:16:00Z" w:initials="KA">
    <w:p w:rsidR="00B43280" w:rsidRPr="00755BEC" w:rsidRDefault="00B43280">
      <w:pPr>
        <w:pStyle w:val="Kommentinteksti"/>
        <w:rPr>
          <w:lang w:val="fi-FI"/>
        </w:rPr>
      </w:pPr>
      <w:r>
        <w:rPr>
          <w:rStyle w:val="Kommentinviite"/>
        </w:rPr>
        <w:annotationRef/>
      </w:r>
      <w:r>
        <w:rPr>
          <w:lang w:val="fi-FI"/>
        </w:rPr>
        <w:t>Koulutusosio tulee muokata kohteen ja sen toiminnan mukaiseksi.</w:t>
      </w:r>
    </w:p>
  </w:comment>
  <w:comment w:id="117" w:author="-" w:date="2012-06-27T15:41:00Z" w:initials="-">
    <w:p w:rsidR="00B43280" w:rsidRDefault="00B43280" w:rsidP="00D72EA6">
      <w:pPr>
        <w:pStyle w:val="Kommentinteksti"/>
        <w:rPr>
          <w:lang w:val="fi-FI"/>
        </w:rPr>
      </w:pPr>
      <w:r>
        <w:fldChar w:fldCharType="begin"/>
      </w:r>
      <w:r>
        <w:rPr>
          <w:lang w:val="fi-FI"/>
        </w:rPr>
        <w:instrText>PAGE \# "'Sivu: '#'</w:instrText>
      </w:r>
      <w:r>
        <w:rPr>
          <w:lang w:val="fi-FI"/>
        </w:rPr>
        <w:br/>
        <w:instrText>'"</w:instrText>
      </w:r>
      <w:r>
        <w:rPr>
          <w:rStyle w:val="Kommentinviite"/>
          <w:lang w:val="fi-FI"/>
        </w:rPr>
        <w:instrText xml:space="preserve">  </w:instrText>
      </w:r>
      <w:r>
        <w:fldChar w:fldCharType="end"/>
      </w:r>
      <w:r>
        <w:rPr>
          <w:rStyle w:val="Kommentinviite"/>
        </w:rPr>
        <w:annotationRef/>
      </w:r>
      <w:r>
        <w:rPr>
          <w:lang w:val="fi-FI"/>
        </w:rPr>
        <w:t>Materiaaliin määrä on pääpiirteittäin kerrottu jo kussakin kohdassa, mutta tässä kohdassa on hyvä tehdä yhteenveto materiaalin määrästä esim. kunnossapidon helpo</w:t>
      </w:r>
      <w:r>
        <w:rPr>
          <w:lang w:val="fi-FI"/>
        </w:rPr>
        <w:t>t</w:t>
      </w:r>
      <w:r>
        <w:rPr>
          <w:lang w:val="fi-FI"/>
        </w:rPr>
        <w:t>tamiseksi.</w:t>
      </w:r>
    </w:p>
  </w:comment>
  <w:comment w:id="122" w:author="Kärki Arto" w:date="2012-06-28T15:41:00Z" w:initials="KA">
    <w:p w:rsidR="00B43280" w:rsidRDefault="00B43280" w:rsidP="00851529">
      <w:pPr>
        <w:autoSpaceDE w:val="0"/>
        <w:autoSpaceDN w:val="0"/>
        <w:adjustRightInd w:val="0"/>
        <w:rPr>
          <w:lang w:val="fi-FI"/>
        </w:rPr>
      </w:pPr>
      <w:r>
        <w:rPr>
          <w:rStyle w:val="Kommentinviite"/>
        </w:rPr>
        <w:annotationRef/>
      </w:r>
      <w:r>
        <w:rPr>
          <w:lang w:val="fi-FI"/>
        </w:rPr>
        <w:t>Suunnitelmasta tiedottamisessa on huomioitava eri kohderyhmät (mm. johto, työnjohto, työntekijät, turvallisuusorganisaatio, aliurakoitsijat, vieraat, viranomaiset, asukkaat, muut yritykset)</w:t>
      </w:r>
    </w:p>
    <w:p w:rsidR="00B43280" w:rsidRPr="00851529" w:rsidRDefault="00B43280">
      <w:pPr>
        <w:pStyle w:val="Kommentinteksti"/>
        <w:rPr>
          <w:lang w:val="fi-FI"/>
        </w:rPr>
      </w:pPr>
    </w:p>
  </w:comment>
  <w:comment w:id="124" w:author="Kärki Arto" w:date="2012-06-28T15:42:00Z" w:initials="KA">
    <w:p w:rsidR="00B43280" w:rsidRDefault="00B43280" w:rsidP="00851529">
      <w:pPr>
        <w:jc w:val="both"/>
        <w:rPr>
          <w:lang w:val="fi-FI"/>
        </w:rPr>
      </w:pPr>
      <w:r>
        <w:rPr>
          <w:rStyle w:val="Kommentinviite"/>
        </w:rPr>
        <w:annotationRef/>
      </w:r>
      <w:r>
        <w:rPr>
          <w:lang w:val="fi-FI"/>
        </w:rPr>
        <w:t>Kerrottava, kui</w:t>
      </w:r>
      <w:r>
        <w:rPr>
          <w:lang w:val="fi-FI"/>
        </w:rPr>
        <w:t>n</w:t>
      </w:r>
      <w:r>
        <w:rPr>
          <w:lang w:val="fi-FI"/>
        </w:rPr>
        <w:t>ka onnettomuusaikainen tiedottaminen on järjestetty (vastuut, ohjeistus, jne.):</w:t>
      </w:r>
    </w:p>
    <w:p w:rsidR="00B43280" w:rsidRPr="00851529" w:rsidRDefault="00B43280">
      <w:pPr>
        <w:pStyle w:val="Kommentinteksti"/>
        <w:rPr>
          <w:lang w:val="fi-FI"/>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25" w:rsidRDefault="00D43625">
      <w:r>
        <w:separator/>
      </w:r>
    </w:p>
  </w:endnote>
  <w:endnote w:type="continuationSeparator" w:id="0">
    <w:p w:rsidR="00D43625" w:rsidRDefault="00D4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sta Medium">
    <w:altName w:val="Times New Roman"/>
    <w:charset w:val="00"/>
    <w:family w:val="auto"/>
    <w:pitch w:val="variable"/>
    <w:sig w:usb0="00000001" w:usb1="4000204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80" w:rsidRDefault="00B43280">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B43280" w:rsidRDefault="00B43280">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80" w:rsidRDefault="00B43280">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542764">
      <w:rPr>
        <w:rStyle w:val="Sivunumero"/>
        <w:noProof/>
      </w:rPr>
      <w:t>1</w:t>
    </w:r>
    <w:r>
      <w:rPr>
        <w:rStyle w:val="Sivunumero"/>
      </w:rPr>
      <w:fldChar w:fldCharType="end"/>
    </w:r>
  </w:p>
  <w:p w:rsidR="00B43280" w:rsidRPr="002E7711" w:rsidRDefault="00B43280" w:rsidP="002E7711">
    <w:pPr>
      <w:tabs>
        <w:tab w:val="center" w:pos="4819"/>
        <w:tab w:val="right" w:pos="9638"/>
      </w:tabs>
      <w:jc w:val="center"/>
      <w:rPr>
        <w:rFonts w:ascii="Gesta Medium" w:hAnsi="Gesta Medium" w:cs="Times New Roman"/>
        <w:color w:val="auto"/>
        <w:sz w:val="20"/>
        <w:szCs w:val="20"/>
        <w:lang w:val="fi-FI"/>
      </w:rPr>
    </w:pPr>
    <w:r>
      <w:rPr>
        <w:rFonts w:ascii="Gesta Medium" w:hAnsi="Gesta Medium" w:cs="Times New Roman"/>
        <w:noProof/>
        <w:color w:val="auto"/>
        <w:sz w:val="20"/>
        <w:szCs w:val="20"/>
        <w:lang w:val="fi-FI" w:eastAsia="fi-FI"/>
      </w:rPr>
      <mc:AlternateContent>
        <mc:Choice Requires="wps">
          <w:drawing>
            <wp:anchor distT="0" distB="0" distL="114300" distR="114300" simplePos="0" relativeHeight="251660288" behindDoc="0" locked="0" layoutInCell="1" allowOverlap="1" wp14:anchorId="294CAA62" wp14:editId="7D3145C8">
              <wp:simplePos x="0" y="0"/>
              <wp:positionH relativeFrom="column">
                <wp:posOffset>0</wp:posOffset>
              </wp:positionH>
              <wp:positionV relativeFrom="paragraph">
                <wp:posOffset>-144145</wp:posOffset>
              </wp:positionV>
              <wp:extent cx="6336000" cy="0"/>
              <wp:effectExtent l="0" t="0" r="27305" b="19050"/>
              <wp:wrapNone/>
              <wp:docPr id="2" name="Suora yhdysviiva 2"/>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uora yhdysviiva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35pt" to="498.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" strokecolor="black [3213]"/>
          </w:pict>
        </mc:Fallback>
      </mc:AlternateContent>
    </w:r>
    <w:r w:rsidRPr="002E7711">
      <w:rPr>
        <w:rFonts w:ascii="Gesta Medium" w:hAnsi="Gesta Medium" w:cs="Times New Roman"/>
        <w:color w:val="auto"/>
        <w:sz w:val="20"/>
        <w:szCs w:val="20"/>
        <w:lang w:val="fi-FI"/>
      </w:rPr>
      <w:t>Käynti/postiosoite: Satakunnankatu 16, 33100 Tampere  Laskutusosoite: PL 200, 33201 Tampere  Puhelin: (03) 565 612</w:t>
    </w:r>
  </w:p>
  <w:p w:rsidR="00B43280" w:rsidRPr="002E7711" w:rsidRDefault="00B43280" w:rsidP="002E7711">
    <w:pPr>
      <w:tabs>
        <w:tab w:val="center" w:pos="4819"/>
        <w:tab w:val="right" w:pos="9638"/>
      </w:tabs>
      <w:jc w:val="center"/>
      <w:rPr>
        <w:rFonts w:ascii="Gesta Medium" w:hAnsi="Gesta Medium" w:cs="Times New Roman"/>
        <w:color w:val="auto"/>
        <w:sz w:val="20"/>
        <w:szCs w:val="20"/>
        <w:lang w:val="fi-FI"/>
      </w:rPr>
    </w:pPr>
    <w:r w:rsidRPr="002E7711">
      <w:rPr>
        <w:rFonts w:ascii="Gesta Medium" w:hAnsi="Gesta Medium" w:cs="Times New Roman"/>
        <w:color w:val="auto"/>
        <w:sz w:val="20"/>
        <w:szCs w:val="20"/>
        <w:lang w:val="fi-FI"/>
      </w:rPr>
      <w:t>Faksi: 03 5656 2099  Sähköposti ja kotisivu: etunimi.sukunimi@tampere.fi  www.pirkanmaanpelastuslaitos.fi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80" w:rsidRDefault="00B43280">
    <w:pPr>
      <w:pStyle w:val="Alatunniste"/>
      <w:rPr>
        <w:sz w:val="16"/>
        <w:lang w:val="fi-FI"/>
      </w:rPr>
    </w:pPr>
  </w:p>
  <w:p w:rsidR="00B43280" w:rsidRDefault="00B43280">
    <w:pPr>
      <w:pStyle w:val="Alatunniste"/>
      <w:rPr>
        <w:sz w:val="16"/>
        <w:lang w:val="fi-FI"/>
      </w:rPr>
    </w:pPr>
  </w:p>
  <w:p w:rsidR="00B43280" w:rsidRPr="0036788A" w:rsidRDefault="00B43280" w:rsidP="0036788A">
    <w:pPr>
      <w:pStyle w:val="Alatunniste"/>
      <w:jc w:val="center"/>
      <w:rPr>
        <w:rFonts w:ascii="Gesta Medium" w:hAnsi="Gesta Medium"/>
        <w:sz w:val="20"/>
        <w:szCs w:val="20"/>
        <w:lang w:val="fi-FI"/>
      </w:rPr>
    </w:pPr>
    <w:r w:rsidRPr="0036788A">
      <w:rPr>
        <w:rFonts w:ascii="Gesta Medium" w:hAnsi="Gesta Medium"/>
        <w:sz w:val="20"/>
        <w:szCs w:val="20"/>
        <w:lang w:val="fi-FI"/>
      </w:rPr>
      <w:t>Käynti/postiosoite: Satakunnankatu 16, 33100 Tampere  Laskutusosoite: PL 200, 33201 Tampere  Puhelin: (03) 565 612</w:t>
    </w:r>
  </w:p>
  <w:p w:rsidR="00B43280" w:rsidRPr="0036788A" w:rsidRDefault="00B43280" w:rsidP="0036788A">
    <w:pPr>
      <w:pStyle w:val="Alatunniste"/>
      <w:jc w:val="center"/>
      <w:rPr>
        <w:rFonts w:ascii="Gesta Medium" w:hAnsi="Gesta Medium"/>
        <w:sz w:val="20"/>
        <w:szCs w:val="20"/>
        <w:lang w:val="fi-FI"/>
      </w:rPr>
    </w:pPr>
    <w:r w:rsidRPr="0036788A">
      <w:rPr>
        <w:rFonts w:ascii="Gesta Medium" w:hAnsi="Gesta Medium"/>
        <w:sz w:val="20"/>
        <w:szCs w:val="20"/>
        <w:lang w:val="fi-FI"/>
      </w:rPr>
      <w:t>Faksi: 03 5656 2099  Sähköposti ja kotisivu: etunimi.sukunimi@tampere.fi  www.pirkanmaanpelastuslaitos.fi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25" w:rsidRDefault="00D43625">
      <w:r>
        <w:separator/>
      </w:r>
    </w:p>
  </w:footnote>
  <w:footnote w:type="continuationSeparator" w:id="0">
    <w:p w:rsidR="00D43625" w:rsidRDefault="00D43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80" w:rsidRDefault="00B43280" w:rsidP="002E7711">
    <w:pPr>
      <w:pStyle w:val="Yltunniste"/>
    </w:pPr>
    <w:r>
      <w:rPr>
        <w:noProof/>
        <w:lang w:eastAsia="fi-FI"/>
      </w:rPr>
      <mc:AlternateContent>
        <mc:Choice Requires="wps">
          <w:drawing>
            <wp:anchor distT="0" distB="0" distL="114300" distR="114300" simplePos="0" relativeHeight="251659264" behindDoc="0" locked="0" layoutInCell="1" allowOverlap="1" wp14:anchorId="721F8B40" wp14:editId="3F2E06CB">
              <wp:simplePos x="0" y="0"/>
              <wp:positionH relativeFrom="column">
                <wp:posOffset>0</wp:posOffset>
              </wp:positionH>
              <wp:positionV relativeFrom="paragraph">
                <wp:posOffset>741680</wp:posOffset>
              </wp:positionV>
              <wp:extent cx="6336000" cy="0"/>
              <wp:effectExtent l="0" t="0" r="27305" b="19050"/>
              <wp:wrapNone/>
              <wp:docPr id="1" name="Suora yhdysviiva 1"/>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uora yhdysviiva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4pt" to="498.9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" strokecolor="black [3213]"/>
          </w:pict>
        </mc:Fallback>
      </mc:AlternateContent>
    </w:r>
    <w:r>
      <w:rPr>
        <w:noProof/>
        <w:lang w:eastAsia="fi-FI"/>
      </w:rPr>
      <w:drawing>
        <wp:inline distT="0" distB="0" distL="0" distR="0" wp14:anchorId="63C76CD7" wp14:editId="74A75ECD">
          <wp:extent cx="5401302" cy="500459"/>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1302" cy="500459"/>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80" w:rsidRDefault="00B43280" w:rsidP="0036788A">
    <w:pPr>
      <w:pStyle w:val="Yltunniste"/>
      <w:tabs>
        <w:tab w:val="left" w:pos="993"/>
        <w:tab w:val="left" w:pos="6521"/>
      </w:tabs>
      <w:jc w:val="right"/>
      <w:rPr>
        <w:sz w:val="24"/>
      </w:rPr>
    </w:pPr>
    <w:r>
      <w:rPr>
        <w:noProof/>
        <w:sz w:val="24"/>
        <w:lang w:eastAsia="fi-FI"/>
      </w:rPr>
      <w:drawing>
        <wp:inline distT="0" distB="0" distL="0" distR="0" wp14:anchorId="664EF97C" wp14:editId="7EC5FACF">
          <wp:extent cx="5401310" cy="573698"/>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1310" cy="573698"/>
                  </a:xfrm>
                  <a:prstGeom prst="rect">
                    <a:avLst/>
                  </a:prstGeom>
                  <a:noFill/>
                </pic:spPr>
              </pic:pic>
            </a:graphicData>
          </a:graphic>
        </wp:inline>
      </w:drawing>
    </w:r>
  </w:p>
  <w:p w:rsidR="00B43280" w:rsidRDefault="00B43280">
    <w:pPr>
      <w:pStyle w:val="Yltunniste"/>
      <w:tabs>
        <w:tab w:val="left" w:pos="993"/>
      </w:tabs>
      <w:rPr>
        <w:b/>
        <w:sz w:val="24"/>
      </w:rPr>
    </w:pPr>
  </w:p>
  <w:p w:rsidR="00B43280" w:rsidRDefault="00B43280" w:rsidP="009B6BCE">
    <w:pPr>
      <w:pStyle w:val="Yltunniste"/>
      <w:tabs>
        <w:tab w:val="left" w:pos="993"/>
        <w:tab w:val="left" w:pos="5670"/>
        <w:tab w:val="left" w:pos="7065"/>
      </w:tabs>
      <w:rPr>
        <w:sz w:val="20"/>
      </w:rPr>
    </w:pPr>
    <w:r>
      <w:rPr>
        <w:sz w:val="20"/>
      </w:rPr>
      <w:tab/>
    </w: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80" w:rsidRDefault="00B43280" w:rsidP="002E7711">
    <w:pPr>
      <w:pStyle w:val="Yltunniste"/>
    </w:pPr>
    <w:r>
      <w:rPr>
        <w:noProof/>
        <w:lang w:eastAsia="fi-FI"/>
      </w:rPr>
      <mc:AlternateContent>
        <mc:Choice Requires="wps">
          <w:drawing>
            <wp:anchor distT="0" distB="0" distL="114300" distR="114300" simplePos="0" relativeHeight="251662336" behindDoc="0" locked="0" layoutInCell="1" allowOverlap="1" wp14:anchorId="3DE1581D" wp14:editId="08FE249C">
              <wp:simplePos x="0" y="0"/>
              <wp:positionH relativeFrom="column">
                <wp:posOffset>0</wp:posOffset>
              </wp:positionH>
              <wp:positionV relativeFrom="paragraph">
                <wp:posOffset>741680</wp:posOffset>
              </wp:positionV>
              <wp:extent cx="6336000" cy="0"/>
              <wp:effectExtent l="0" t="0" r="27305" b="19050"/>
              <wp:wrapNone/>
              <wp:docPr id="3" name="Suora yhdysviiva 3"/>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uora yhdysviiva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4pt" to="498.9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" strokecolor="black [3213]"/>
          </w:pict>
        </mc:Fallback>
      </mc:AlternateContent>
    </w:r>
    <w:r>
      <w:rPr>
        <w:noProof/>
        <w:lang w:eastAsia="fi-FI"/>
      </w:rPr>
      <w:drawing>
        <wp:inline distT="0" distB="0" distL="0" distR="0" wp14:anchorId="18CF2082" wp14:editId="5D1ED8AB">
          <wp:extent cx="5401302" cy="500459"/>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1302" cy="500459"/>
                  </a:xfrm>
                  <a:prstGeom prst="rect">
                    <a:avLst/>
                  </a:prstGeom>
                  <a:noFill/>
                </pic:spPr>
              </pic:pic>
            </a:graphicData>
          </a:graphic>
        </wp:inline>
      </w:drawing>
    </w:r>
    <w:r>
      <w:tab/>
    </w:r>
    <w:r>
      <w:fldChar w:fldCharType="begin"/>
    </w:r>
    <w:r>
      <w:instrText>PAGE   \* MERGEFORMAT</w:instrText>
    </w:r>
    <w:r>
      <w:fldChar w:fldCharType="separate"/>
    </w:r>
    <w:r w:rsidR="00542764">
      <w:rPr>
        <w:noProof/>
      </w:rPr>
      <w:t>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50D1"/>
    <w:multiLevelType w:val="hybridMultilevel"/>
    <w:tmpl w:val="4F1A15B8"/>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1">
    <w:nsid w:val="29456C08"/>
    <w:multiLevelType w:val="hybridMultilevel"/>
    <w:tmpl w:val="868060B6"/>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2">
    <w:nsid w:val="29C240E6"/>
    <w:multiLevelType w:val="hybridMultilevel"/>
    <w:tmpl w:val="A46414E0"/>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3">
    <w:nsid w:val="31567E54"/>
    <w:multiLevelType w:val="hybridMultilevel"/>
    <w:tmpl w:val="1492AB16"/>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4">
    <w:nsid w:val="34990E5D"/>
    <w:multiLevelType w:val="multilevel"/>
    <w:tmpl w:val="B330AAA2"/>
    <w:lvl w:ilvl="0">
      <w:start w:val="1"/>
      <w:numFmt w:val="decimal"/>
      <w:suff w:val="space"/>
      <w:lvlText w:val="%1"/>
      <w:lvlJc w:val="left"/>
      <w:pPr>
        <w:ind w:left="0" w:firstLine="0"/>
      </w:pPr>
      <w:rPr>
        <w:rFonts w:ascii="Arial" w:hAnsi="Arial" w:hint="default"/>
        <w:b/>
        <w:i w:val="0"/>
        <w:caps/>
        <w:spacing w:val="0"/>
        <w:sz w:val="28"/>
      </w:rPr>
    </w:lvl>
    <w:lvl w:ilvl="1">
      <w:start w:val="1"/>
      <w:numFmt w:val="decimal"/>
      <w:lvlText w:val="%1.%2"/>
      <w:lvlJc w:val="left"/>
      <w:pPr>
        <w:tabs>
          <w:tab w:val="num" w:pos="360"/>
        </w:tabs>
        <w:ind w:left="0" w:firstLine="0"/>
      </w:pPr>
      <w:rPr>
        <w:rFonts w:ascii="Arial" w:hAnsi="Arial" w:hint="default"/>
        <w:b/>
        <w:i w:val="0"/>
        <w:spacing w:val="0"/>
        <w:sz w:val="24"/>
      </w:rPr>
    </w:lvl>
    <w:lvl w:ilvl="2">
      <w:start w:val="1"/>
      <w:numFmt w:val="decimal"/>
      <w:lvlText w:val="%1.%2.%3"/>
      <w:lvlJc w:val="left"/>
      <w:pPr>
        <w:tabs>
          <w:tab w:val="num" w:pos="720"/>
        </w:tabs>
        <w:ind w:left="0" w:firstLine="0"/>
      </w:pPr>
      <w:rPr>
        <w:rFonts w:ascii="Arial" w:hAnsi="Arial" w:hint="default"/>
        <w:b/>
        <w:i w:val="0"/>
        <w:spacing w:val="0"/>
        <w:sz w:val="24"/>
      </w:rPr>
    </w:lvl>
    <w:lvl w:ilvl="3">
      <w:start w:val="1"/>
      <w:numFmt w:val="decimal"/>
      <w:lvlText w:val="%1.%2.%3.%4"/>
      <w:lvlJc w:val="left"/>
      <w:pPr>
        <w:tabs>
          <w:tab w:val="num" w:pos="1080"/>
        </w:tabs>
        <w:ind w:left="0" w:firstLine="0"/>
      </w:pPr>
      <w:rPr>
        <w:rFonts w:ascii="Arial" w:hAnsi="Arial" w:hint="default"/>
        <w:b/>
        <w:i w:val="0"/>
        <w:spacing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7D360D4"/>
    <w:multiLevelType w:val="hybridMultilevel"/>
    <w:tmpl w:val="F1D4E30A"/>
    <w:lvl w:ilvl="0" w:tplc="FFFFFFFF">
      <w:start w:val="1"/>
      <w:numFmt w:val="bullet"/>
      <w:pStyle w:val="ListItemC0"/>
      <w:lvlText w:val=""/>
      <w:lvlJc w:val="left"/>
      <w:pPr>
        <w:tabs>
          <w:tab w:val="num" w:pos="360"/>
        </w:tabs>
        <w:ind w:left="284" w:hanging="284"/>
      </w:pPr>
      <w:rPr>
        <w:rFonts w:ascii="Symbol" w:hAnsi="Symbo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nsid w:val="3D732C84"/>
    <w:multiLevelType w:val="hybridMultilevel"/>
    <w:tmpl w:val="6E44919A"/>
    <w:lvl w:ilvl="0" w:tplc="FFFFFFFF">
      <w:start w:val="1"/>
      <w:numFmt w:val="bullet"/>
      <w:pStyle w:val="ListItemC1"/>
      <w:lvlText w:val=""/>
      <w:lvlJc w:val="left"/>
      <w:pPr>
        <w:tabs>
          <w:tab w:val="num" w:pos="1658"/>
        </w:tabs>
        <w:ind w:left="284" w:firstLine="1014"/>
      </w:pPr>
      <w:rPr>
        <w:rFonts w:ascii="Symbol" w:hAnsi="Symbo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7">
    <w:nsid w:val="4D797228"/>
    <w:multiLevelType w:val="hybridMultilevel"/>
    <w:tmpl w:val="88B8A42C"/>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8">
    <w:nsid w:val="5A0C4025"/>
    <w:multiLevelType w:val="hybridMultilevel"/>
    <w:tmpl w:val="4288B88A"/>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9">
    <w:nsid w:val="76F316E6"/>
    <w:multiLevelType w:val="multilevel"/>
    <w:tmpl w:val="4A8408C0"/>
    <w:lvl w:ilvl="0">
      <w:start w:val="1"/>
      <w:numFmt w:val="decimal"/>
      <w:pStyle w:val="Otsikko1"/>
      <w:lvlText w:val="%1"/>
      <w:lvlJc w:val="left"/>
      <w:pPr>
        <w:tabs>
          <w:tab w:val="num" w:pos="432"/>
        </w:tabs>
        <w:ind w:left="432" w:hanging="432"/>
      </w:pPr>
      <w:rPr>
        <w:rFonts w:ascii="Arial" w:hAnsi="Arial" w:hint="default"/>
        <w:b/>
        <w:i w:val="0"/>
        <w:caps/>
        <w:sz w:val="28"/>
      </w:rPr>
    </w:lvl>
    <w:lvl w:ilvl="1">
      <w:start w:val="1"/>
      <w:numFmt w:val="decimal"/>
      <w:pStyle w:val="Otsikko2"/>
      <w:lvlText w:val="%1.%2"/>
      <w:lvlJc w:val="left"/>
      <w:pPr>
        <w:tabs>
          <w:tab w:val="num" w:pos="576"/>
        </w:tabs>
        <w:ind w:left="576" w:hanging="576"/>
      </w:pPr>
      <w:rPr>
        <w:rFonts w:ascii="Arial" w:hAnsi="Arial" w:hint="default"/>
        <w:b/>
        <w:i w:val="0"/>
        <w:sz w:val="24"/>
      </w:rPr>
    </w:lvl>
    <w:lvl w:ilvl="2">
      <w:start w:val="1"/>
      <w:numFmt w:val="decimal"/>
      <w:lvlRestart w:val="0"/>
      <w:pStyle w:val="Otsikko3"/>
      <w:lvlText w:val="%1.%2.%3"/>
      <w:lvlJc w:val="left"/>
      <w:pPr>
        <w:tabs>
          <w:tab w:val="num" w:pos="720"/>
        </w:tabs>
        <w:ind w:left="720" w:hanging="720"/>
      </w:pPr>
      <w:rPr>
        <w:rFonts w:ascii="Arial" w:hAnsi="Arial" w:hint="default"/>
        <w:b/>
        <w:i w:val="0"/>
        <w:sz w:val="24"/>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0">
    <w:nsid w:val="7EDC2244"/>
    <w:multiLevelType w:val="hybridMultilevel"/>
    <w:tmpl w:val="294A682A"/>
    <w:lvl w:ilvl="0" w:tplc="FFFFFFFF">
      <w:start w:val="1"/>
      <w:numFmt w:val="bullet"/>
      <w:pStyle w:val="ListItemC10"/>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5"/>
  </w:num>
  <w:num w:numId="3">
    <w:abstractNumId w:val="6"/>
  </w:num>
  <w:num w:numId="4">
    <w:abstractNumId w:val="10"/>
  </w:num>
  <w:num w:numId="5">
    <w:abstractNumId w:val="2"/>
  </w:num>
  <w:num w:numId="6">
    <w:abstractNumId w:val="1"/>
  </w:num>
  <w:num w:numId="7">
    <w:abstractNumId w:val="8"/>
  </w:num>
  <w:num w:numId="8">
    <w:abstractNumId w:val="0"/>
  </w:num>
  <w:num w:numId="9">
    <w:abstractNumId w:val="7"/>
  </w:num>
  <w:num w:numId="10">
    <w:abstractNumId w:val="3"/>
  </w:num>
  <w:num w:numId="11">
    <w:abstractNumId w:val="9"/>
  </w:num>
  <w:num w:numId="12">
    <w:abstractNumId w:val="9"/>
    <w:lvlOverride w:ilvl="0">
      <w:startOverride w:val="3"/>
    </w:lvlOverride>
    <w:lvlOverride w:ilvl="1">
      <w:startOverride w:val="3"/>
    </w:lvlOverride>
    <w:lvlOverride w:ilvl="2">
      <w:startOverride w:val="1"/>
    </w:lvlOverride>
  </w:num>
  <w:num w:numId="13">
    <w:abstractNumId w:val="9"/>
    <w:lvlOverride w:ilvl="0">
      <w:startOverride w:val="3"/>
    </w:lvlOverride>
    <w:lvlOverride w:ilvl="1">
      <w:startOverride w:val="4"/>
    </w:lvlOverride>
    <w:lvlOverride w:ilvl="2">
      <w:startOverride w:val="1"/>
    </w:lvlOverride>
  </w:num>
  <w:num w:numId="14">
    <w:abstractNumId w:val="9"/>
    <w:lvlOverride w:ilvl="0">
      <w:startOverride w:val="3"/>
    </w:lvlOverride>
    <w:lvlOverride w:ilvl="1">
      <w:startOverride w:val="5"/>
    </w:lvlOverride>
    <w:lvlOverride w:ilvl="2">
      <w:startOverride w:val="1"/>
    </w:lvlOverride>
  </w:num>
  <w:num w:numId="15">
    <w:abstractNumId w:val="9"/>
    <w:lvlOverride w:ilvl="0">
      <w:startOverride w:val="3"/>
    </w:lvlOverride>
    <w:lvlOverride w:ilvl="1">
      <w:startOverride w:val="6"/>
    </w:lvlOverride>
    <w:lvlOverride w:ilvl="2">
      <w:startOverride w:val="1"/>
    </w:lvlOverride>
  </w:num>
  <w:num w:numId="16">
    <w:abstractNumId w:val="9"/>
    <w:lvlOverride w:ilvl="0">
      <w:startOverride w:val="3"/>
    </w:lvlOverride>
    <w:lvlOverride w:ilvl="1">
      <w:startOverride w:val="8"/>
    </w:lvlOverride>
    <w:lvlOverride w:ilvl="2">
      <w:startOverride w:val="1"/>
    </w:lvlOverride>
  </w:num>
  <w:num w:numId="17">
    <w:abstractNumId w:val="9"/>
    <w:lvlOverride w:ilvl="0">
      <w:startOverride w:val="3"/>
    </w:lvlOverride>
    <w:lvlOverride w:ilvl="1">
      <w:startOverride w:val="10"/>
    </w:lvlOverride>
    <w:lvlOverride w:ilvl="2">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1304"/>
  <w:autoHyphenation/>
  <w:hyphenationZone w:val="3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A6"/>
    <w:rsid w:val="00033A8E"/>
    <w:rsid w:val="000B53F6"/>
    <w:rsid w:val="002066F6"/>
    <w:rsid w:val="002722A7"/>
    <w:rsid w:val="00281E3B"/>
    <w:rsid w:val="002E7711"/>
    <w:rsid w:val="0030600A"/>
    <w:rsid w:val="0036481B"/>
    <w:rsid w:val="0036788A"/>
    <w:rsid w:val="003B2309"/>
    <w:rsid w:val="003B6410"/>
    <w:rsid w:val="003E7E33"/>
    <w:rsid w:val="004829F7"/>
    <w:rsid w:val="004E5A31"/>
    <w:rsid w:val="004E5E1A"/>
    <w:rsid w:val="00520D29"/>
    <w:rsid w:val="0053146D"/>
    <w:rsid w:val="00542764"/>
    <w:rsid w:val="005663FF"/>
    <w:rsid w:val="00582D9C"/>
    <w:rsid w:val="005878E5"/>
    <w:rsid w:val="005C4A31"/>
    <w:rsid w:val="00615230"/>
    <w:rsid w:val="006E327A"/>
    <w:rsid w:val="0070746C"/>
    <w:rsid w:val="0072024A"/>
    <w:rsid w:val="00742A44"/>
    <w:rsid w:val="00755BEC"/>
    <w:rsid w:val="00851529"/>
    <w:rsid w:val="00866AEA"/>
    <w:rsid w:val="0088441C"/>
    <w:rsid w:val="008D0C72"/>
    <w:rsid w:val="00900D65"/>
    <w:rsid w:val="00980095"/>
    <w:rsid w:val="0098650A"/>
    <w:rsid w:val="009B6BCE"/>
    <w:rsid w:val="009D69BD"/>
    <w:rsid w:val="00A517E0"/>
    <w:rsid w:val="00A8530B"/>
    <w:rsid w:val="00A94473"/>
    <w:rsid w:val="00AC5394"/>
    <w:rsid w:val="00AE1C72"/>
    <w:rsid w:val="00B41F08"/>
    <w:rsid w:val="00B43280"/>
    <w:rsid w:val="00B870D7"/>
    <w:rsid w:val="00BA1CE2"/>
    <w:rsid w:val="00BB45D4"/>
    <w:rsid w:val="00BB4E97"/>
    <w:rsid w:val="00BB7525"/>
    <w:rsid w:val="00C45EEA"/>
    <w:rsid w:val="00CC3F2F"/>
    <w:rsid w:val="00D01225"/>
    <w:rsid w:val="00D43625"/>
    <w:rsid w:val="00D72EA6"/>
    <w:rsid w:val="00DB183F"/>
    <w:rsid w:val="00E4525C"/>
    <w:rsid w:val="00E91496"/>
    <w:rsid w:val="00EA25E4"/>
    <w:rsid w:val="00EF709B"/>
    <w:rsid w:val="00F2658D"/>
    <w:rsid w:val="00F62CA4"/>
    <w:rsid w:val="00FF30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ascii="Arial" w:hAnsi="Arial" w:cs="Arial"/>
      <w:color w:val="000000"/>
      <w:sz w:val="24"/>
      <w:szCs w:val="24"/>
      <w:lang w:val="en-GB" w:eastAsia="en-US"/>
    </w:rPr>
  </w:style>
  <w:style w:type="paragraph" w:styleId="Otsikko1">
    <w:name w:val="heading 1"/>
    <w:basedOn w:val="Normaali"/>
    <w:next w:val="C1PlainText"/>
    <w:qFormat/>
    <w:pPr>
      <w:keepNext/>
      <w:numPr>
        <w:numId w:val="11"/>
      </w:numPr>
      <w:overflowPunct w:val="0"/>
      <w:autoSpaceDE w:val="0"/>
      <w:autoSpaceDN w:val="0"/>
      <w:adjustRightInd w:val="0"/>
      <w:spacing w:before="360"/>
      <w:jc w:val="both"/>
      <w:textAlignment w:val="baseline"/>
      <w:outlineLvl w:val="0"/>
    </w:pPr>
    <w:rPr>
      <w:b/>
      <w:bCs/>
      <w:caps/>
      <w:kern w:val="28"/>
      <w:sz w:val="28"/>
      <w:lang w:val="fi-FI"/>
    </w:rPr>
  </w:style>
  <w:style w:type="paragraph" w:styleId="Otsikko2">
    <w:name w:val="heading 2"/>
    <w:basedOn w:val="Normaali"/>
    <w:next w:val="Normaali"/>
    <w:qFormat/>
    <w:pPr>
      <w:keepNext/>
      <w:numPr>
        <w:ilvl w:val="1"/>
        <w:numId w:val="11"/>
      </w:numPr>
      <w:overflowPunct w:val="0"/>
      <w:autoSpaceDE w:val="0"/>
      <w:autoSpaceDN w:val="0"/>
      <w:adjustRightInd w:val="0"/>
      <w:spacing w:before="360"/>
      <w:jc w:val="both"/>
      <w:textAlignment w:val="baseline"/>
      <w:outlineLvl w:val="1"/>
    </w:pPr>
    <w:rPr>
      <w:b/>
      <w:bCs/>
      <w:lang w:val="fi-FI"/>
    </w:rPr>
  </w:style>
  <w:style w:type="paragraph" w:styleId="Otsikko3">
    <w:name w:val="heading 3"/>
    <w:basedOn w:val="Normaali"/>
    <w:next w:val="Normaali"/>
    <w:qFormat/>
    <w:pPr>
      <w:keepNext/>
      <w:numPr>
        <w:ilvl w:val="2"/>
        <w:numId w:val="11"/>
      </w:numPr>
      <w:overflowPunct w:val="0"/>
      <w:autoSpaceDE w:val="0"/>
      <w:autoSpaceDN w:val="0"/>
      <w:adjustRightInd w:val="0"/>
      <w:spacing w:before="360"/>
      <w:textAlignment w:val="baseline"/>
      <w:outlineLvl w:val="2"/>
    </w:pPr>
    <w:rPr>
      <w:b/>
      <w:bCs/>
      <w:lang w:val="fi-FI"/>
    </w:rPr>
  </w:style>
  <w:style w:type="paragraph" w:styleId="Otsikko4">
    <w:name w:val="heading 4"/>
    <w:basedOn w:val="Normaali"/>
    <w:next w:val="Normaali"/>
    <w:qFormat/>
    <w:rsid w:val="00F2658D"/>
    <w:pPr>
      <w:keepNext/>
      <w:numPr>
        <w:ilvl w:val="3"/>
        <w:numId w:val="11"/>
      </w:numPr>
      <w:overflowPunct w:val="0"/>
      <w:autoSpaceDE w:val="0"/>
      <w:autoSpaceDN w:val="0"/>
      <w:adjustRightInd w:val="0"/>
      <w:spacing w:before="360"/>
      <w:ind w:left="0" w:firstLine="0"/>
      <w:textAlignment w:val="baseline"/>
      <w:outlineLvl w:val="3"/>
    </w:pPr>
    <w:rPr>
      <w:b/>
      <w:bCs/>
      <w:lang w:val="fi-FI"/>
    </w:rPr>
  </w:style>
  <w:style w:type="paragraph" w:styleId="Otsikko5">
    <w:name w:val="heading 5"/>
    <w:basedOn w:val="Normaali"/>
    <w:next w:val="Normaali"/>
    <w:qFormat/>
    <w:pPr>
      <w:keepNext/>
      <w:numPr>
        <w:ilvl w:val="4"/>
        <w:numId w:val="11"/>
      </w:numPr>
      <w:jc w:val="both"/>
      <w:outlineLvl w:val="4"/>
    </w:pPr>
    <w:rPr>
      <w:b/>
      <w:bCs/>
      <w:lang w:val="fi-FI"/>
    </w:rPr>
  </w:style>
  <w:style w:type="paragraph" w:styleId="Otsikko6">
    <w:name w:val="heading 6"/>
    <w:basedOn w:val="Normaali"/>
    <w:next w:val="Normaali"/>
    <w:qFormat/>
    <w:pPr>
      <w:keepNext/>
      <w:numPr>
        <w:ilvl w:val="5"/>
        <w:numId w:val="11"/>
      </w:numPr>
      <w:jc w:val="both"/>
      <w:outlineLvl w:val="5"/>
    </w:pPr>
    <w:rPr>
      <w:b/>
      <w:bCs/>
      <w:lang w:val="fi-FI"/>
    </w:rPr>
  </w:style>
  <w:style w:type="paragraph" w:styleId="Otsikko7">
    <w:name w:val="heading 7"/>
    <w:basedOn w:val="Normaali"/>
    <w:next w:val="Normaali"/>
    <w:qFormat/>
    <w:pPr>
      <w:numPr>
        <w:ilvl w:val="6"/>
        <w:numId w:val="11"/>
      </w:numPr>
      <w:spacing w:before="240" w:after="60"/>
      <w:outlineLvl w:val="6"/>
    </w:pPr>
    <w:rPr>
      <w:rFonts w:ascii="Times New Roman" w:hAnsi="Times New Roman"/>
    </w:rPr>
  </w:style>
  <w:style w:type="paragraph" w:styleId="Otsikko8">
    <w:name w:val="heading 8"/>
    <w:basedOn w:val="Normaali"/>
    <w:next w:val="Normaali"/>
    <w:qFormat/>
    <w:pPr>
      <w:numPr>
        <w:ilvl w:val="7"/>
        <w:numId w:val="11"/>
      </w:numPr>
      <w:spacing w:before="240" w:after="60"/>
      <w:outlineLvl w:val="7"/>
    </w:pPr>
    <w:rPr>
      <w:rFonts w:ascii="Times New Roman" w:hAnsi="Times New Roman"/>
      <w:i/>
      <w:iCs/>
    </w:rPr>
  </w:style>
  <w:style w:type="paragraph" w:styleId="Otsikko9">
    <w:name w:val="heading 9"/>
    <w:basedOn w:val="Normaali"/>
    <w:next w:val="Normaali"/>
    <w:qFormat/>
    <w:pPr>
      <w:numPr>
        <w:ilvl w:val="8"/>
        <w:numId w:val="11"/>
      </w:numPr>
      <w:spacing w:before="240" w:after="60"/>
      <w:outlineLvl w:val="8"/>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1PlainText">
    <w:name w:val="C1 Plain Text"/>
    <w:basedOn w:val="Normaali"/>
    <w:pPr>
      <w:overflowPunct w:val="0"/>
      <w:autoSpaceDE w:val="0"/>
      <w:autoSpaceDN w:val="0"/>
      <w:adjustRightInd w:val="0"/>
      <w:spacing w:before="120" w:after="120"/>
      <w:ind w:left="1298"/>
      <w:jc w:val="both"/>
      <w:textAlignment w:val="baseline"/>
    </w:pPr>
    <w:rPr>
      <w:rFonts w:ascii="Times New Roman" w:hAnsi="Times New Roman"/>
      <w:lang w:val="fi-FI"/>
    </w:rPr>
  </w:style>
  <w:style w:type="paragraph" w:customStyle="1" w:styleId="ListItemC0">
    <w:name w:val="List Item C0"/>
    <w:basedOn w:val="Normaali"/>
    <w:pPr>
      <w:numPr>
        <w:numId w:val="2"/>
      </w:numPr>
      <w:tabs>
        <w:tab w:val="clear" w:pos="360"/>
      </w:tabs>
      <w:overflowPunct w:val="0"/>
      <w:autoSpaceDE w:val="0"/>
      <w:autoSpaceDN w:val="0"/>
      <w:adjustRightInd w:val="0"/>
      <w:textAlignment w:val="baseline"/>
    </w:pPr>
    <w:rPr>
      <w:rFonts w:ascii="Times New Roman" w:hAnsi="Times New Roman"/>
      <w:lang w:val="fi-FI"/>
    </w:rPr>
  </w:style>
  <w:style w:type="paragraph" w:customStyle="1" w:styleId="ListItemC1">
    <w:name w:val="List Item C1"/>
    <w:basedOn w:val="Normaali"/>
    <w:pPr>
      <w:numPr>
        <w:numId w:val="3"/>
      </w:numPr>
      <w:tabs>
        <w:tab w:val="clear" w:pos="1658"/>
      </w:tabs>
      <w:overflowPunct w:val="0"/>
      <w:autoSpaceDE w:val="0"/>
      <w:autoSpaceDN w:val="0"/>
      <w:adjustRightInd w:val="0"/>
      <w:ind w:left="1582" w:hanging="284"/>
      <w:textAlignment w:val="baseline"/>
    </w:pPr>
    <w:rPr>
      <w:rFonts w:ascii="Times New Roman" w:hAnsi="Times New Roman"/>
      <w:lang w:val="fi-FI"/>
    </w:rPr>
  </w:style>
  <w:style w:type="paragraph" w:customStyle="1" w:styleId="ListItemC10">
    <w:name w:val="List Item C1+"/>
    <w:basedOn w:val="ListItemC1"/>
    <w:pPr>
      <w:numPr>
        <w:numId w:val="4"/>
      </w:numPr>
      <w:tabs>
        <w:tab w:val="clear" w:pos="1942"/>
        <w:tab w:val="num" w:pos="360"/>
        <w:tab w:val="num" w:pos="1658"/>
      </w:tabs>
      <w:ind w:left="1866" w:firstLine="1014"/>
    </w:pPr>
  </w:style>
  <w:style w:type="paragraph" w:styleId="Sisluet2">
    <w:name w:val="toc 2"/>
    <w:basedOn w:val="Normaali"/>
    <w:next w:val="Normaali"/>
    <w:autoRedefine/>
    <w:uiPriority w:val="39"/>
    <w:pPr>
      <w:overflowPunct w:val="0"/>
      <w:autoSpaceDE w:val="0"/>
      <w:autoSpaceDN w:val="0"/>
      <w:adjustRightInd w:val="0"/>
      <w:textAlignment w:val="baseline"/>
    </w:pPr>
    <w:rPr>
      <w:lang w:val="fi-FI"/>
    </w:rPr>
  </w:style>
  <w:style w:type="paragraph" w:styleId="Alatunniste">
    <w:name w:val="footer"/>
    <w:basedOn w:val="Normaali"/>
    <w:semiHidden/>
    <w:pPr>
      <w:tabs>
        <w:tab w:val="center" w:pos="4819"/>
        <w:tab w:val="right" w:pos="9638"/>
      </w:tabs>
    </w:pPr>
  </w:style>
  <w:style w:type="character" w:styleId="Kommentinviite">
    <w:name w:val="annotation reference"/>
    <w:semiHidden/>
    <w:rPr>
      <w:sz w:val="16"/>
      <w:szCs w:val="16"/>
    </w:rPr>
  </w:style>
  <w:style w:type="paragraph" w:styleId="Kommentinteksti">
    <w:name w:val="annotation text"/>
    <w:basedOn w:val="Normaali"/>
    <w:link w:val="KommentintekstiChar1"/>
    <w:semiHidden/>
    <w:rPr>
      <w:sz w:val="20"/>
      <w:szCs w:val="20"/>
    </w:rPr>
  </w:style>
  <w:style w:type="character" w:styleId="AvattuHyperlinkki">
    <w:name w:val="FollowedHyperlink"/>
    <w:semiHidden/>
    <w:rPr>
      <w:color w:val="800080"/>
      <w:u w:val="single"/>
    </w:rPr>
  </w:style>
  <w:style w:type="paragraph" w:customStyle="1" w:styleId="Subheading1">
    <w:name w:val="Subheading 1"/>
    <w:basedOn w:val="Normaali"/>
    <w:next w:val="C1PlainText"/>
    <w:pPr>
      <w:overflowPunct w:val="0"/>
      <w:autoSpaceDE w:val="0"/>
      <w:autoSpaceDN w:val="0"/>
      <w:adjustRightInd w:val="0"/>
      <w:spacing w:before="360"/>
      <w:textAlignment w:val="baseline"/>
    </w:pPr>
    <w:rPr>
      <w:rFonts w:ascii="Times New Roman" w:hAnsi="Times New Roman"/>
      <w:b/>
      <w:bCs/>
      <w:caps/>
      <w:lang w:val="fi-FI"/>
    </w:rPr>
  </w:style>
  <w:style w:type="character" w:styleId="Hyperlinkki">
    <w:name w:val="Hyperlink"/>
    <w:uiPriority w:val="99"/>
    <w:rPr>
      <w:color w:val="0000FF"/>
      <w:u w:val="single"/>
    </w:rPr>
  </w:style>
  <w:style w:type="paragraph" w:styleId="Sisluet1">
    <w:name w:val="toc 1"/>
    <w:basedOn w:val="Normaali"/>
    <w:next w:val="Normaali"/>
    <w:autoRedefine/>
    <w:uiPriority w:val="39"/>
    <w:rsid w:val="002722A7"/>
    <w:pPr>
      <w:tabs>
        <w:tab w:val="left" w:pos="960"/>
        <w:tab w:val="right" w:leader="dot" w:pos="9911"/>
      </w:tabs>
      <w:overflowPunct w:val="0"/>
      <w:autoSpaceDE w:val="0"/>
      <w:autoSpaceDN w:val="0"/>
      <w:adjustRightInd w:val="0"/>
      <w:spacing w:after="240"/>
      <w:textAlignment w:val="baseline"/>
    </w:pPr>
    <w:rPr>
      <w:rFonts w:ascii="Times New Roman" w:hAnsi="Times New Roman"/>
      <w:b/>
      <w:bCs/>
      <w:caps/>
      <w:lang w:val="fi-FI"/>
    </w:rPr>
  </w:style>
  <w:style w:type="paragraph" w:styleId="Sisluet3">
    <w:name w:val="toc 3"/>
    <w:basedOn w:val="Normaali"/>
    <w:next w:val="Normaali"/>
    <w:autoRedefine/>
    <w:uiPriority w:val="39"/>
    <w:pPr>
      <w:overflowPunct w:val="0"/>
      <w:autoSpaceDE w:val="0"/>
      <w:autoSpaceDN w:val="0"/>
      <w:adjustRightInd w:val="0"/>
      <w:textAlignment w:val="baseline"/>
    </w:pPr>
    <w:rPr>
      <w:rFonts w:ascii="Times New Roman" w:hAnsi="Times New Roman"/>
      <w:lang w:val="fi-FI"/>
    </w:rPr>
  </w:style>
  <w:style w:type="paragraph" w:styleId="Sisluet4">
    <w:name w:val="toc 4"/>
    <w:basedOn w:val="Normaali"/>
    <w:next w:val="Normaali"/>
    <w:autoRedefine/>
    <w:uiPriority w:val="39"/>
    <w:pPr>
      <w:overflowPunct w:val="0"/>
      <w:autoSpaceDE w:val="0"/>
      <w:autoSpaceDN w:val="0"/>
      <w:adjustRightInd w:val="0"/>
      <w:textAlignment w:val="baseline"/>
    </w:pPr>
    <w:rPr>
      <w:rFonts w:ascii="Times New Roman" w:hAnsi="Times New Roman"/>
      <w:lang w:val="fi-FI"/>
    </w:rPr>
  </w:style>
  <w:style w:type="paragraph" w:customStyle="1" w:styleId="C0PlainText">
    <w:name w:val="C0 Plain Text"/>
    <w:basedOn w:val="Normaali"/>
    <w:pPr>
      <w:overflowPunct w:val="0"/>
      <w:autoSpaceDE w:val="0"/>
      <w:autoSpaceDN w:val="0"/>
      <w:adjustRightInd w:val="0"/>
      <w:spacing w:before="120" w:after="120"/>
      <w:jc w:val="both"/>
      <w:textAlignment w:val="baseline"/>
    </w:pPr>
    <w:rPr>
      <w:rFonts w:ascii="Times New Roman" w:hAnsi="Times New Roman"/>
      <w:lang w:val="fi-FI"/>
    </w:rPr>
  </w:style>
  <w:style w:type="paragraph" w:styleId="Leipteksti">
    <w:name w:val="Body Text"/>
    <w:basedOn w:val="Normaali"/>
    <w:semiHidden/>
    <w:pPr>
      <w:widowControl w:val="0"/>
      <w:tabs>
        <w:tab w:val="left" w:pos="-1296"/>
        <w:tab w:val="left" w:pos="0"/>
        <w:tab w:val="left" w:pos="1296"/>
        <w:tab w:val="left" w:pos="2592"/>
        <w:tab w:val="left" w:pos="3888"/>
        <w:tab w:val="left" w:pos="5184"/>
        <w:tab w:val="left" w:pos="6480"/>
        <w:tab w:val="left" w:pos="7776"/>
        <w:tab w:val="left" w:pos="9072"/>
      </w:tabs>
      <w:autoSpaceDE w:val="0"/>
      <w:autoSpaceDN w:val="0"/>
      <w:adjustRightInd w:val="0"/>
    </w:pPr>
    <w:rPr>
      <w:sz w:val="22"/>
      <w:szCs w:val="22"/>
      <w:lang w:val="fi-FI" w:eastAsia="fi-FI"/>
    </w:rPr>
  </w:style>
  <w:style w:type="paragraph" w:styleId="NormaaliWWW">
    <w:name w:val="Normal (Web)"/>
    <w:basedOn w:val="Normaali"/>
    <w:semiHidden/>
    <w:pPr>
      <w:spacing w:before="100" w:beforeAutospacing="1" w:after="100" w:afterAutospacing="1"/>
    </w:pPr>
    <w:rPr>
      <w:sz w:val="17"/>
      <w:szCs w:val="17"/>
      <w:lang w:val="fi-FI" w:eastAsia="fi-FI"/>
    </w:rPr>
  </w:style>
  <w:style w:type="paragraph" w:styleId="Yltunniste">
    <w:name w:val="header"/>
    <w:basedOn w:val="Normaali"/>
    <w:semiHidden/>
    <w:pPr>
      <w:tabs>
        <w:tab w:val="left" w:pos="6124"/>
        <w:tab w:val="right" w:pos="9809"/>
      </w:tabs>
      <w:overflowPunct w:val="0"/>
      <w:autoSpaceDE w:val="0"/>
      <w:autoSpaceDN w:val="0"/>
      <w:adjustRightInd w:val="0"/>
      <w:textAlignment w:val="baseline"/>
    </w:pPr>
    <w:rPr>
      <w:sz w:val="18"/>
      <w:szCs w:val="18"/>
      <w:lang w:val="fi-FI"/>
    </w:rPr>
  </w:style>
  <w:style w:type="paragraph" w:styleId="Sisennettyleipteksti3">
    <w:name w:val="Body Text Indent 3"/>
    <w:basedOn w:val="Normaali"/>
    <w:semiHidden/>
    <w:pPr>
      <w:overflowPunct w:val="0"/>
      <w:autoSpaceDE w:val="0"/>
      <w:autoSpaceDN w:val="0"/>
      <w:adjustRightInd w:val="0"/>
      <w:ind w:left="1298" w:firstLine="7"/>
      <w:textAlignment w:val="baseline"/>
    </w:pPr>
    <w:rPr>
      <w:rFonts w:ascii="Times New Roman" w:hAnsi="Times New Roman"/>
      <w:lang w:val="fi-FI"/>
    </w:rPr>
  </w:style>
  <w:style w:type="paragraph" w:customStyle="1" w:styleId="NormalC1">
    <w:name w:val="Normal C1"/>
    <w:basedOn w:val="Normaali"/>
    <w:pPr>
      <w:overflowPunct w:val="0"/>
      <w:autoSpaceDE w:val="0"/>
      <w:autoSpaceDN w:val="0"/>
      <w:adjustRightInd w:val="0"/>
      <w:ind w:left="1298"/>
      <w:textAlignment w:val="baseline"/>
    </w:pPr>
    <w:rPr>
      <w:rFonts w:ascii="Times New Roman" w:hAnsi="Times New Roman"/>
      <w:lang w:val="fi-FI"/>
    </w:rPr>
  </w:style>
  <w:style w:type="paragraph" w:styleId="Sisennettyleipteksti">
    <w:name w:val="Body Text Indent"/>
    <w:basedOn w:val="Normaali"/>
    <w:semiHidden/>
    <w:pPr>
      <w:spacing w:after="120"/>
      <w:ind w:left="283"/>
    </w:pPr>
    <w:rPr>
      <w:rFonts w:ascii="Times New Roman" w:hAnsi="Times New Roman"/>
      <w:lang w:val="fi-FI" w:eastAsia="fi-FI"/>
    </w:rPr>
  </w:style>
  <w:style w:type="paragraph" w:styleId="Sisennettyleipteksti2">
    <w:name w:val="Body Text Indent 2"/>
    <w:basedOn w:val="Normaali"/>
    <w:semiHidden/>
    <w:pPr>
      <w:autoSpaceDE w:val="0"/>
      <w:autoSpaceDN w:val="0"/>
      <w:adjustRightInd w:val="0"/>
      <w:ind w:left="1304" w:firstLine="1"/>
    </w:pPr>
    <w:rPr>
      <w:szCs w:val="18"/>
      <w:lang w:val="fi-FI"/>
    </w:rPr>
  </w:style>
  <w:style w:type="paragraph" w:customStyle="1" w:styleId="leipateksti">
    <w:name w:val="leipateksti"/>
    <w:basedOn w:val="Normaali"/>
    <w:pPr>
      <w:spacing w:before="100" w:beforeAutospacing="1" w:after="100" w:afterAutospacing="1"/>
    </w:pPr>
    <w:rPr>
      <w:rFonts w:ascii="Verdana" w:eastAsia="Arial Unicode MS" w:hAnsi="Verdana" w:cs="Arial Unicode MS"/>
      <w:sz w:val="19"/>
      <w:szCs w:val="19"/>
    </w:rPr>
  </w:style>
  <w:style w:type="character" w:styleId="Voimakas">
    <w:name w:val="Strong"/>
    <w:qFormat/>
    <w:rPr>
      <w:b/>
      <w:bCs/>
    </w:rPr>
  </w:style>
  <w:style w:type="paragraph" w:styleId="Leipteksti2">
    <w:name w:val="Body Text 2"/>
    <w:basedOn w:val="Normaali"/>
    <w:semiHidden/>
    <w:rPr>
      <w:b/>
      <w:caps/>
      <w:color w:val="FF0000"/>
      <w:lang w:val="fi-FI"/>
    </w:rPr>
  </w:style>
  <w:style w:type="paragraph" w:styleId="Leipteksti3">
    <w:name w:val="Body Text 3"/>
    <w:basedOn w:val="Normaali"/>
    <w:semiHidden/>
    <w:rPr>
      <w:sz w:val="20"/>
    </w:rPr>
  </w:style>
  <w:style w:type="character" w:styleId="Sivunumero">
    <w:name w:val="page number"/>
    <w:basedOn w:val="Kappaleenoletusfontti"/>
    <w:semiHidden/>
  </w:style>
  <w:style w:type="paragraph" w:styleId="Sisluet5">
    <w:name w:val="toc 5"/>
    <w:basedOn w:val="Normaali"/>
    <w:next w:val="Normaali"/>
    <w:autoRedefine/>
    <w:uiPriority w:val="39"/>
    <w:pPr>
      <w:ind w:left="960"/>
    </w:pPr>
    <w:rPr>
      <w:rFonts w:ascii="Times New Roman" w:hAnsi="Times New Roman" w:cs="Times New Roman"/>
      <w:color w:val="auto"/>
    </w:rPr>
  </w:style>
  <w:style w:type="paragraph" w:styleId="Sisluet6">
    <w:name w:val="toc 6"/>
    <w:basedOn w:val="Normaali"/>
    <w:next w:val="Normaali"/>
    <w:autoRedefine/>
    <w:uiPriority w:val="39"/>
    <w:pPr>
      <w:ind w:left="1200"/>
    </w:pPr>
    <w:rPr>
      <w:rFonts w:ascii="Times New Roman" w:hAnsi="Times New Roman" w:cs="Times New Roman"/>
      <w:color w:val="auto"/>
    </w:rPr>
  </w:style>
  <w:style w:type="paragraph" w:styleId="Sisluet7">
    <w:name w:val="toc 7"/>
    <w:basedOn w:val="Normaali"/>
    <w:next w:val="Normaali"/>
    <w:autoRedefine/>
    <w:uiPriority w:val="39"/>
    <w:pPr>
      <w:ind w:left="1440"/>
    </w:pPr>
    <w:rPr>
      <w:rFonts w:ascii="Times New Roman" w:hAnsi="Times New Roman" w:cs="Times New Roman"/>
      <w:color w:val="auto"/>
    </w:rPr>
  </w:style>
  <w:style w:type="paragraph" w:styleId="Sisluet8">
    <w:name w:val="toc 8"/>
    <w:basedOn w:val="Normaali"/>
    <w:next w:val="Normaali"/>
    <w:autoRedefine/>
    <w:uiPriority w:val="39"/>
    <w:pPr>
      <w:ind w:left="1680"/>
    </w:pPr>
    <w:rPr>
      <w:rFonts w:ascii="Times New Roman" w:hAnsi="Times New Roman" w:cs="Times New Roman"/>
      <w:color w:val="auto"/>
    </w:rPr>
  </w:style>
  <w:style w:type="paragraph" w:styleId="Sisluet9">
    <w:name w:val="toc 9"/>
    <w:basedOn w:val="Normaali"/>
    <w:next w:val="Normaali"/>
    <w:autoRedefine/>
    <w:uiPriority w:val="39"/>
    <w:pPr>
      <w:ind w:left="1920"/>
    </w:pPr>
    <w:rPr>
      <w:rFonts w:ascii="Times New Roman" w:hAnsi="Times New Roman" w:cs="Times New Roman"/>
      <w:color w:val="auto"/>
    </w:rPr>
  </w:style>
  <w:style w:type="paragraph" w:styleId="Seliteteksti">
    <w:name w:val="Balloon Text"/>
    <w:basedOn w:val="Normaali"/>
    <w:link w:val="SelitetekstiChar"/>
    <w:semiHidden/>
    <w:unhideWhenUsed/>
    <w:rsid w:val="00D72EA6"/>
    <w:rPr>
      <w:rFonts w:ascii="Tahoma" w:hAnsi="Tahoma" w:cs="Tahoma"/>
      <w:sz w:val="16"/>
      <w:szCs w:val="16"/>
    </w:rPr>
  </w:style>
  <w:style w:type="character" w:customStyle="1" w:styleId="SelitetekstiChar">
    <w:name w:val="Seliteteksti Char"/>
    <w:link w:val="Seliteteksti"/>
    <w:semiHidden/>
    <w:rsid w:val="00D72EA6"/>
    <w:rPr>
      <w:rFonts w:ascii="Tahoma" w:hAnsi="Tahoma" w:cs="Tahoma"/>
      <w:color w:val="000000"/>
      <w:sz w:val="16"/>
      <w:szCs w:val="16"/>
      <w:lang w:val="en-GB" w:eastAsia="en-US"/>
    </w:rPr>
  </w:style>
  <w:style w:type="paragraph" w:styleId="Luettelokappale">
    <w:name w:val="List Paragraph"/>
    <w:basedOn w:val="Normaali"/>
    <w:qFormat/>
    <w:rsid w:val="00D72EA6"/>
    <w:pPr>
      <w:ind w:left="1304"/>
    </w:pPr>
  </w:style>
  <w:style w:type="character" w:customStyle="1" w:styleId="KommentintekstiChar">
    <w:name w:val="Kommentin teksti Char"/>
    <w:semiHidden/>
    <w:rsid w:val="00D72EA6"/>
    <w:rPr>
      <w:rFonts w:ascii="Arial" w:hAnsi="Arial" w:cs="Arial"/>
      <w:color w:val="000000"/>
      <w:lang w:val="en-GB" w:eastAsia="en-US"/>
    </w:rPr>
  </w:style>
  <w:style w:type="paragraph" w:customStyle="1" w:styleId="py">
    <w:name w:val="py"/>
    <w:basedOn w:val="Normaali"/>
    <w:rsid w:val="00D72EA6"/>
    <w:pPr>
      <w:spacing w:before="100" w:beforeAutospacing="1" w:after="100" w:afterAutospacing="1"/>
    </w:pPr>
    <w:rPr>
      <w:rFonts w:ascii="Arial Unicode MS" w:eastAsia="Arial Unicode MS" w:hAnsi="Arial Unicode MS" w:cs="Arial Unicode MS"/>
      <w:color w:val="auto"/>
    </w:rPr>
  </w:style>
  <w:style w:type="paragraph" w:styleId="Kommentinotsikko">
    <w:name w:val="annotation subject"/>
    <w:basedOn w:val="Kommentinteksti"/>
    <w:next w:val="Kommentinteksti"/>
    <w:link w:val="KommentinotsikkoChar"/>
    <w:uiPriority w:val="99"/>
    <w:semiHidden/>
    <w:unhideWhenUsed/>
    <w:rsid w:val="00E91496"/>
    <w:rPr>
      <w:b/>
      <w:bCs/>
    </w:rPr>
  </w:style>
  <w:style w:type="character" w:customStyle="1" w:styleId="KommentintekstiChar1">
    <w:name w:val="Kommentin teksti Char1"/>
    <w:link w:val="Kommentinteksti"/>
    <w:semiHidden/>
    <w:rsid w:val="00E91496"/>
    <w:rPr>
      <w:rFonts w:ascii="Arial" w:hAnsi="Arial" w:cs="Arial"/>
      <w:color w:val="000000"/>
      <w:lang w:val="en-GB" w:eastAsia="en-US"/>
    </w:rPr>
  </w:style>
  <w:style w:type="character" w:customStyle="1" w:styleId="KommentinotsikkoChar">
    <w:name w:val="Kommentin otsikko Char"/>
    <w:link w:val="Kommentinotsikko"/>
    <w:uiPriority w:val="99"/>
    <w:semiHidden/>
    <w:rsid w:val="00E91496"/>
    <w:rPr>
      <w:rFonts w:ascii="Arial" w:hAnsi="Arial" w:cs="Arial"/>
      <w:b/>
      <w:bCs/>
      <w:color w:val="00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ascii="Arial" w:hAnsi="Arial" w:cs="Arial"/>
      <w:color w:val="000000"/>
      <w:sz w:val="24"/>
      <w:szCs w:val="24"/>
      <w:lang w:val="en-GB" w:eastAsia="en-US"/>
    </w:rPr>
  </w:style>
  <w:style w:type="paragraph" w:styleId="Otsikko1">
    <w:name w:val="heading 1"/>
    <w:basedOn w:val="Normaali"/>
    <w:next w:val="C1PlainText"/>
    <w:qFormat/>
    <w:pPr>
      <w:keepNext/>
      <w:numPr>
        <w:numId w:val="11"/>
      </w:numPr>
      <w:overflowPunct w:val="0"/>
      <w:autoSpaceDE w:val="0"/>
      <w:autoSpaceDN w:val="0"/>
      <w:adjustRightInd w:val="0"/>
      <w:spacing w:before="360"/>
      <w:jc w:val="both"/>
      <w:textAlignment w:val="baseline"/>
      <w:outlineLvl w:val="0"/>
    </w:pPr>
    <w:rPr>
      <w:b/>
      <w:bCs/>
      <w:caps/>
      <w:kern w:val="28"/>
      <w:sz w:val="28"/>
      <w:lang w:val="fi-FI"/>
    </w:rPr>
  </w:style>
  <w:style w:type="paragraph" w:styleId="Otsikko2">
    <w:name w:val="heading 2"/>
    <w:basedOn w:val="Normaali"/>
    <w:next w:val="Normaali"/>
    <w:qFormat/>
    <w:pPr>
      <w:keepNext/>
      <w:numPr>
        <w:ilvl w:val="1"/>
        <w:numId w:val="11"/>
      </w:numPr>
      <w:overflowPunct w:val="0"/>
      <w:autoSpaceDE w:val="0"/>
      <w:autoSpaceDN w:val="0"/>
      <w:adjustRightInd w:val="0"/>
      <w:spacing w:before="360"/>
      <w:jc w:val="both"/>
      <w:textAlignment w:val="baseline"/>
      <w:outlineLvl w:val="1"/>
    </w:pPr>
    <w:rPr>
      <w:b/>
      <w:bCs/>
      <w:lang w:val="fi-FI"/>
    </w:rPr>
  </w:style>
  <w:style w:type="paragraph" w:styleId="Otsikko3">
    <w:name w:val="heading 3"/>
    <w:basedOn w:val="Normaali"/>
    <w:next w:val="Normaali"/>
    <w:qFormat/>
    <w:pPr>
      <w:keepNext/>
      <w:numPr>
        <w:ilvl w:val="2"/>
        <w:numId w:val="11"/>
      </w:numPr>
      <w:overflowPunct w:val="0"/>
      <w:autoSpaceDE w:val="0"/>
      <w:autoSpaceDN w:val="0"/>
      <w:adjustRightInd w:val="0"/>
      <w:spacing w:before="360"/>
      <w:textAlignment w:val="baseline"/>
      <w:outlineLvl w:val="2"/>
    </w:pPr>
    <w:rPr>
      <w:b/>
      <w:bCs/>
      <w:lang w:val="fi-FI"/>
    </w:rPr>
  </w:style>
  <w:style w:type="paragraph" w:styleId="Otsikko4">
    <w:name w:val="heading 4"/>
    <w:basedOn w:val="Normaali"/>
    <w:next w:val="Normaali"/>
    <w:qFormat/>
    <w:rsid w:val="00F2658D"/>
    <w:pPr>
      <w:keepNext/>
      <w:numPr>
        <w:ilvl w:val="3"/>
        <w:numId w:val="11"/>
      </w:numPr>
      <w:overflowPunct w:val="0"/>
      <w:autoSpaceDE w:val="0"/>
      <w:autoSpaceDN w:val="0"/>
      <w:adjustRightInd w:val="0"/>
      <w:spacing w:before="360"/>
      <w:ind w:left="0" w:firstLine="0"/>
      <w:textAlignment w:val="baseline"/>
      <w:outlineLvl w:val="3"/>
    </w:pPr>
    <w:rPr>
      <w:b/>
      <w:bCs/>
      <w:lang w:val="fi-FI"/>
    </w:rPr>
  </w:style>
  <w:style w:type="paragraph" w:styleId="Otsikko5">
    <w:name w:val="heading 5"/>
    <w:basedOn w:val="Normaali"/>
    <w:next w:val="Normaali"/>
    <w:qFormat/>
    <w:pPr>
      <w:keepNext/>
      <w:numPr>
        <w:ilvl w:val="4"/>
        <w:numId w:val="11"/>
      </w:numPr>
      <w:jc w:val="both"/>
      <w:outlineLvl w:val="4"/>
    </w:pPr>
    <w:rPr>
      <w:b/>
      <w:bCs/>
      <w:lang w:val="fi-FI"/>
    </w:rPr>
  </w:style>
  <w:style w:type="paragraph" w:styleId="Otsikko6">
    <w:name w:val="heading 6"/>
    <w:basedOn w:val="Normaali"/>
    <w:next w:val="Normaali"/>
    <w:qFormat/>
    <w:pPr>
      <w:keepNext/>
      <w:numPr>
        <w:ilvl w:val="5"/>
        <w:numId w:val="11"/>
      </w:numPr>
      <w:jc w:val="both"/>
      <w:outlineLvl w:val="5"/>
    </w:pPr>
    <w:rPr>
      <w:b/>
      <w:bCs/>
      <w:lang w:val="fi-FI"/>
    </w:rPr>
  </w:style>
  <w:style w:type="paragraph" w:styleId="Otsikko7">
    <w:name w:val="heading 7"/>
    <w:basedOn w:val="Normaali"/>
    <w:next w:val="Normaali"/>
    <w:qFormat/>
    <w:pPr>
      <w:numPr>
        <w:ilvl w:val="6"/>
        <w:numId w:val="11"/>
      </w:numPr>
      <w:spacing w:before="240" w:after="60"/>
      <w:outlineLvl w:val="6"/>
    </w:pPr>
    <w:rPr>
      <w:rFonts w:ascii="Times New Roman" w:hAnsi="Times New Roman"/>
    </w:rPr>
  </w:style>
  <w:style w:type="paragraph" w:styleId="Otsikko8">
    <w:name w:val="heading 8"/>
    <w:basedOn w:val="Normaali"/>
    <w:next w:val="Normaali"/>
    <w:qFormat/>
    <w:pPr>
      <w:numPr>
        <w:ilvl w:val="7"/>
        <w:numId w:val="11"/>
      </w:numPr>
      <w:spacing w:before="240" w:after="60"/>
      <w:outlineLvl w:val="7"/>
    </w:pPr>
    <w:rPr>
      <w:rFonts w:ascii="Times New Roman" w:hAnsi="Times New Roman"/>
      <w:i/>
      <w:iCs/>
    </w:rPr>
  </w:style>
  <w:style w:type="paragraph" w:styleId="Otsikko9">
    <w:name w:val="heading 9"/>
    <w:basedOn w:val="Normaali"/>
    <w:next w:val="Normaali"/>
    <w:qFormat/>
    <w:pPr>
      <w:numPr>
        <w:ilvl w:val="8"/>
        <w:numId w:val="11"/>
      </w:numPr>
      <w:spacing w:before="240" w:after="60"/>
      <w:outlineLvl w:val="8"/>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1PlainText">
    <w:name w:val="C1 Plain Text"/>
    <w:basedOn w:val="Normaali"/>
    <w:pPr>
      <w:overflowPunct w:val="0"/>
      <w:autoSpaceDE w:val="0"/>
      <w:autoSpaceDN w:val="0"/>
      <w:adjustRightInd w:val="0"/>
      <w:spacing w:before="120" w:after="120"/>
      <w:ind w:left="1298"/>
      <w:jc w:val="both"/>
      <w:textAlignment w:val="baseline"/>
    </w:pPr>
    <w:rPr>
      <w:rFonts w:ascii="Times New Roman" w:hAnsi="Times New Roman"/>
      <w:lang w:val="fi-FI"/>
    </w:rPr>
  </w:style>
  <w:style w:type="paragraph" w:customStyle="1" w:styleId="ListItemC0">
    <w:name w:val="List Item C0"/>
    <w:basedOn w:val="Normaali"/>
    <w:pPr>
      <w:numPr>
        <w:numId w:val="2"/>
      </w:numPr>
      <w:tabs>
        <w:tab w:val="clear" w:pos="360"/>
      </w:tabs>
      <w:overflowPunct w:val="0"/>
      <w:autoSpaceDE w:val="0"/>
      <w:autoSpaceDN w:val="0"/>
      <w:adjustRightInd w:val="0"/>
      <w:textAlignment w:val="baseline"/>
    </w:pPr>
    <w:rPr>
      <w:rFonts w:ascii="Times New Roman" w:hAnsi="Times New Roman"/>
      <w:lang w:val="fi-FI"/>
    </w:rPr>
  </w:style>
  <w:style w:type="paragraph" w:customStyle="1" w:styleId="ListItemC1">
    <w:name w:val="List Item C1"/>
    <w:basedOn w:val="Normaali"/>
    <w:pPr>
      <w:numPr>
        <w:numId w:val="3"/>
      </w:numPr>
      <w:tabs>
        <w:tab w:val="clear" w:pos="1658"/>
      </w:tabs>
      <w:overflowPunct w:val="0"/>
      <w:autoSpaceDE w:val="0"/>
      <w:autoSpaceDN w:val="0"/>
      <w:adjustRightInd w:val="0"/>
      <w:ind w:left="1582" w:hanging="284"/>
      <w:textAlignment w:val="baseline"/>
    </w:pPr>
    <w:rPr>
      <w:rFonts w:ascii="Times New Roman" w:hAnsi="Times New Roman"/>
      <w:lang w:val="fi-FI"/>
    </w:rPr>
  </w:style>
  <w:style w:type="paragraph" w:customStyle="1" w:styleId="ListItemC10">
    <w:name w:val="List Item C1+"/>
    <w:basedOn w:val="ListItemC1"/>
    <w:pPr>
      <w:numPr>
        <w:numId w:val="4"/>
      </w:numPr>
      <w:tabs>
        <w:tab w:val="clear" w:pos="1942"/>
        <w:tab w:val="num" w:pos="360"/>
        <w:tab w:val="num" w:pos="1658"/>
      </w:tabs>
      <w:ind w:left="1866" w:firstLine="1014"/>
    </w:pPr>
  </w:style>
  <w:style w:type="paragraph" w:styleId="Sisluet2">
    <w:name w:val="toc 2"/>
    <w:basedOn w:val="Normaali"/>
    <w:next w:val="Normaali"/>
    <w:autoRedefine/>
    <w:uiPriority w:val="39"/>
    <w:pPr>
      <w:overflowPunct w:val="0"/>
      <w:autoSpaceDE w:val="0"/>
      <w:autoSpaceDN w:val="0"/>
      <w:adjustRightInd w:val="0"/>
      <w:textAlignment w:val="baseline"/>
    </w:pPr>
    <w:rPr>
      <w:lang w:val="fi-FI"/>
    </w:rPr>
  </w:style>
  <w:style w:type="paragraph" w:styleId="Alatunniste">
    <w:name w:val="footer"/>
    <w:basedOn w:val="Normaali"/>
    <w:semiHidden/>
    <w:pPr>
      <w:tabs>
        <w:tab w:val="center" w:pos="4819"/>
        <w:tab w:val="right" w:pos="9638"/>
      </w:tabs>
    </w:pPr>
  </w:style>
  <w:style w:type="character" w:styleId="Kommentinviite">
    <w:name w:val="annotation reference"/>
    <w:semiHidden/>
    <w:rPr>
      <w:sz w:val="16"/>
      <w:szCs w:val="16"/>
    </w:rPr>
  </w:style>
  <w:style w:type="paragraph" w:styleId="Kommentinteksti">
    <w:name w:val="annotation text"/>
    <w:basedOn w:val="Normaali"/>
    <w:link w:val="KommentintekstiChar1"/>
    <w:semiHidden/>
    <w:rPr>
      <w:sz w:val="20"/>
      <w:szCs w:val="20"/>
    </w:rPr>
  </w:style>
  <w:style w:type="character" w:styleId="AvattuHyperlinkki">
    <w:name w:val="FollowedHyperlink"/>
    <w:semiHidden/>
    <w:rPr>
      <w:color w:val="800080"/>
      <w:u w:val="single"/>
    </w:rPr>
  </w:style>
  <w:style w:type="paragraph" w:customStyle="1" w:styleId="Subheading1">
    <w:name w:val="Subheading 1"/>
    <w:basedOn w:val="Normaali"/>
    <w:next w:val="C1PlainText"/>
    <w:pPr>
      <w:overflowPunct w:val="0"/>
      <w:autoSpaceDE w:val="0"/>
      <w:autoSpaceDN w:val="0"/>
      <w:adjustRightInd w:val="0"/>
      <w:spacing w:before="360"/>
      <w:textAlignment w:val="baseline"/>
    </w:pPr>
    <w:rPr>
      <w:rFonts w:ascii="Times New Roman" w:hAnsi="Times New Roman"/>
      <w:b/>
      <w:bCs/>
      <w:caps/>
      <w:lang w:val="fi-FI"/>
    </w:rPr>
  </w:style>
  <w:style w:type="character" w:styleId="Hyperlinkki">
    <w:name w:val="Hyperlink"/>
    <w:uiPriority w:val="99"/>
    <w:rPr>
      <w:color w:val="0000FF"/>
      <w:u w:val="single"/>
    </w:rPr>
  </w:style>
  <w:style w:type="paragraph" w:styleId="Sisluet1">
    <w:name w:val="toc 1"/>
    <w:basedOn w:val="Normaali"/>
    <w:next w:val="Normaali"/>
    <w:autoRedefine/>
    <w:uiPriority w:val="39"/>
    <w:rsid w:val="002722A7"/>
    <w:pPr>
      <w:tabs>
        <w:tab w:val="left" w:pos="960"/>
        <w:tab w:val="right" w:leader="dot" w:pos="9911"/>
      </w:tabs>
      <w:overflowPunct w:val="0"/>
      <w:autoSpaceDE w:val="0"/>
      <w:autoSpaceDN w:val="0"/>
      <w:adjustRightInd w:val="0"/>
      <w:spacing w:after="240"/>
      <w:textAlignment w:val="baseline"/>
    </w:pPr>
    <w:rPr>
      <w:rFonts w:ascii="Times New Roman" w:hAnsi="Times New Roman"/>
      <w:b/>
      <w:bCs/>
      <w:caps/>
      <w:lang w:val="fi-FI"/>
    </w:rPr>
  </w:style>
  <w:style w:type="paragraph" w:styleId="Sisluet3">
    <w:name w:val="toc 3"/>
    <w:basedOn w:val="Normaali"/>
    <w:next w:val="Normaali"/>
    <w:autoRedefine/>
    <w:uiPriority w:val="39"/>
    <w:pPr>
      <w:overflowPunct w:val="0"/>
      <w:autoSpaceDE w:val="0"/>
      <w:autoSpaceDN w:val="0"/>
      <w:adjustRightInd w:val="0"/>
      <w:textAlignment w:val="baseline"/>
    </w:pPr>
    <w:rPr>
      <w:rFonts w:ascii="Times New Roman" w:hAnsi="Times New Roman"/>
      <w:lang w:val="fi-FI"/>
    </w:rPr>
  </w:style>
  <w:style w:type="paragraph" w:styleId="Sisluet4">
    <w:name w:val="toc 4"/>
    <w:basedOn w:val="Normaali"/>
    <w:next w:val="Normaali"/>
    <w:autoRedefine/>
    <w:uiPriority w:val="39"/>
    <w:pPr>
      <w:overflowPunct w:val="0"/>
      <w:autoSpaceDE w:val="0"/>
      <w:autoSpaceDN w:val="0"/>
      <w:adjustRightInd w:val="0"/>
      <w:textAlignment w:val="baseline"/>
    </w:pPr>
    <w:rPr>
      <w:rFonts w:ascii="Times New Roman" w:hAnsi="Times New Roman"/>
      <w:lang w:val="fi-FI"/>
    </w:rPr>
  </w:style>
  <w:style w:type="paragraph" w:customStyle="1" w:styleId="C0PlainText">
    <w:name w:val="C0 Plain Text"/>
    <w:basedOn w:val="Normaali"/>
    <w:pPr>
      <w:overflowPunct w:val="0"/>
      <w:autoSpaceDE w:val="0"/>
      <w:autoSpaceDN w:val="0"/>
      <w:adjustRightInd w:val="0"/>
      <w:spacing w:before="120" w:after="120"/>
      <w:jc w:val="both"/>
      <w:textAlignment w:val="baseline"/>
    </w:pPr>
    <w:rPr>
      <w:rFonts w:ascii="Times New Roman" w:hAnsi="Times New Roman"/>
      <w:lang w:val="fi-FI"/>
    </w:rPr>
  </w:style>
  <w:style w:type="paragraph" w:styleId="Leipteksti">
    <w:name w:val="Body Text"/>
    <w:basedOn w:val="Normaali"/>
    <w:semiHidden/>
    <w:pPr>
      <w:widowControl w:val="0"/>
      <w:tabs>
        <w:tab w:val="left" w:pos="-1296"/>
        <w:tab w:val="left" w:pos="0"/>
        <w:tab w:val="left" w:pos="1296"/>
        <w:tab w:val="left" w:pos="2592"/>
        <w:tab w:val="left" w:pos="3888"/>
        <w:tab w:val="left" w:pos="5184"/>
        <w:tab w:val="left" w:pos="6480"/>
        <w:tab w:val="left" w:pos="7776"/>
        <w:tab w:val="left" w:pos="9072"/>
      </w:tabs>
      <w:autoSpaceDE w:val="0"/>
      <w:autoSpaceDN w:val="0"/>
      <w:adjustRightInd w:val="0"/>
    </w:pPr>
    <w:rPr>
      <w:sz w:val="22"/>
      <w:szCs w:val="22"/>
      <w:lang w:val="fi-FI" w:eastAsia="fi-FI"/>
    </w:rPr>
  </w:style>
  <w:style w:type="paragraph" w:styleId="NormaaliWWW">
    <w:name w:val="Normal (Web)"/>
    <w:basedOn w:val="Normaali"/>
    <w:semiHidden/>
    <w:pPr>
      <w:spacing w:before="100" w:beforeAutospacing="1" w:after="100" w:afterAutospacing="1"/>
    </w:pPr>
    <w:rPr>
      <w:sz w:val="17"/>
      <w:szCs w:val="17"/>
      <w:lang w:val="fi-FI" w:eastAsia="fi-FI"/>
    </w:rPr>
  </w:style>
  <w:style w:type="paragraph" w:styleId="Yltunniste">
    <w:name w:val="header"/>
    <w:basedOn w:val="Normaali"/>
    <w:semiHidden/>
    <w:pPr>
      <w:tabs>
        <w:tab w:val="left" w:pos="6124"/>
        <w:tab w:val="right" w:pos="9809"/>
      </w:tabs>
      <w:overflowPunct w:val="0"/>
      <w:autoSpaceDE w:val="0"/>
      <w:autoSpaceDN w:val="0"/>
      <w:adjustRightInd w:val="0"/>
      <w:textAlignment w:val="baseline"/>
    </w:pPr>
    <w:rPr>
      <w:sz w:val="18"/>
      <w:szCs w:val="18"/>
      <w:lang w:val="fi-FI"/>
    </w:rPr>
  </w:style>
  <w:style w:type="paragraph" w:styleId="Sisennettyleipteksti3">
    <w:name w:val="Body Text Indent 3"/>
    <w:basedOn w:val="Normaali"/>
    <w:semiHidden/>
    <w:pPr>
      <w:overflowPunct w:val="0"/>
      <w:autoSpaceDE w:val="0"/>
      <w:autoSpaceDN w:val="0"/>
      <w:adjustRightInd w:val="0"/>
      <w:ind w:left="1298" w:firstLine="7"/>
      <w:textAlignment w:val="baseline"/>
    </w:pPr>
    <w:rPr>
      <w:rFonts w:ascii="Times New Roman" w:hAnsi="Times New Roman"/>
      <w:lang w:val="fi-FI"/>
    </w:rPr>
  </w:style>
  <w:style w:type="paragraph" w:customStyle="1" w:styleId="NormalC1">
    <w:name w:val="Normal C1"/>
    <w:basedOn w:val="Normaali"/>
    <w:pPr>
      <w:overflowPunct w:val="0"/>
      <w:autoSpaceDE w:val="0"/>
      <w:autoSpaceDN w:val="0"/>
      <w:adjustRightInd w:val="0"/>
      <w:ind w:left="1298"/>
      <w:textAlignment w:val="baseline"/>
    </w:pPr>
    <w:rPr>
      <w:rFonts w:ascii="Times New Roman" w:hAnsi="Times New Roman"/>
      <w:lang w:val="fi-FI"/>
    </w:rPr>
  </w:style>
  <w:style w:type="paragraph" w:styleId="Sisennettyleipteksti">
    <w:name w:val="Body Text Indent"/>
    <w:basedOn w:val="Normaali"/>
    <w:semiHidden/>
    <w:pPr>
      <w:spacing w:after="120"/>
      <w:ind w:left="283"/>
    </w:pPr>
    <w:rPr>
      <w:rFonts w:ascii="Times New Roman" w:hAnsi="Times New Roman"/>
      <w:lang w:val="fi-FI" w:eastAsia="fi-FI"/>
    </w:rPr>
  </w:style>
  <w:style w:type="paragraph" w:styleId="Sisennettyleipteksti2">
    <w:name w:val="Body Text Indent 2"/>
    <w:basedOn w:val="Normaali"/>
    <w:semiHidden/>
    <w:pPr>
      <w:autoSpaceDE w:val="0"/>
      <w:autoSpaceDN w:val="0"/>
      <w:adjustRightInd w:val="0"/>
      <w:ind w:left="1304" w:firstLine="1"/>
    </w:pPr>
    <w:rPr>
      <w:szCs w:val="18"/>
      <w:lang w:val="fi-FI"/>
    </w:rPr>
  </w:style>
  <w:style w:type="paragraph" w:customStyle="1" w:styleId="leipateksti">
    <w:name w:val="leipateksti"/>
    <w:basedOn w:val="Normaali"/>
    <w:pPr>
      <w:spacing w:before="100" w:beforeAutospacing="1" w:after="100" w:afterAutospacing="1"/>
    </w:pPr>
    <w:rPr>
      <w:rFonts w:ascii="Verdana" w:eastAsia="Arial Unicode MS" w:hAnsi="Verdana" w:cs="Arial Unicode MS"/>
      <w:sz w:val="19"/>
      <w:szCs w:val="19"/>
    </w:rPr>
  </w:style>
  <w:style w:type="character" w:styleId="Voimakas">
    <w:name w:val="Strong"/>
    <w:qFormat/>
    <w:rPr>
      <w:b/>
      <w:bCs/>
    </w:rPr>
  </w:style>
  <w:style w:type="paragraph" w:styleId="Leipteksti2">
    <w:name w:val="Body Text 2"/>
    <w:basedOn w:val="Normaali"/>
    <w:semiHidden/>
    <w:rPr>
      <w:b/>
      <w:caps/>
      <w:color w:val="FF0000"/>
      <w:lang w:val="fi-FI"/>
    </w:rPr>
  </w:style>
  <w:style w:type="paragraph" w:styleId="Leipteksti3">
    <w:name w:val="Body Text 3"/>
    <w:basedOn w:val="Normaali"/>
    <w:semiHidden/>
    <w:rPr>
      <w:sz w:val="20"/>
    </w:rPr>
  </w:style>
  <w:style w:type="character" w:styleId="Sivunumero">
    <w:name w:val="page number"/>
    <w:basedOn w:val="Kappaleenoletusfontti"/>
    <w:semiHidden/>
  </w:style>
  <w:style w:type="paragraph" w:styleId="Sisluet5">
    <w:name w:val="toc 5"/>
    <w:basedOn w:val="Normaali"/>
    <w:next w:val="Normaali"/>
    <w:autoRedefine/>
    <w:uiPriority w:val="39"/>
    <w:pPr>
      <w:ind w:left="960"/>
    </w:pPr>
    <w:rPr>
      <w:rFonts w:ascii="Times New Roman" w:hAnsi="Times New Roman" w:cs="Times New Roman"/>
      <w:color w:val="auto"/>
    </w:rPr>
  </w:style>
  <w:style w:type="paragraph" w:styleId="Sisluet6">
    <w:name w:val="toc 6"/>
    <w:basedOn w:val="Normaali"/>
    <w:next w:val="Normaali"/>
    <w:autoRedefine/>
    <w:uiPriority w:val="39"/>
    <w:pPr>
      <w:ind w:left="1200"/>
    </w:pPr>
    <w:rPr>
      <w:rFonts w:ascii="Times New Roman" w:hAnsi="Times New Roman" w:cs="Times New Roman"/>
      <w:color w:val="auto"/>
    </w:rPr>
  </w:style>
  <w:style w:type="paragraph" w:styleId="Sisluet7">
    <w:name w:val="toc 7"/>
    <w:basedOn w:val="Normaali"/>
    <w:next w:val="Normaali"/>
    <w:autoRedefine/>
    <w:uiPriority w:val="39"/>
    <w:pPr>
      <w:ind w:left="1440"/>
    </w:pPr>
    <w:rPr>
      <w:rFonts w:ascii="Times New Roman" w:hAnsi="Times New Roman" w:cs="Times New Roman"/>
      <w:color w:val="auto"/>
    </w:rPr>
  </w:style>
  <w:style w:type="paragraph" w:styleId="Sisluet8">
    <w:name w:val="toc 8"/>
    <w:basedOn w:val="Normaali"/>
    <w:next w:val="Normaali"/>
    <w:autoRedefine/>
    <w:uiPriority w:val="39"/>
    <w:pPr>
      <w:ind w:left="1680"/>
    </w:pPr>
    <w:rPr>
      <w:rFonts w:ascii="Times New Roman" w:hAnsi="Times New Roman" w:cs="Times New Roman"/>
      <w:color w:val="auto"/>
    </w:rPr>
  </w:style>
  <w:style w:type="paragraph" w:styleId="Sisluet9">
    <w:name w:val="toc 9"/>
    <w:basedOn w:val="Normaali"/>
    <w:next w:val="Normaali"/>
    <w:autoRedefine/>
    <w:uiPriority w:val="39"/>
    <w:pPr>
      <w:ind w:left="1920"/>
    </w:pPr>
    <w:rPr>
      <w:rFonts w:ascii="Times New Roman" w:hAnsi="Times New Roman" w:cs="Times New Roman"/>
      <w:color w:val="auto"/>
    </w:rPr>
  </w:style>
  <w:style w:type="paragraph" w:styleId="Seliteteksti">
    <w:name w:val="Balloon Text"/>
    <w:basedOn w:val="Normaali"/>
    <w:link w:val="SelitetekstiChar"/>
    <w:semiHidden/>
    <w:unhideWhenUsed/>
    <w:rsid w:val="00D72EA6"/>
    <w:rPr>
      <w:rFonts w:ascii="Tahoma" w:hAnsi="Tahoma" w:cs="Tahoma"/>
      <w:sz w:val="16"/>
      <w:szCs w:val="16"/>
    </w:rPr>
  </w:style>
  <w:style w:type="character" w:customStyle="1" w:styleId="SelitetekstiChar">
    <w:name w:val="Seliteteksti Char"/>
    <w:link w:val="Seliteteksti"/>
    <w:semiHidden/>
    <w:rsid w:val="00D72EA6"/>
    <w:rPr>
      <w:rFonts w:ascii="Tahoma" w:hAnsi="Tahoma" w:cs="Tahoma"/>
      <w:color w:val="000000"/>
      <w:sz w:val="16"/>
      <w:szCs w:val="16"/>
      <w:lang w:val="en-GB" w:eastAsia="en-US"/>
    </w:rPr>
  </w:style>
  <w:style w:type="paragraph" w:styleId="Luettelokappale">
    <w:name w:val="List Paragraph"/>
    <w:basedOn w:val="Normaali"/>
    <w:qFormat/>
    <w:rsid w:val="00D72EA6"/>
    <w:pPr>
      <w:ind w:left="1304"/>
    </w:pPr>
  </w:style>
  <w:style w:type="character" w:customStyle="1" w:styleId="KommentintekstiChar">
    <w:name w:val="Kommentin teksti Char"/>
    <w:semiHidden/>
    <w:rsid w:val="00D72EA6"/>
    <w:rPr>
      <w:rFonts w:ascii="Arial" w:hAnsi="Arial" w:cs="Arial"/>
      <w:color w:val="000000"/>
      <w:lang w:val="en-GB" w:eastAsia="en-US"/>
    </w:rPr>
  </w:style>
  <w:style w:type="paragraph" w:customStyle="1" w:styleId="py">
    <w:name w:val="py"/>
    <w:basedOn w:val="Normaali"/>
    <w:rsid w:val="00D72EA6"/>
    <w:pPr>
      <w:spacing w:before="100" w:beforeAutospacing="1" w:after="100" w:afterAutospacing="1"/>
    </w:pPr>
    <w:rPr>
      <w:rFonts w:ascii="Arial Unicode MS" w:eastAsia="Arial Unicode MS" w:hAnsi="Arial Unicode MS" w:cs="Arial Unicode MS"/>
      <w:color w:val="auto"/>
    </w:rPr>
  </w:style>
  <w:style w:type="paragraph" w:styleId="Kommentinotsikko">
    <w:name w:val="annotation subject"/>
    <w:basedOn w:val="Kommentinteksti"/>
    <w:next w:val="Kommentinteksti"/>
    <w:link w:val="KommentinotsikkoChar"/>
    <w:uiPriority w:val="99"/>
    <w:semiHidden/>
    <w:unhideWhenUsed/>
    <w:rsid w:val="00E91496"/>
    <w:rPr>
      <w:b/>
      <w:bCs/>
    </w:rPr>
  </w:style>
  <w:style w:type="character" w:customStyle="1" w:styleId="KommentintekstiChar1">
    <w:name w:val="Kommentin teksti Char1"/>
    <w:link w:val="Kommentinteksti"/>
    <w:semiHidden/>
    <w:rsid w:val="00E91496"/>
    <w:rPr>
      <w:rFonts w:ascii="Arial" w:hAnsi="Arial" w:cs="Arial"/>
      <w:color w:val="000000"/>
      <w:lang w:val="en-GB" w:eastAsia="en-US"/>
    </w:rPr>
  </w:style>
  <w:style w:type="character" w:customStyle="1" w:styleId="KommentinotsikkoChar">
    <w:name w:val="Kommentin otsikko Char"/>
    <w:link w:val="Kommentinotsikko"/>
    <w:uiPriority w:val="99"/>
    <w:semiHidden/>
    <w:rsid w:val="00E91496"/>
    <w:rPr>
      <w:rFonts w:ascii="Arial" w:hAnsi="Arial" w:cs="Arial"/>
      <w:b/>
      <w:bCs/>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112.fi"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irkanmaanpelastuslaitos.fi/"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mments" Target="comments.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2C6BEFE7415E5F42A4D7095117D23739" ma:contentTypeVersion="10" ma:contentTypeDescription="Luo uusi asiakirja." ma:contentTypeScope="" ma:versionID="2921b7647b0c8c1bba352d1867f386e6">
  <xsd:schema xmlns:xsd="http://www.w3.org/2001/XMLSchema" xmlns:xs="http://www.w3.org/2001/XMLSchema" xmlns:p="http://schemas.microsoft.com/office/2006/metadata/properties" xmlns:ns2="076e08df-de0e-42f7-9f3c-57b50fbdca32" xmlns:ns3="459adaca-2dba-42a1-a7cc-633a06b7af26" targetNamespace="http://schemas.microsoft.com/office/2006/metadata/properties" ma:root="true" ma:fieldsID="87f3909c5285874e02c7263b3b807d94" ns2:_="" ns3:_="">
    <xsd:import namespace="076e08df-de0e-42f7-9f3c-57b50fbdca32"/>
    <xsd:import namespace="459adaca-2dba-42a1-a7cc-633a06b7af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e08df-de0e-42f7-9f3c-57b50fbdc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9adaca-2dba-42a1-a7cc-633a06b7af26"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A3149-EF7E-4E4E-85FB-067FC931C44E}">
  <ds:schemaRefs>
    <ds:schemaRef ds:uri="http://schemas.openxmlformats.org/officeDocument/2006/bibliography"/>
  </ds:schemaRefs>
</ds:datastoreItem>
</file>

<file path=customXml/itemProps2.xml><?xml version="1.0" encoding="utf-8"?>
<ds:datastoreItem xmlns:ds="http://schemas.openxmlformats.org/officeDocument/2006/customXml" ds:itemID="{7562438B-F398-4ABF-94AB-FBCE3D3FBD6C}"/>
</file>

<file path=customXml/itemProps3.xml><?xml version="1.0" encoding="utf-8"?>
<ds:datastoreItem xmlns:ds="http://schemas.openxmlformats.org/officeDocument/2006/customXml" ds:itemID="{DC6C3DE6-1937-43C6-A6DA-49E2375AA33C}"/>
</file>

<file path=customXml/itemProps4.xml><?xml version="1.0" encoding="utf-8"?>
<ds:datastoreItem xmlns:ds="http://schemas.openxmlformats.org/officeDocument/2006/customXml" ds:itemID="{B0213641-DE02-496D-BB57-1F4709A8D778}"/>
</file>

<file path=docProps/app.xml><?xml version="1.0" encoding="utf-8"?>
<Properties xmlns="http://schemas.openxmlformats.org/officeDocument/2006/extended-properties" xmlns:vt="http://schemas.openxmlformats.org/officeDocument/2006/docPropsVTypes">
  <Template>Normal.dotm</Template>
  <TotalTime>1</TotalTime>
  <Pages>22</Pages>
  <Words>4085</Words>
  <Characters>33093</Characters>
  <Application>Microsoft Office Word</Application>
  <DocSecurity>4</DocSecurity>
  <Lines>275</Lines>
  <Paragraphs>74</Paragraphs>
  <ScaleCrop>false</ScaleCrop>
  <HeadingPairs>
    <vt:vector size="2" baseType="variant">
      <vt:variant>
        <vt:lpstr>Otsikko</vt:lpstr>
      </vt:variant>
      <vt:variant>
        <vt:i4>1</vt:i4>
      </vt:variant>
    </vt:vector>
  </HeadingPairs>
  <TitlesOfParts>
    <vt:vector size="1" baseType="lpstr">
      <vt:lpstr>TAMPEREEN ALUEPELASTUSLAITOS</vt:lpstr>
    </vt:vector>
  </TitlesOfParts>
  <Company>Tampereen kaupunki</Company>
  <LinksUpToDate>false</LinksUpToDate>
  <CharactersWithSpaces>37104</CharactersWithSpaces>
  <SharedDoc>false</SharedDoc>
  <HLinks>
    <vt:vector size="648" baseType="variant">
      <vt:variant>
        <vt:i4>6357030</vt:i4>
      </vt:variant>
      <vt:variant>
        <vt:i4>642</vt:i4>
      </vt:variant>
      <vt:variant>
        <vt:i4>0</vt:i4>
      </vt:variant>
      <vt:variant>
        <vt:i4>5</vt:i4>
      </vt:variant>
      <vt:variant>
        <vt:lpwstr>http://www.112.fi/</vt:lpwstr>
      </vt:variant>
      <vt:variant>
        <vt:lpwstr/>
      </vt:variant>
      <vt:variant>
        <vt:i4>1507344</vt:i4>
      </vt:variant>
      <vt:variant>
        <vt:i4>639</vt:i4>
      </vt:variant>
      <vt:variant>
        <vt:i4>0</vt:i4>
      </vt:variant>
      <vt:variant>
        <vt:i4>5</vt:i4>
      </vt:variant>
      <vt:variant>
        <vt:lpwstr>http://www.tampere.fi/aluepelastuslaitos</vt:lpwstr>
      </vt:variant>
      <vt:variant>
        <vt:lpwstr/>
      </vt:variant>
      <vt:variant>
        <vt:i4>1441855</vt:i4>
      </vt:variant>
      <vt:variant>
        <vt:i4>632</vt:i4>
      </vt:variant>
      <vt:variant>
        <vt:i4>0</vt:i4>
      </vt:variant>
      <vt:variant>
        <vt:i4>5</vt:i4>
      </vt:variant>
      <vt:variant>
        <vt:lpwstr/>
      </vt:variant>
      <vt:variant>
        <vt:lpwstr>_Toc328740048</vt:lpwstr>
      </vt:variant>
      <vt:variant>
        <vt:i4>1441855</vt:i4>
      </vt:variant>
      <vt:variant>
        <vt:i4>626</vt:i4>
      </vt:variant>
      <vt:variant>
        <vt:i4>0</vt:i4>
      </vt:variant>
      <vt:variant>
        <vt:i4>5</vt:i4>
      </vt:variant>
      <vt:variant>
        <vt:lpwstr/>
      </vt:variant>
      <vt:variant>
        <vt:lpwstr>_Toc328740047</vt:lpwstr>
      </vt:variant>
      <vt:variant>
        <vt:i4>1441855</vt:i4>
      </vt:variant>
      <vt:variant>
        <vt:i4>620</vt:i4>
      </vt:variant>
      <vt:variant>
        <vt:i4>0</vt:i4>
      </vt:variant>
      <vt:variant>
        <vt:i4>5</vt:i4>
      </vt:variant>
      <vt:variant>
        <vt:lpwstr/>
      </vt:variant>
      <vt:variant>
        <vt:lpwstr>_Toc328740046</vt:lpwstr>
      </vt:variant>
      <vt:variant>
        <vt:i4>1441855</vt:i4>
      </vt:variant>
      <vt:variant>
        <vt:i4>614</vt:i4>
      </vt:variant>
      <vt:variant>
        <vt:i4>0</vt:i4>
      </vt:variant>
      <vt:variant>
        <vt:i4>5</vt:i4>
      </vt:variant>
      <vt:variant>
        <vt:lpwstr/>
      </vt:variant>
      <vt:variant>
        <vt:lpwstr>_Toc328740045</vt:lpwstr>
      </vt:variant>
      <vt:variant>
        <vt:i4>1441855</vt:i4>
      </vt:variant>
      <vt:variant>
        <vt:i4>608</vt:i4>
      </vt:variant>
      <vt:variant>
        <vt:i4>0</vt:i4>
      </vt:variant>
      <vt:variant>
        <vt:i4>5</vt:i4>
      </vt:variant>
      <vt:variant>
        <vt:lpwstr/>
      </vt:variant>
      <vt:variant>
        <vt:lpwstr>_Toc328740044</vt:lpwstr>
      </vt:variant>
      <vt:variant>
        <vt:i4>1441855</vt:i4>
      </vt:variant>
      <vt:variant>
        <vt:i4>602</vt:i4>
      </vt:variant>
      <vt:variant>
        <vt:i4>0</vt:i4>
      </vt:variant>
      <vt:variant>
        <vt:i4>5</vt:i4>
      </vt:variant>
      <vt:variant>
        <vt:lpwstr/>
      </vt:variant>
      <vt:variant>
        <vt:lpwstr>_Toc328740043</vt:lpwstr>
      </vt:variant>
      <vt:variant>
        <vt:i4>1441855</vt:i4>
      </vt:variant>
      <vt:variant>
        <vt:i4>596</vt:i4>
      </vt:variant>
      <vt:variant>
        <vt:i4>0</vt:i4>
      </vt:variant>
      <vt:variant>
        <vt:i4>5</vt:i4>
      </vt:variant>
      <vt:variant>
        <vt:lpwstr/>
      </vt:variant>
      <vt:variant>
        <vt:lpwstr>_Toc328740042</vt:lpwstr>
      </vt:variant>
      <vt:variant>
        <vt:i4>1441855</vt:i4>
      </vt:variant>
      <vt:variant>
        <vt:i4>590</vt:i4>
      </vt:variant>
      <vt:variant>
        <vt:i4>0</vt:i4>
      </vt:variant>
      <vt:variant>
        <vt:i4>5</vt:i4>
      </vt:variant>
      <vt:variant>
        <vt:lpwstr/>
      </vt:variant>
      <vt:variant>
        <vt:lpwstr>_Toc328740041</vt:lpwstr>
      </vt:variant>
      <vt:variant>
        <vt:i4>1441855</vt:i4>
      </vt:variant>
      <vt:variant>
        <vt:i4>584</vt:i4>
      </vt:variant>
      <vt:variant>
        <vt:i4>0</vt:i4>
      </vt:variant>
      <vt:variant>
        <vt:i4>5</vt:i4>
      </vt:variant>
      <vt:variant>
        <vt:lpwstr/>
      </vt:variant>
      <vt:variant>
        <vt:lpwstr>_Toc328740040</vt:lpwstr>
      </vt:variant>
      <vt:variant>
        <vt:i4>1114175</vt:i4>
      </vt:variant>
      <vt:variant>
        <vt:i4>578</vt:i4>
      </vt:variant>
      <vt:variant>
        <vt:i4>0</vt:i4>
      </vt:variant>
      <vt:variant>
        <vt:i4>5</vt:i4>
      </vt:variant>
      <vt:variant>
        <vt:lpwstr/>
      </vt:variant>
      <vt:variant>
        <vt:lpwstr>_Toc328740039</vt:lpwstr>
      </vt:variant>
      <vt:variant>
        <vt:i4>1114175</vt:i4>
      </vt:variant>
      <vt:variant>
        <vt:i4>572</vt:i4>
      </vt:variant>
      <vt:variant>
        <vt:i4>0</vt:i4>
      </vt:variant>
      <vt:variant>
        <vt:i4>5</vt:i4>
      </vt:variant>
      <vt:variant>
        <vt:lpwstr/>
      </vt:variant>
      <vt:variant>
        <vt:lpwstr>_Toc328740038</vt:lpwstr>
      </vt:variant>
      <vt:variant>
        <vt:i4>1114175</vt:i4>
      </vt:variant>
      <vt:variant>
        <vt:i4>566</vt:i4>
      </vt:variant>
      <vt:variant>
        <vt:i4>0</vt:i4>
      </vt:variant>
      <vt:variant>
        <vt:i4>5</vt:i4>
      </vt:variant>
      <vt:variant>
        <vt:lpwstr/>
      </vt:variant>
      <vt:variant>
        <vt:lpwstr>_Toc328740037</vt:lpwstr>
      </vt:variant>
      <vt:variant>
        <vt:i4>1114175</vt:i4>
      </vt:variant>
      <vt:variant>
        <vt:i4>560</vt:i4>
      </vt:variant>
      <vt:variant>
        <vt:i4>0</vt:i4>
      </vt:variant>
      <vt:variant>
        <vt:i4>5</vt:i4>
      </vt:variant>
      <vt:variant>
        <vt:lpwstr/>
      </vt:variant>
      <vt:variant>
        <vt:lpwstr>_Toc328740036</vt:lpwstr>
      </vt:variant>
      <vt:variant>
        <vt:i4>1114175</vt:i4>
      </vt:variant>
      <vt:variant>
        <vt:i4>554</vt:i4>
      </vt:variant>
      <vt:variant>
        <vt:i4>0</vt:i4>
      </vt:variant>
      <vt:variant>
        <vt:i4>5</vt:i4>
      </vt:variant>
      <vt:variant>
        <vt:lpwstr/>
      </vt:variant>
      <vt:variant>
        <vt:lpwstr>_Toc328740035</vt:lpwstr>
      </vt:variant>
      <vt:variant>
        <vt:i4>1114175</vt:i4>
      </vt:variant>
      <vt:variant>
        <vt:i4>548</vt:i4>
      </vt:variant>
      <vt:variant>
        <vt:i4>0</vt:i4>
      </vt:variant>
      <vt:variant>
        <vt:i4>5</vt:i4>
      </vt:variant>
      <vt:variant>
        <vt:lpwstr/>
      </vt:variant>
      <vt:variant>
        <vt:lpwstr>_Toc328740034</vt:lpwstr>
      </vt:variant>
      <vt:variant>
        <vt:i4>1114175</vt:i4>
      </vt:variant>
      <vt:variant>
        <vt:i4>542</vt:i4>
      </vt:variant>
      <vt:variant>
        <vt:i4>0</vt:i4>
      </vt:variant>
      <vt:variant>
        <vt:i4>5</vt:i4>
      </vt:variant>
      <vt:variant>
        <vt:lpwstr/>
      </vt:variant>
      <vt:variant>
        <vt:lpwstr>_Toc328740033</vt:lpwstr>
      </vt:variant>
      <vt:variant>
        <vt:i4>1114175</vt:i4>
      </vt:variant>
      <vt:variant>
        <vt:i4>536</vt:i4>
      </vt:variant>
      <vt:variant>
        <vt:i4>0</vt:i4>
      </vt:variant>
      <vt:variant>
        <vt:i4>5</vt:i4>
      </vt:variant>
      <vt:variant>
        <vt:lpwstr/>
      </vt:variant>
      <vt:variant>
        <vt:lpwstr>_Toc328740032</vt:lpwstr>
      </vt:variant>
      <vt:variant>
        <vt:i4>1114175</vt:i4>
      </vt:variant>
      <vt:variant>
        <vt:i4>530</vt:i4>
      </vt:variant>
      <vt:variant>
        <vt:i4>0</vt:i4>
      </vt:variant>
      <vt:variant>
        <vt:i4>5</vt:i4>
      </vt:variant>
      <vt:variant>
        <vt:lpwstr/>
      </vt:variant>
      <vt:variant>
        <vt:lpwstr>_Toc328740031</vt:lpwstr>
      </vt:variant>
      <vt:variant>
        <vt:i4>1114175</vt:i4>
      </vt:variant>
      <vt:variant>
        <vt:i4>524</vt:i4>
      </vt:variant>
      <vt:variant>
        <vt:i4>0</vt:i4>
      </vt:variant>
      <vt:variant>
        <vt:i4>5</vt:i4>
      </vt:variant>
      <vt:variant>
        <vt:lpwstr/>
      </vt:variant>
      <vt:variant>
        <vt:lpwstr>_Toc328740030</vt:lpwstr>
      </vt:variant>
      <vt:variant>
        <vt:i4>1048639</vt:i4>
      </vt:variant>
      <vt:variant>
        <vt:i4>518</vt:i4>
      </vt:variant>
      <vt:variant>
        <vt:i4>0</vt:i4>
      </vt:variant>
      <vt:variant>
        <vt:i4>5</vt:i4>
      </vt:variant>
      <vt:variant>
        <vt:lpwstr/>
      </vt:variant>
      <vt:variant>
        <vt:lpwstr>_Toc328740029</vt:lpwstr>
      </vt:variant>
      <vt:variant>
        <vt:i4>1048639</vt:i4>
      </vt:variant>
      <vt:variant>
        <vt:i4>512</vt:i4>
      </vt:variant>
      <vt:variant>
        <vt:i4>0</vt:i4>
      </vt:variant>
      <vt:variant>
        <vt:i4>5</vt:i4>
      </vt:variant>
      <vt:variant>
        <vt:lpwstr/>
      </vt:variant>
      <vt:variant>
        <vt:lpwstr>_Toc328740028</vt:lpwstr>
      </vt:variant>
      <vt:variant>
        <vt:i4>1048639</vt:i4>
      </vt:variant>
      <vt:variant>
        <vt:i4>506</vt:i4>
      </vt:variant>
      <vt:variant>
        <vt:i4>0</vt:i4>
      </vt:variant>
      <vt:variant>
        <vt:i4>5</vt:i4>
      </vt:variant>
      <vt:variant>
        <vt:lpwstr/>
      </vt:variant>
      <vt:variant>
        <vt:lpwstr>_Toc328740027</vt:lpwstr>
      </vt:variant>
      <vt:variant>
        <vt:i4>1048639</vt:i4>
      </vt:variant>
      <vt:variant>
        <vt:i4>500</vt:i4>
      </vt:variant>
      <vt:variant>
        <vt:i4>0</vt:i4>
      </vt:variant>
      <vt:variant>
        <vt:i4>5</vt:i4>
      </vt:variant>
      <vt:variant>
        <vt:lpwstr/>
      </vt:variant>
      <vt:variant>
        <vt:lpwstr>_Toc328740026</vt:lpwstr>
      </vt:variant>
      <vt:variant>
        <vt:i4>1048639</vt:i4>
      </vt:variant>
      <vt:variant>
        <vt:i4>494</vt:i4>
      </vt:variant>
      <vt:variant>
        <vt:i4>0</vt:i4>
      </vt:variant>
      <vt:variant>
        <vt:i4>5</vt:i4>
      </vt:variant>
      <vt:variant>
        <vt:lpwstr/>
      </vt:variant>
      <vt:variant>
        <vt:lpwstr>_Toc328740025</vt:lpwstr>
      </vt:variant>
      <vt:variant>
        <vt:i4>1048639</vt:i4>
      </vt:variant>
      <vt:variant>
        <vt:i4>488</vt:i4>
      </vt:variant>
      <vt:variant>
        <vt:i4>0</vt:i4>
      </vt:variant>
      <vt:variant>
        <vt:i4>5</vt:i4>
      </vt:variant>
      <vt:variant>
        <vt:lpwstr/>
      </vt:variant>
      <vt:variant>
        <vt:lpwstr>_Toc328740024</vt:lpwstr>
      </vt:variant>
      <vt:variant>
        <vt:i4>1048639</vt:i4>
      </vt:variant>
      <vt:variant>
        <vt:i4>482</vt:i4>
      </vt:variant>
      <vt:variant>
        <vt:i4>0</vt:i4>
      </vt:variant>
      <vt:variant>
        <vt:i4>5</vt:i4>
      </vt:variant>
      <vt:variant>
        <vt:lpwstr/>
      </vt:variant>
      <vt:variant>
        <vt:lpwstr>_Toc328740023</vt:lpwstr>
      </vt:variant>
      <vt:variant>
        <vt:i4>1048639</vt:i4>
      </vt:variant>
      <vt:variant>
        <vt:i4>476</vt:i4>
      </vt:variant>
      <vt:variant>
        <vt:i4>0</vt:i4>
      </vt:variant>
      <vt:variant>
        <vt:i4>5</vt:i4>
      </vt:variant>
      <vt:variant>
        <vt:lpwstr/>
      </vt:variant>
      <vt:variant>
        <vt:lpwstr>_Toc328740022</vt:lpwstr>
      </vt:variant>
      <vt:variant>
        <vt:i4>1048639</vt:i4>
      </vt:variant>
      <vt:variant>
        <vt:i4>470</vt:i4>
      </vt:variant>
      <vt:variant>
        <vt:i4>0</vt:i4>
      </vt:variant>
      <vt:variant>
        <vt:i4>5</vt:i4>
      </vt:variant>
      <vt:variant>
        <vt:lpwstr/>
      </vt:variant>
      <vt:variant>
        <vt:lpwstr>_Toc328740021</vt:lpwstr>
      </vt:variant>
      <vt:variant>
        <vt:i4>1048639</vt:i4>
      </vt:variant>
      <vt:variant>
        <vt:i4>464</vt:i4>
      </vt:variant>
      <vt:variant>
        <vt:i4>0</vt:i4>
      </vt:variant>
      <vt:variant>
        <vt:i4>5</vt:i4>
      </vt:variant>
      <vt:variant>
        <vt:lpwstr/>
      </vt:variant>
      <vt:variant>
        <vt:lpwstr>_Toc328740020</vt:lpwstr>
      </vt:variant>
      <vt:variant>
        <vt:i4>1245247</vt:i4>
      </vt:variant>
      <vt:variant>
        <vt:i4>458</vt:i4>
      </vt:variant>
      <vt:variant>
        <vt:i4>0</vt:i4>
      </vt:variant>
      <vt:variant>
        <vt:i4>5</vt:i4>
      </vt:variant>
      <vt:variant>
        <vt:lpwstr/>
      </vt:variant>
      <vt:variant>
        <vt:lpwstr>_Toc328740019</vt:lpwstr>
      </vt:variant>
      <vt:variant>
        <vt:i4>1245247</vt:i4>
      </vt:variant>
      <vt:variant>
        <vt:i4>452</vt:i4>
      </vt:variant>
      <vt:variant>
        <vt:i4>0</vt:i4>
      </vt:variant>
      <vt:variant>
        <vt:i4>5</vt:i4>
      </vt:variant>
      <vt:variant>
        <vt:lpwstr/>
      </vt:variant>
      <vt:variant>
        <vt:lpwstr>_Toc328740018</vt:lpwstr>
      </vt:variant>
      <vt:variant>
        <vt:i4>1245247</vt:i4>
      </vt:variant>
      <vt:variant>
        <vt:i4>446</vt:i4>
      </vt:variant>
      <vt:variant>
        <vt:i4>0</vt:i4>
      </vt:variant>
      <vt:variant>
        <vt:i4>5</vt:i4>
      </vt:variant>
      <vt:variant>
        <vt:lpwstr/>
      </vt:variant>
      <vt:variant>
        <vt:lpwstr>_Toc328740017</vt:lpwstr>
      </vt:variant>
      <vt:variant>
        <vt:i4>1245247</vt:i4>
      </vt:variant>
      <vt:variant>
        <vt:i4>440</vt:i4>
      </vt:variant>
      <vt:variant>
        <vt:i4>0</vt:i4>
      </vt:variant>
      <vt:variant>
        <vt:i4>5</vt:i4>
      </vt:variant>
      <vt:variant>
        <vt:lpwstr/>
      </vt:variant>
      <vt:variant>
        <vt:lpwstr>_Toc328740016</vt:lpwstr>
      </vt:variant>
      <vt:variant>
        <vt:i4>1245247</vt:i4>
      </vt:variant>
      <vt:variant>
        <vt:i4>434</vt:i4>
      </vt:variant>
      <vt:variant>
        <vt:i4>0</vt:i4>
      </vt:variant>
      <vt:variant>
        <vt:i4>5</vt:i4>
      </vt:variant>
      <vt:variant>
        <vt:lpwstr/>
      </vt:variant>
      <vt:variant>
        <vt:lpwstr>_Toc328740015</vt:lpwstr>
      </vt:variant>
      <vt:variant>
        <vt:i4>1245247</vt:i4>
      </vt:variant>
      <vt:variant>
        <vt:i4>428</vt:i4>
      </vt:variant>
      <vt:variant>
        <vt:i4>0</vt:i4>
      </vt:variant>
      <vt:variant>
        <vt:i4>5</vt:i4>
      </vt:variant>
      <vt:variant>
        <vt:lpwstr/>
      </vt:variant>
      <vt:variant>
        <vt:lpwstr>_Toc328740014</vt:lpwstr>
      </vt:variant>
      <vt:variant>
        <vt:i4>1245247</vt:i4>
      </vt:variant>
      <vt:variant>
        <vt:i4>422</vt:i4>
      </vt:variant>
      <vt:variant>
        <vt:i4>0</vt:i4>
      </vt:variant>
      <vt:variant>
        <vt:i4>5</vt:i4>
      </vt:variant>
      <vt:variant>
        <vt:lpwstr/>
      </vt:variant>
      <vt:variant>
        <vt:lpwstr>_Toc328740013</vt:lpwstr>
      </vt:variant>
      <vt:variant>
        <vt:i4>1245247</vt:i4>
      </vt:variant>
      <vt:variant>
        <vt:i4>416</vt:i4>
      </vt:variant>
      <vt:variant>
        <vt:i4>0</vt:i4>
      </vt:variant>
      <vt:variant>
        <vt:i4>5</vt:i4>
      </vt:variant>
      <vt:variant>
        <vt:lpwstr/>
      </vt:variant>
      <vt:variant>
        <vt:lpwstr>_Toc328740012</vt:lpwstr>
      </vt:variant>
      <vt:variant>
        <vt:i4>1245247</vt:i4>
      </vt:variant>
      <vt:variant>
        <vt:i4>410</vt:i4>
      </vt:variant>
      <vt:variant>
        <vt:i4>0</vt:i4>
      </vt:variant>
      <vt:variant>
        <vt:i4>5</vt:i4>
      </vt:variant>
      <vt:variant>
        <vt:lpwstr/>
      </vt:variant>
      <vt:variant>
        <vt:lpwstr>_Toc328740011</vt:lpwstr>
      </vt:variant>
      <vt:variant>
        <vt:i4>1245247</vt:i4>
      </vt:variant>
      <vt:variant>
        <vt:i4>404</vt:i4>
      </vt:variant>
      <vt:variant>
        <vt:i4>0</vt:i4>
      </vt:variant>
      <vt:variant>
        <vt:i4>5</vt:i4>
      </vt:variant>
      <vt:variant>
        <vt:lpwstr/>
      </vt:variant>
      <vt:variant>
        <vt:lpwstr>_Toc328740010</vt:lpwstr>
      </vt:variant>
      <vt:variant>
        <vt:i4>1179711</vt:i4>
      </vt:variant>
      <vt:variant>
        <vt:i4>398</vt:i4>
      </vt:variant>
      <vt:variant>
        <vt:i4>0</vt:i4>
      </vt:variant>
      <vt:variant>
        <vt:i4>5</vt:i4>
      </vt:variant>
      <vt:variant>
        <vt:lpwstr/>
      </vt:variant>
      <vt:variant>
        <vt:lpwstr>_Toc328740009</vt:lpwstr>
      </vt:variant>
      <vt:variant>
        <vt:i4>1179711</vt:i4>
      </vt:variant>
      <vt:variant>
        <vt:i4>392</vt:i4>
      </vt:variant>
      <vt:variant>
        <vt:i4>0</vt:i4>
      </vt:variant>
      <vt:variant>
        <vt:i4>5</vt:i4>
      </vt:variant>
      <vt:variant>
        <vt:lpwstr/>
      </vt:variant>
      <vt:variant>
        <vt:lpwstr>_Toc328740008</vt:lpwstr>
      </vt:variant>
      <vt:variant>
        <vt:i4>1179711</vt:i4>
      </vt:variant>
      <vt:variant>
        <vt:i4>386</vt:i4>
      </vt:variant>
      <vt:variant>
        <vt:i4>0</vt:i4>
      </vt:variant>
      <vt:variant>
        <vt:i4>5</vt:i4>
      </vt:variant>
      <vt:variant>
        <vt:lpwstr/>
      </vt:variant>
      <vt:variant>
        <vt:lpwstr>_Toc328740007</vt:lpwstr>
      </vt:variant>
      <vt:variant>
        <vt:i4>1179711</vt:i4>
      </vt:variant>
      <vt:variant>
        <vt:i4>380</vt:i4>
      </vt:variant>
      <vt:variant>
        <vt:i4>0</vt:i4>
      </vt:variant>
      <vt:variant>
        <vt:i4>5</vt:i4>
      </vt:variant>
      <vt:variant>
        <vt:lpwstr/>
      </vt:variant>
      <vt:variant>
        <vt:lpwstr>_Toc328740006</vt:lpwstr>
      </vt:variant>
      <vt:variant>
        <vt:i4>1179711</vt:i4>
      </vt:variant>
      <vt:variant>
        <vt:i4>374</vt:i4>
      </vt:variant>
      <vt:variant>
        <vt:i4>0</vt:i4>
      </vt:variant>
      <vt:variant>
        <vt:i4>5</vt:i4>
      </vt:variant>
      <vt:variant>
        <vt:lpwstr/>
      </vt:variant>
      <vt:variant>
        <vt:lpwstr>_Toc328740005</vt:lpwstr>
      </vt:variant>
      <vt:variant>
        <vt:i4>1179711</vt:i4>
      </vt:variant>
      <vt:variant>
        <vt:i4>368</vt:i4>
      </vt:variant>
      <vt:variant>
        <vt:i4>0</vt:i4>
      </vt:variant>
      <vt:variant>
        <vt:i4>5</vt:i4>
      </vt:variant>
      <vt:variant>
        <vt:lpwstr/>
      </vt:variant>
      <vt:variant>
        <vt:lpwstr>_Toc328740004</vt:lpwstr>
      </vt:variant>
      <vt:variant>
        <vt:i4>1179711</vt:i4>
      </vt:variant>
      <vt:variant>
        <vt:i4>362</vt:i4>
      </vt:variant>
      <vt:variant>
        <vt:i4>0</vt:i4>
      </vt:variant>
      <vt:variant>
        <vt:i4>5</vt:i4>
      </vt:variant>
      <vt:variant>
        <vt:lpwstr/>
      </vt:variant>
      <vt:variant>
        <vt:lpwstr>_Toc328740003</vt:lpwstr>
      </vt:variant>
      <vt:variant>
        <vt:i4>1179711</vt:i4>
      </vt:variant>
      <vt:variant>
        <vt:i4>356</vt:i4>
      </vt:variant>
      <vt:variant>
        <vt:i4>0</vt:i4>
      </vt:variant>
      <vt:variant>
        <vt:i4>5</vt:i4>
      </vt:variant>
      <vt:variant>
        <vt:lpwstr/>
      </vt:variant>
      <vt:variant>
        <vt:lpwstr>_Toc328740002</vt:lpwstr>
      </vt:variant>
      <vt:variant>
        <vt:i4>1179711</vt:i4>
      </vt:variant>
      <vt:variant>
        <vt:i4>350</vt:i4>
      </vt:variant>
      <vt:variant>
        <vt:i4>0</vt:i4>
      </vt:variant>
      <vt:variant>
        <vt:i4>5</vt:i4>
      </vt:variant>
      <vt:variant>
        <vt:lpwstr/>
      </vt:variant>
      <vt:variant>
        <vt:lpwstr>_Toc328740001</vt:lpwstr>
      </vt:variant>
      <vt:variant>
        <vt:i4>1179711</vt:i4>
      </vt:variant>
      <vt:variant>
        <vt:i4>344</vt:i4>
      </vt:variant>
      <vt:variant>
        <vt:i4>0</vt:i4>
      </vt:variant>
      <vt:variant>
        <vt:i4>5</vt:i4>
      </vt:variant>
      <vt:variant>
        <vt:lpwstr/>
      </vt:variant>
      <vt:variant>
        <vt:lpwstr>_Toc328740000</vt:lpwstr>
      </vt:variant>
      <vt:variant>
        <vt:i4>1179697</vt:i4>
      </vt:variant>
      <vt:variant>
        <vt:i4>338</vt:i4>
      </vt:variant>
      <vt:variant>
        <vt:i4>0</vt:i4>
      </vt:variant>
      <vt:variant>
        <vt:i4>5</vt:i4>
      </vt:variant>
      <vt:variant>
        <vt:lpwstr/>
      </vt:variant>
      <vt:variant>
        <vt:lpwstr>_Toc328739999</vt:lpwstr>
      </vt:variant>
      <vt:variant>
        <vt:i4>1179697</vt:i4>
      </vt:variant>
      <vt:variant>
        <vt:i4>332</vt:i4>
      </vt:variant>
      <vt:variant>
        <vt:i4>0</vt:i4>
      </vt:variant>
      <vt:variant>
        <vt:i4>5</vt:i4>
      </vt:variant>
      <vt:variant>
        <vt:lpwstr/>
      </vt:variant>
      <vt:variant>
        <vt:lpwstr>_Toc328739998</vt:lpwstr>
      </vt:variant>
      <vt:variant>
        <vt:i4>1179697</vt:i4>
      </vt:variant>
      <vt:variant>
        <vt:i4>326</vt:i4>
      </vt:variant>
      <vt:variant>
        <vt:i4>0</vt:i4>
      </vt:variant>
      <vt:variant>
        <vt:i4>5</vt:i4>
      </vt:variant>
      <vt:variant>
        <vt:lpwstr/>
      </vt:variant>
      <vt:variant>
        <vt:lpwstr>_Toc328739997</vt:lpwstr>
      </vt:variant>
      <vt:variant>
        <vt:i4>1179697</vt:i4>
      </vt:variant>
      <vt:variant>
        <vt:i4>320</vt:i4>
      </vt:variant>
      <vt:variant>
        <vt:i4>0</vt:i4>
      </vt:variant>
      <vt:variant>
        <vt:i4>5</vt:i4>
      </vt:variant>
      <vt:variant>
        <vt:lpwstr/>
      </vt:variant>
      <vt:variant>
        <vt:lpwstr>_Toc328739996</vt:lpwstr>
      </vt:variant>
      <vt:variant>
        <vt:i4>1179697</vt:i4>
      </vt:variant>
      <vt:variant>
        <vt:i4>314</vt:i4>
      </vt:variant>
      <vt:variant>
        <vt:i4>0</vt:i4>
      </vt:variant>
      <vt:variant>
        <vt:i4>5</vt:i4>
      </vt:variant>
      <vt:variant>
        <vt:lpwstr/>
      </vt:variant>
      <vt:variant>
        <vt:lpwstr>_Toc328739995</vt:lpwstr>
      </vt:variant>
      <vt:variant>
        <vt:i4>1179697</vt:i4>
      </vt:variant>
      <vt:variant>
        <vt:i4>308</vt:i4>
      </vt:variant>
      <vt:variant>
        <vt:i4>0</vt:i4>
      </vt:variant>
      <vt:variant>
        <vt:i4>5</vt:i4>
      </vt:variant>
      <vt:variant>
        <vt:lpwstr/>
      </vt:variant>
      <vt:variant>
        <vt:lpwstr>_Toc328739994</vt:lpwstr>
      </vt:variant>
      <vt:variant>
        <vt:i4>1179697</vt:i4>
      </vt:variant>
      <vt:variant>
        <vt:i4>302</vt:i4>
      </vt:variant>
      <vt:variant>
        <vt:i4>0</vt:i4>
      </vt:variant>
      <vt:variant>
        <vt:i4>5</vt:i4>
      </vt:variant>
      <vt:variant>
        <vt:lpwstr/>
      </vt:variant>
      <vt:variant>
        <vt:lpwstr>_Toc328739993</vt:lpwstr>
      </vt:variant>
      <vt:variant>
        <vt:i4>1179697</vt:i4>
      </vt:variant>
      <vt:variant>
        <vt:i4>296</vt:i4>
      </vt:variant>
      <vt:variant>
        <vt:i4>0</vt:i4>
      </vt:variant>
      <vt:variant>
        <vt:i4>5</vt:i4>
      </vt:variant>
      <vt:variant>
        <vt:lpwstr/>
      </vt:variant>
      <vt:variant>
        <vt:lpwstr>_Toc328739992</vt:lpwstr>
      </vt:variant>
      <vt:variant>
        <vt:i4>1179697</vt:i4>
      </vt:variant>
      <vt:variant>
        <vt:i4>290</vt:i4>
      </vt:variant>
      <vt:variant>
        <vt:i4>0</vt:i4>
      </vt:variant>
      <vt:variant>
        <vt:i4>5</vt:i4>
      </vt:variant>
      <vt:variant>
        <vt:lpwstr/>
      </vt:variant>
      <vt:variant>
        <vt:lpwstr>_Toc328739991</vt:lpwstr>
      </vt:variant>
      <vt:variant>
        <vt:i4>1179697</vt:i4>
      </vt:variant>
      <vt:variant>
        <vt:i4>284</vt:i4>
      </vt:variant>
      <vt:variant>
        <vt:i4>0</vt:i4>
      </vt:variant>
      <vt:variant>
        <vt:i4>5</vt:i4>
      </vt:variant>
      <vt:variant>
        <vt:lpwstr/>
      </vt:variant>
      <vt:variant>
        <vt:lpwstr>_Toc328739990</vt:lpwstr>
      </vt:variant>
      <vt:variant>
        <vt:i4>1245233</vt:i4>
      </vt:variant>
      <vt:variant>
        <vt:i4>278</vt:i4>
      </vt:variant>
      <vt:variant>
        <vt:i4>0</vt:i4>
      </vt:variant>
      <vt:variant>
        <vt:i4>5</vt:i4>
      </vt:variant>
      <vt:variant>
        <vt:lpwstr/>
      </vt:variant>
      <vt:variant>
        <vt:lpwstr>_Toc328739989</vt:lpwstr>
      </vt:variant>
      <vt:variant>
        <vt:i4>1245233</vt:i4>
      </vt:variant>
      <vt:variant>
        <vt:i4>272</vt:i4>
      </vt:variant>
      <vt:variant>
        <vt:i4>0</vt:i4>
      </vt:variant>
      <vt:variant>
        <vt:i4>5</vt:i4>
      </vt:variant>
      <vt:variant>
        <vt:lpwstr/>
      </vt:variant>
      <vt:variant>
        <vt:lpwstr>_Toc328739988</vt:lpwstr>
      </vt:variant>
      <vt:variant>
        <vt:i4>1245233</vt:i4>
      </vt:variant>
      <vt:variant>
        <vt:i4>266</vt:i4>
      </vt:variant>
      <vt:variant>
        <vt:i4>0</vt:i4>
      </vt:variant>
      <vt:variant>
        <vt:i4>5</vt:i4>
      </vt:variant>
      <vt:variant>
        <vt:lpwstr/>
      </vt:variant>
      <vt:variant>
        <vt:lpwstr>_Toc328739987</vt:lpwstr>
      </vt:variant>
      <vt:variant>
        <vt:i4>1245233</vt:i4>
      </vt:variant>
      <vt:variant>
        <vt:i4>260</vt:i4>
      </vt:variant>
      <vt:variant>
        <vt:i4>0</vt:i4>
      </vt:variant>
      <vt:variant>
        <vt:i4>5</vt:i4>
      </vt:variant>
      <vt:variant>
        <vt:lpwstr/>
      </vt:variant>
      <vt:variant>
        <vt:lpwstr>_Toc328739986</vt:lpwstr>
      </vt:variant>
      <vt:variant>
        <vt:i4>1245233</vt:i4>
      </vt:variant>
      <vt:variant>
        <vt:i4>254</vt:i4>
      </vt:variant>
      <vt:variant>
        <vt:i4>0</vt:i4>
      </vt:variant>
      <vt:variant>
        <vt:i4>5</vt:i4>
      </vt:variant>
      <vt:variant>
        <vt:lpwstr/>
      </vt:variant>
      <vt:variant>
        <vt:lpwstr>_Toc328739985</vt:lpwstr>
      </vt:variant>
      <vt:variant>
        <vt:i4>1245233</vt:i4>
      </vt:variant>
      <vt:variant>
        <vt:i4>248</vt:i4>
      </vt:variant>
      <vt:variant>
        <vt:i4>0</vt:i4>
      </vt:variant>
      <vt:variant>
        <vt:i4>5</vt:i4>
      </vt:variant>
      <vt:variant>
        <vt:lpwstr/>
      </vt:variant>
      <vt:variant>
        <vt:lpwstr>_Toc328739984</vt:lpwstr>
      </vt:variant>
      <vt:variant>
        <vt:i4>1245233</vt:i4>
      </vt:variant>
      <vt:variant>
        <vt:i4>242</vt:i4>
      </vt:variant>
      <vt:variant>
        <vt:i4>0</vt:i4>
      </vt:variant>
      <vt:variant>
        <vt:i4>5</vt:i4>
      </vt:variant>
      <vt:variant>
        <vt:lpwstr/>
      </vt:variant>
      <vt:variant>
        <vt:lpwstr>_Toc328739983</vt:lpwstr>
      </vt:variant>
      <vt:variant>
        <vt:i4>1245233</vt:i4>
      </vt:variant>
      <vt:variant>
        <vt:i4>236</vt:i4>
      </vt:variant>
      <vt:variant>
        <vt:i4>0</vt:i4>
      </vt:variant>
      <vt:variant>
        <vt:i4>5</vt:i4>
      </vt:variant>
      <vt:variant>
        <vt:lpwstr/>
      </vt:variant>
      <vt:variant>
        <vt:lpwstr>_Toc328739982</vt:lpwstr>
      </vt:variant>
      <vt:variant>
        <vt:i4>1245233</vt:i4>
      </vt:variant>
      <vt:variant>
        <vt:i4>230</vt:i4>
      </vt:variant>
      <vt:variant>
        <vt:i4>0</vt:i4>
      </vt:variant>
      <vt:variant>
        <vt:i4>5</vt:i4>
      </vt:variant>
      <vt:variant>
        <vt:lpwstr/>
      </vt:variant>
      <vt:variant>
        <vt:lpwstr>_Toc328739981</vt:lpwstr>
      </vt:variant>
      <vt:variant>
        <vt:i4>1245233</vt:i4>
      </vt:variant>
      <vt:variant>
        <vt:i4>224</vt:i4>
      </vt:variant>
      <vt:variant>
        <vt:i4>0</vt:i4>
      </vt:variant>
      <vt:variant>
        <vt:i4>5</vt:i4>
      </vt:variant>
      <vt:variant>
        <vt:lpwstr/>
      </vt:variant>
      <vt:variant>
        <vt:lpwstr>_Toc328739980</vt:lpwstr>
      </vt:variant>
      <vt:variant>
        <vt:i4>1835057</vt:i4>
      </vt:variant>
      <vt:variant>
        <vt:i4>218</vt:i4>
      </vt:variant>
      <vt:variant>
        <vt:i4>0</vt:i4>
      </vt:variant>
      <vt:variant>
        <vt:i4>5</vt:i4>
      </vt:variant>
      <vt:variant>
        <vt:lpwstr/>
      </vt:variant>
      <vt:variant>
        <vt:lpwstr>_Toc328739979</vt:lpwstr>
      </vt:variant>
      <vt:variant>
        <vt:i4>1835057</vt:i4>
      </vt:variant>
      <vt:variant>
        <vt:i4>212</vt:i4>
      </vt:variant>
      <vt:variant>
        <vt:i4>0</vt:i4>
      </vt:variant>
      <vt:variant>
        <vt:i4>5</vt:i4>
      </vt:variant>
      <vt:variant>
        <vt:lpwstr/>
      </vt:variant>
      <vt:variant>
        <vt:lpwstr>_Toc328739978</vt:lpwstr>
      </vt:variant>
      <vt:variant>
        <vt:i4>1835057</vt:i4>
      </vt:variant>
      <vt:variant>
        <vt:i4>206</vt:i4>
      </vt:variant>
      <vt:variant>
        <vt:i4>0</vt:i4>
      </vt:variant>
      <vt:variant>
        <vt:i4>5</vt:i4>
      </vt:variant>
      <vt:variant>
        <vt:lpwstr/>
      </vt:variant>
      <vt:variant>
        <vt:lpwstr>_Toc328739977</vt:lpwstr>
      </vt:variant>
      <vt:variant>
        <vt:i4>1835057</vt:i4>
      </vt:variant>
      <vt:variant>
        <vt:i4>200</vt:i4>
      </vt:variant>
      <vt:variant>
        <vt:i4>0</vt:i4>
      </vt:variant>
      <vt:variant>
        <vt:i4>5</vt:i4>
      </vt:variant>
      <vt:variant>
        <vt:lpwstr/>
      </vt:variant>
      <vt:variant>
        <vt:lpwstr>_Toc328739976</vt:lpwstr>
      </vt:variant>
      <vt:variant>
        <vt:i4>1835057</vt:i4>
      </vt:variant>
      <vt:variant>
        <vt:i4>194</vt:i4>
      </vt:variant>
      <vt:variant>
        <vt:i4>0</vt:i4>
      </vt:variant>
      <vt:variant>
        <vt:i4>5</vt:i4>
      </vt:variant>
      <vt:variant>
        <vt:lpwstr/>
      </vt:variant>
      <vt:variant>
        <vt:lpwstr>_Toc328739975</vt:lpwstr>
      </vt:variant>
      <vt:variant>
        <vt:i4>1835057</vt:i4>
      </vt:variant>
      <vt:variant>
        <vt:i4>188</vt:i4>
      </vt:variant>
      <vt:variant>
        <vt:i4>0</vt:i4>
      </vt:variant>
      <vt:variant>
        <vt:i4>5</vt:i4>
      </vt:variant>
      <vt:variant>
        <vt:lpwstr/>
      </vt:variant>
      <vt:variant>
        <vt:lpwstr>_Toc328739974</vt:lpwstr>
      </vt:variant>
      <vt:variant>
        <vt:i4>1835057</vt:i4>
      </vt:variant>
      <vt:variant>
        <vt:i4>182</vt:i4>
      </vt:variant>
      <vt:variant>
        <vt:i4>0</vt:i4>
      </vt:variant>
      <vt:variant>
        <vt:i4>5</vt:i4>
      </vt:variant>
      <vt:variant>
        <vt:lpwstr/>
      </vt:variant>
      <vt:variant>
        <vt:lpwstr>_Toc328739973</vt:lpwstr>
      </vt:variant>
      <vt:variant>
        <vt:i4>1835057</vt:i4>
      </vt:variant>
      <vt:variant>
        <vt:i4>176</vt:i4>
      </vt:variant>
      <vt:variant>
        <vt:i4>0</vt:i4>
      </vt:variant>
      <vt:variant>
        <vt:i4>5</vt:i4>
      </vt:variant>
      <vt:variant>
        <vt:lpwstr/>
      </vt:variant>
      <vt:variant>
        <vt:lpwstr>_Toc328739972</vt:lpwstr>
      </vt:variant>
      <vt:variant>
        <vt:i4>1835057</vt:i4>
      </vt:variant>
      <vt:variant>
        <vt:i4>170</vt:i4>
      </vt:variant>
      <vt:variant>
        <vt:i4>0</vt:i4>
      </vt:variant>
      <vt:variant>
        <vt:i4>5</vt:i4>
      </vt:variant>
      <vt:variant>
        <vt:lpwstr/>
      </vt:variant>
      <vt:variant>
        <vt:lpwstr>_Toc328739971</vt:lpwstr>
      </vt:variant>
      <vt:variant>
        <vt:i4>1835057</vt:i4>
      </vt:variant>
      <vt:variant>
        <vt:i4>164</vt:i4>
      </vt:variant>
      <vt:variant>
        <vt:i4>0</vt:i4>
      </vt:variant>
      <vt:variant>
        <vt:i4>5</vt:i4>
      </vt:variant>
      <vt:variant>
        <vt:lpwstr/>
      </vt:variant>
      <vt:variant>
        <vt:lpwstr>_Toc328739970</vt:lpwstr>
      </vt:variant>
      <vt:variant>
        <vt:i4>1900593</vt:i4>
      </vt:variant>
      <vt:variant>
        <vt:i4>158</vt:i4>
      </vt:variant>
      <vt:variant>
        <vt:i4>0</vt:i4>
      </vt:variant>
      <vt:variant>
        <vt:i4>5</vt:i4>
      </vt:variant>
      <vt:variant>
        <vt:lpwstr/>
      </vt:variant>
      <vt:variant>
        <vt:lpwstr>_Toc328739969</vt:lpwstr>
      </vt:variant>
      <vt:variant>
        <vt:i4>1900593</vt:i4>
      </vt:variant>
      <vt:variant>
        <vt:i4>152</vt:i4>
      </vt:variant>
      <vt:variant>
        <vt:i4>0</vt:i4>
      </vt:variant>
      <vt:variant>
        <vt:i4>5</vt:i4>
      </vt:variant>
      <vt:variant>
        <vt:lpwstr/>
      </vt:variant>
      <vt:variant>
        <vt:lpwstr>_Toc328739968</vt:lpwstr>
      </vt:variant>
      <vt:variant>
        <vt:i4>1900593</vt:i4>
      </vt:variant>
      <vt:variant>
        <vt:i4>146</vt:i4>
      </vt:variant>
      <vt:variant>
        <vt:i4>0</vt:i4>
      </vt:variant>
      <vt:variant>
        <vt:i4>5</vt:i4>
      </vt:variant>
      <vt:variant>
        <vt:lpwstr/>
      </vt:variant>
      <vt:variant>
        <vt:lpwstr>_Toc328739967</vt:lpwstr>
      </vt:variant>
      <vt:variant>
        <vt:i4>1900593</vt:i4>
      </vt:variant>
      <vt:variant>
        <vt:i4>140</vt:i4>
      </vt:variant>
      <vt:variant>
        <vt:i4>0</vt:i4>
      </vt:variant>
      <vt:variant>
        <vt:i4>5</vt:i4>
      </vt:variant>
      <vt:variant>
        <vt:lpwstr/>
      </vt:variant>
      <vt:variant>
        <vt:lpwstr>_Toc328739966</vt:lpwstr>
      </vt:variant>
      <vt:variant>
        <vt:i4>1900593</vt:i4>
      </vt:variant>
      <vt:variant>
        <vt:i4>134</vt:i4>
      </vt:variant>
      <vt:variant>
        <vt:i4>0</vt:i4>
      </vt:variant>
      <vt:variant>
        <vt:i4>5</vt:i4>
      </vt:variant>
      <vt:variant>
        <vt:lpwstr/>
      </vt:variant>
      <vt:variant>
        <vt:lpwstr>_Toc328739965</vt:lpwstr>
      </vt:variant>
      <vt:variant>
        <vt:i4>1900593</vt:i4>
      </vt:variant>
      <vt:variant>
        <vt:i4>128</vt:i4>
      </vt:variant>
      <vt:variant>
        <vt:i4>0</vt:i4>
      </vt:variant>
      <vt:variant>
        <vt:i4>5</vt:i4>
      </vt:variant>
      <vt:variant>
        <vt:lpwstr/>
      </vt:variant>
      <vt:variant>
        <vt:lpwstr>_Toc328739964</vt:lpwstr>
      </vt:variant>
      <vt:variant>
        <vt:i4>1900593</vt:i4>
      </vt:variant>
      <vt:variant>
        <vt:i4>122</vt:i4>
      </vt:variant>
      <vt:variant>
        <vt:i4>0</vt:i4>
      </vt:variant>
      <vt:variant>
        <vt:i4>5</vt:i4>
      </vt:variant>
      <vt:variant>
        <vt:lpwstr/>
      </vt:variant>
      <vt:variant>
        <vt:lpwstr>_Toc328739963</vt:lpwstr>
      </vt:variant>
      <vt:variant>
        <vt:i4>1900593</vt:i4>
      </vt:variant>
      <vt:variant>
        <vt:i4>116</vt:i4>
      </vt:variant>
      <vt:variant>
        <vt:i4>0</vt:i4>
      </vt:variant>
      <vt:variant>
        <vt:i4>5</vt:i4>
      </vt:variant>
      <vt:variant>
        <vt:lpwstr/>
      </vt:variant>
      <vt:variant>
        <vt:lpwstr>_Toc328739962</vt:lpwstr>
      </vt:variant>
      <vt:variant>
        <vt:i4>1900593</vt:i4>
      </vt:variant>
      <vt:variant>
        <vt:i4>110</vt:i4>
      </vt:variant>
      <vt:variant>
        <vt:i4>0</vt:i4>
      </vt:variant>
      <vt:variant>
        <vt:i4>5</vt:i4>
      </vt:variant>
      <vt:variant>
        <vt:lpwstr/>
      </vt:variant>
      <vt:variant>
        <vt:lpwstr>_Toc328739961</vt:lpwstr>
      </vt:variant>
      <vt:variant>
        <vt:i4>1900593</vt:i4>
      </vt:variant>
      <vt:variant>
        <vt:i4>104</vt:i4>
      </vt:variant>
      <vt:variant>
        <vt:i4>0</vt:i4>
      </vt:variant>
      <vt:variant>
        <vt:i4>5</vt:i4>
      </vt:variant>
      <vt:variant>
        <vt:lpwstr/>
      </vt:variant>
      <vt:variant>
        <vt:lpwstr>_Toc328739960</vt:lpwstr>
      </vt:variant>
      <vt:variant>
        <vt:i4>1966129</vt:i4>
      </vt:variant>
      <vt:variant>
        <vt:i4>98</vt:i4>
      </vt:variant>
      <vt:variant>
        <vt:i4>0</vt:i4>
      </vt:variant>
      <vt:variant>
        <vt:i4>5</vt:i4>
      </vt:variant>
      <vt:variant>
        <vt:lpwstr/>
      </vt:variant>
      <vt:variant>
        <vt:lpwstr>_Toc328739959</vt:lpwstr>
      </vt:variant>
      <vt:variant>
        <vt:i4>1966129</vt:i4>
      </vt:variant>
      <vt:variant>
        <vt:i4>92</vt:i4>
      </vt:variant>
      <vt:variant>
        <vt:i4>0</vt:i4>
      </vt:variant>
      <vt:variant>
        <vt:i4>5</vt:i4>
      </vt:variant>
      <vt:variant>
        <vt:lpwstr/>
      </vt:variant>
      <vt:variant>
        <vt:lpwstr>_Toc328739958</vt:lpwstr>
      </vt:variant>
      <vt:variant>
        <vt:i4>1966129</vt:i4>
      </vt:variant>
      <vt:variant>
        <vt:i4>86</vt:i4>
      </vt:variant>
      <vt:variant>
        <vt:i4>0</vt:i4>
      </vt:variant>
      <vt:variant>
        <vt:i4>5</vt:i4>
      </vt:variant>
      <vt:variant>
        <vt:lpwstr/>
      </vt:variant>
      <vt:variant>
        <vt:lpwstr>_Toc328739957</vt:lpwstr>
      </vt:variant>
      <vt:variant>
        <vt:i4>1966129</vt:i4>
      </vt:variant>
      <vt:variant>
        <vt:i4>80</vt:i4>
      </vt:variant>
      <vt:variant>
        <vt:i4>0</vt:i4>
      </vt:variant>
      <vt:variant>
        <vt:i4>5</vt:i4>
      </vt:variant>
      <vt:variant>
        <vt:lpwstr/>
      </vt:variant>
      <vt:variant>
        <vt:lpwstr>_Toc328739956</vt:lpwstr>
      </vt:variant>
      <vt:variant>
        <vt:i4>1966129</vt:i4>
      </vt:variant>
      <vt:variant>
        <vt:i4>74</vt:i4>
      </vt:variant>
      <vt:variant>
        <vt:i4>0</vt:i4>
      </vt:variant>
      <vt:variant>
        <vt:i4>5</vt:i4>
      </vt:variant>
      <vt:variant>
        <vt:lpwstr/>
      </vt:variant>
      <vt:variant>
        <vt:lpwstr>_Toc328739955</vt:lpwstr>
      </vt:variant>
      <vt:variant>
        <vt:i4>1966129</vt:i4>
      </vt:variant>
      <vt:variant>
        <vt:i4>68</vt:i4>
      </vt:variant>
      <vt:variant>
        <vt:i4>0</vt:i4>
      </vt:variant>
      <vt:variant>
        <vt:i4>5</vt:i4>
      </vt:variant>
      <vt:variant>
        <vt:lpwstr/>
      </vt:variant>
      <vt:variant>
        <vt:lpwstr>_Toc328739954</vt:lpwstr>
      </vt:variant>
      <vt:variant>
        <vt:i4>1966129</vt:i4>
      </vt:variant>
      <vt:variant>
        <vt:i4>62</vt:i4>
      </vt:variant>
      <vt:variant>
        <vt:i4>0</vt:i4>
      </vt:variant>
      <vt:variant>
        <vt:i4>5</vt:i4>
      </vt:variant>
      <vt:variant>
        <vt:lpwstr/>
      </vt:variant>
      <vt:variant>
        <vt:lpwstr>_Toc328739953</vt:lpwstr>
      </vt:variant>
      <vt:variant>
        <vt:i4>1966129</vt:i4>
      </vt:variant>
      <vt:variant>
        <vt:i4>56</vt:i4>
      </vt:variant>
      <vt:variant>
        <vt:i4>0</vt:i4>
      </vt:variant>
      <vt:variant>
        <vt:i4>5</vt:i4>
      </vt:variant>
      <vt:variant>
        <vt:lpwstr/>
      </vt:variant>
      <vt:variant>
        <vt:lpwstr>_Toc328739952</vt:lpwstr>
      </vt:variant>
      <vt:variant>
        <vt:i4>1966129</vt:i4>
      </vt:variant>
      <vt:variant>
        <vt:i4>50</vt:i4>
      </vt:variant>
      <vt:variant>
        <vt:i4>0</vt:i4>
      </vt:variant>
      <vt:variant>
        <vt:i4>5</vt:i4>
      </vt:variant>
      <vt:variant>
        <vt:lpwstr/>
      </vt:variant>
      <vt:variant>
        <vt:lpwstr>_Toc328739951</vt:lpwstr>
      </vt:variant>
      <vt:variant>
        <vt:i4>1966129</vt:i4>
      </vt:variant>
      <vt:variant>
        <vt:i4>44</vt:i4>
      </vt:variant>
      <vt:variant>
        <vt:i4>0</vt:i4>
      </vt:variant>
      <vt:variant>
        <vt:i4>5</vt:i4>
      </vt:variant>
      <vt:variant>
        <vt:lpwstr/>
      </vt:variant>
      <vt:variant>
        <vt:lpwstr>_Toc328739950</vt:lpwstr>
      </vt:variant>
      <vt:variant>
        <vt:i4>2031665</vt:i4>
      </vt:variant>
      <vt:variant>
        <vt:i4>38</vt:i4>
      </vt:variant>
      <vt:variant>
        <vt:i4>0</vt:i4>
      </vt:variant>
      <vt:variant>
        <vt:i4>5</vt:i4>
      </vt:variant>
      <vt:variant>
        <vt:lpwstr/>
      </vt:variant>
      <vt:variant>
        <vt:lpwstr>_Toc328739949</vt:lpwstr>
      </vt:variant>
      <vt:variant>
        <vt:i4>2031665</vt:i4>
      </vt:variant>
      <vt:variant>
        <vt:i4>32</vt:i4>
      </vt:variant>
      <vt:variant>
        <vt:i4>0</vt:i4>
      </vt:variant>
      <vt:variant>
        <vt:i4>5</vt:i4>
      </vt:variant>
      <vt:variant>
        <vt:lpwstr/>
      </vt:variant>
      <vt:variant>
        <vt:lpwstr>_Toc328739948</vt:lpwstr>
      </vt:variant>
      <vt:variant>
        <vt:i4>2031665</vt:i4>
      </vt:variant>
      <vt:variant>
        <vt:i4>26</vt:i4>
      </vt:variant>
      <vt:variant>
        <vt:i4>0</vt:i4>
      </vt:variant>
      <vt:variant>
        <vt:i4>5</vt:i4>
      </vt:variant>
      <vt:variant>
        <vt:lpwstr/>
      </vt:variant>
      <vt:variant>
        <vt:lpwstr>_Toc328739947</vt:lpwstr>
      </vt:variant>
      <vt:variant>
        <vt:i4>2031665</vt:i4>
      </vt:variant>
      <vt:variant>
        <vt:i4>20</vt:i4>
      </vt:variant>
      <vt:variant>
        <vt:i4>0</vt:i4>
      </vt:variant>
      <vt:variant>
        <vt:i4>5</vt:i4>
      </vt:variant>
      <vt:variant>
        <vt:lpwstr/>
      </vt:variant>
      <vt:variant>
        <vt:lpwstr>_Toc328739946</vt:lpwstr>
      </vt:variant>
      <vt:variant>
        <vt:i4>2031665</vt:i4>
      </vt:variant>
      <vt:variant>
        <vt:i4>14</vt:i4>
      </vt:variant>
      <vt:variant>
        <vt:i4>0</vt:i4>
      </vt:variant>
      <vt:variant>
        <vt:i4>5</vt:i4>
      </vt:variant>
      <vt:variant>
        <vt:lpwstr/>
      </vt:variant>
      <vt:variant>
        <vt:lpwstr>_Toc328739945</vt:lpwstr>
      </vt:variant>
      <vt:variant>
        <vt:i4>2031665</vt:i4>
      </vt:variant>
      <vt:variant>
        <vt:i4>8</vt:i4>
      </vt:variant>
      <vt:variant>
        <vt:i4>0</vt:i4>
      </vt:variant>
      <vt:variant>
        <vt:i4>5</vt:i4>
      </vt:variant>
      <vt:variant>
        <vt:lpwstr/>
      </vt:variant>
      <vt:variant>
        <vt:lpwstr>_Toc328739944</vt:lpwstr>
      </vt:variant>
      <vt:variant>
        <vt:i4>2031665</vt:i4>
      </vt:variant>
      <vt:variant>
        <vt:i4>2</vt:i4>
      </vt:variant>
      <vt:variant>
        <vt:i4>0</vt:i4>
      </vt:variant>
      <vt:variant>
        <vt:i4>5</vt:i4>
      </vt:variant>
      <vt:variant>
        <vt:lpwstr/>
      </vt:variant>
      <vt:variant>
        <vt:lpwstr>_Toc328739943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TAMPEREEN ALUEPELASTUSLAITOS</dc:title>
  <dc:creator>-</dc:creator>
  <cp:lastModifiedBy>Kärki Arto</cp:lastModifiedBy>
  <cp:revision>2</cp:revision>
  <cp:lastPrinted>2006-05-12T06:23:00Z</cp:lastPrinted>
  <dcterms:created xsi:type="dcterms:W3CDTF">2014-11-24T11:34:00Z</dcterms:created>
  <dcterms:modified xsi:type="dcterms:W3CDTF">2014-11-24T11:34:00Z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0x0101002C6BEFE7415E5F42A4D7095117D23739</vt:lpwstr>
  </property>
</Properties>
</file>